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theme/theme1.xml" ContentType="application/vnd.openxmlformats-officedocument.theme+xml"/>
  <Override PartName="/word/media/image1.png" ContentType="image/png"/>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Times New Roman" w:hAnsi="Times New Roman"/>
          <w:b/>
          <w:bCs/>
          <w:sz w:val="32"/>
          <w:szCs w:val="32"/>
        </w:rPr>
      </w:pPr>
      <w:r>
        <w:rPr>
          <w:rFonts w:ascii="Times New Roman" w:hAnsi="Times New Roman"/>
          <w:b/>
          <w:bCs/>
          <w:sz w:val="32"/>
          <w:szCs w:val="32"/>
        </w:rPr>
        <w:t>Agro-Advisory Service</w:t>
      </w:r>
    </w:p>
    <w:p>
      <w:pPr>
        <w:pStyle w:val="Normal"/>
        <w:bidi w:val="0"/>
        <w:jc w:val="center"/>
        <w:rPr>
          <w:rFonts w:ascii="Times New Roman" w:hAnsi="Times New Roman"/>
          <w:b/>
          <w:bCs/>
          <w:sz w:val="24"/>
          <w:szCs w:val="24"/>
        </w:rPr>
      </w:pPr>
      <w:r>
        <w:rPr>
          <w:rFonts w:ascii="Times New Roman" w:hAnsi="Times New Roman"/>
          <w:b/>
          <w:bCs/>
          <w:sz w:val="24"/>
          <w:szCs w:val="24"/>
        </w:rPr>
        <w:t>Vatsalkumar Patel (AU2040043), B.Tech. Computer Science And Engineering</w:t>
      </w:r>
    </w:p>
    <w:p>
      <w:pPr>
        <w:pStyle w:val="Normal"/>
        <w:bidi w:val="0"/>
        <w:jc w:val="center"/>
        <w:rPr>
          <w:rFonts w:ascii="Times New Roman" w:hAnsi="Times New Roman"/>
          <w:b/>
          <w:bCs/>
          <w:sz w:val="24"/>
          <w:szCs w:val="24"/>
        </w:rPr>
      </w:pPr>
      <w:r>
        <w:rPr>
          <w:rFonts w:ascii="Times New Roman" w:hAnsi="Times New Roman"/>
          <w:b/>
          <w:bCs/>
          <w:sz w:val="24"/>
          <w:szCs w:val="24"/>
        </w:rPr>
        <w:t>Ahmedabad University</w:t>
      </w:r>
    </w:p>
    <w:p>
      <w:pPr>
        <w:pStyle w:val="Normal"/>
        <w:bidi w:val="0"/>
        <w:jc w:val="center"/>
        <w:rPr>
          <w:rFonts w:ascii="Times New Roman" w:hAnsi="Times New Roman"/>
          <w:b/>
          <w:bCs/>
          <w:sz w:val="24"/>
          <w:szCs w:val="24"/>
        </w:rPr>
      </w:pPr>
      <w:r>
        <w:rPr>
          <w:rFonts w:ascii="Times New Roman" w:hAnsi="Times New Roman"/>
          <w:b/>
          <w:bCs/>
          <w:sz w:val="24"/>
          <w:szCs w:val="24"/>
        </w:rPr>
        <w:t>Faculty Guide: Prof. Sanjay Chaudhary</w:t>
      </w:r>
    </w:p>
    <w:p>
      <w:pPr>
        <w:pStyle w:val="Normal"/>
        <w:bidi w:val="0"/>
        <w:jc w:val="start"/>
        <w:rPr>
          <w:rFonts w:ascii="Times New Roman" w:hAnsi="Times New Roman"/>
          <w:b/>
          <w:bCs/>
          <w:sz w:val="24"/>
          <w:szCs w:val="24"/>
        </w:rPr>
      </w:pPr>
      <w:r>
        <w:rPr>
          <w:rFonts w:ascii="Times New Roman" w:hAnsi="Times New Roman"/>
          <w:b/>
          <w:bCs/>
          <w:sz w:val="24"/>
          <w:szCs w:val="24"/>
        </w:rPr>
      </w:r>
    </w:p>
    <w:p>
      <w:pPr>
        <w:pStyle w:val="Normal"/>
        <w:bidi w:val="0"/>
        <w:jc w:val="both"/>
        <w:rPr>
          <w:rFonts w:ascii="Times New Roman" w:hAnsi="Times New Roman"/>
        </w:rPr>
      </w:pPr>
      <w:r>
        <w:rPr>
          <w:rFonts w:ascii="Times New Roman" w:hAnsi="Times New Roman"/>
        </w:rPr>
        <w:t xml:space="preserve">The agricultural industry is </w:t>
      </w:r>
      <w:r>
        <w:rPr>
          <w:rFonts w:ascii="Times New Roman" w:hAnsi="Times New Roman"/>
        </w:rPr>
        <w:t>vital for</w:t>
      </w:r>
      <w:r>
        <w:rPr>
          <w:rFonts w:ascii="Times New Roman" w:hAnsi="Times New Roman"/>
        </w:rPr>
        <w:t xml:space="preserve"> </w:t>
      </w:r>
      <w:r>
        <w:rPr>
          <w:rFonts w:ascii="Times New Roman" w:hAnsi="Times New Roman"/>
        </w:rPr>
        <w:t>increasing</w:t>
      </w:r>
      <w:r>
        <w:rPr>
          <w:rFonts w:ascii="Times New Roman" w:hAnsi="Times New Roman"/>
        </w:rPr>
        <w:t xml:space="preserve"> food security and economic </w:t>
      </w:r>
      <w:r>
        <w:rPr>
          <w:rFonts w:ascii="Times New Roman" w:hAnsi="Times New Roman"/>
        </w:rPr>
        <w:t>growth</w:t>
      </w:r>
      <w:r>
        <w:rPr>
          <w:rFonts w:ascii="Times New Roman" w:hAnsi="Times New Roman"/>
        </w:rPr>
        <w:t xml:space="preserve">. In these </w:t>
      </w:r>
      <w:r>
        <w:rPr>
          <w:rFonts w:ascii="Times New Roman" w:hAnsi="Times New Roman"/>
        </w:rPr>
        <w:t>times</w:t>
      </w:r>
      <w:r>
        <w:rPr>
          <w:rFonts w:ascii="Times New Roman" w:hAnsi="Times New Roman"/>
        </w:rPr>
        <w:t>, the knowledge of the latest information may be inaccessible to the farmers. The absence of this kind of informed decisions means that their choices will be limited and could lead to losse</w:t>
      </w:r>
      <w:r>
        <w:rPr>
          <w:rFonts w:ascii="Times New Roman" w:hAnsi="Times New Roman"/>
        </w:rPr>
        <w:t>s</w:t>
      </w:r>
      <w:r>
        <w:rPr>
          <w:rFonts w:ascii="Times New Roman" w:hAnsi="Times New Roman"/>
        </w:rPr>
        <w:t>. This initiative was designed to close this gap through the establishment of a web-based comprehensive information system, which combines geospatial data, machine learning, and user friendly features to enable farmers to make well- informed and efficient agricultural decisions, as it is a critical factor for increasing the efficiency of agricultural production.</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t xml:space="preserve">The platform </w:t>
      </w:r>
      <w:r>
        <w:rPr>
          <w:rFonts w:ascii="Times New Roman" w:hAnsi="Times New Roman"/>
        </w:rPr>
        <w:t xml:space="preserve">is </w:t>
      </w:r>
      <w:r>
        <w:rPr>
          <w:rFonts w:ascii="Times New Roman" w:hAnsi="Times New Roman"/>
        </w:rPr>
        <w:t xml:space="preserve">implemented </w:t>
      </w:r>
      <w:r>
        <w:rPr>
          <w:rFonts w:ascii="Times New Roman" w:hAnsi="Times New Roman"/>
        </w:rPr>
        <w:t>using cutting-edge</w:t>
      </w:r>
      <w:r>
        <w:rPr>
          <w:rFonts w:ascii="Times New Roman" w:hAnsi="Times New Roman"/>
        </w:rPr>
        <w:t xml:space="preserve"> technologies, such as GIS layers, OpenLayers mapping API, and PostgreSQL with PostGIS, Apache Tomcat, and GeoServer. It supplies maps that are adaptable, for geo-spatial data such as soils, weather, which shows crop distribution, and market places. </w:t>
      </w:r>
      <w:r>
        <w:rPr>
          <w:rFonts w:ascii="Times New Roman" w:hAnsi="Times New Roman"/>
        </w:rPr>
        <w:t>M</w:t>
      </w:r>
      <w:r>
        <w:rPr>
          <w:rFonts w:ascii="Times New Roman" w:hAnsi="Times New Roman"/>
        </w:rPr>
        <w:t xml:space="preserve">achine learning Light Gradient Boosting model integrated </w:t>
      </w:r>
      <w:r>
        <w:rPr>
          <w:rFonts w:ascii="Times New Roman" w:hAnsi="Times New Roman"/>
        </w:rPr>
        <w:t>into the website</w:t>
      </w:r>
      <w:r>
        <w:rPr>
          <w:rFonts w:ascii="Times New Roman" w:hAnsi="Times New Roman"/>
        </w:rPr>
        <w:t xml:space="preserve"> is </w:t>
      </w:r>
      <w:r>
        <w:rPr>
          <w:rFonts w:ascii="Times New Roman" w:hAnsi="Times New Roman"/>
        </w:rPr>
        <w:t>one of</w:t>
      </w:r>
      <w:r>
        <w:rPr>
          <w:rFonts w:ascii="Times New Roman" w:hAnsi="Times New Roman"/>
        </w:rPr>
        <w:t xml:space="preserve"> the most accurate, providing recommendations for crops based on specific soil and weather conditions with </w:t>
      </w:r>
      <w:r>
        <w:rPr>
          <w:rFonts w:ascii="Times New Roman" w:hAnsi="Times New Roman"/>
        </w:rPr>
        <w:t>more than</w:t>
      </w:r>
      <w:r>
        <w:rPr>
          <w:rFonts w:ascii="Times New Roman" w:hAnsi="Times New Roman"/>
        </w:rPr>
        <w:t xml:space="preserve"> 99% accuracy.</w:t>
      </w:r>
    </w:p>
    <w:p>
      <w:pPr>
        <w:pStyle w:val="Normal"/>
        <w:bidi w:val="0"/>
        <w:jc w:val="both"/>
        <w:rPr>
          <w:rFonts w:ascii="Times New Roman" w:hAnsi="Times New Roman"/>
        </w:rPr>
      </w:pPr>
      <w:r>
        <w:rPr>
          <w:rFonts w:ascii="Times New Roman" w:hAnsi="Times New Roman"/>
        </w:rPr>
        <w:drawing>
          <wp:anchor behindDoc="0" distT="0" distB="0" distL="0" distR="0" simplePos="0" locked="0" layoutInCell="0" allowOverlap="1" relativeHeight="2">
            <wp:simplePos x="0" y="0"/>
            <wp:positionH relativeFrom="column">
              <wp:posOffset>363220</wp:posOffset>
            </wp:positionH>
            <wp:positionV relativeFrom="paragraph">
              <wp:posOffset>166370</wp:posOffset>
            </wp:positionV>
            <wp:extent cx="5394325" cy="3371215"/>
            <wp:effectExtent l="0" t="0" r="0" b="0"/>
            <wp:wrapTopAndBottom/>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55" t="-88" r="-55" b="-88"/>
                    <a:stretch>
                      <a:fillRect/>
                    </a:stretch>
                  </pic:blipFill>
                  <pic:spPr bwMode="auto">
                    <a:xfrm>
                      <a:off x="0" y="0"/>
                      <a:ext cx="5394325" cy="3371215"/>
                    </a:xfrm>
                    <a:prstGeom prst="rect">
                      <a:avLst/>
                    </a:prstGeom>
                    <a:ln w="635">
                      <a:solidFill>
                        <a:srgbClr val="000000"/>
                      </a:solidFill>
                    </a:ln>
                  </pic:spPr>
                </pic:pic>
              </a:graphicData>
            </a:graphic>
          </wp:anchor>
        </w:drawing>
      </w:r>
    </w:p>
    <w:p>
      <w:pPr>
        <w:pStyle w:val="Normal"/>
        <w:bidi w:val="0"/>
        <w:jc w:val="both"/>
        <w:rPr>
          <w:rFonts w:ascii="Times New Roman" w:hAnsi="Times New Roman"/>
        </w:rPr>
      </w:pPr>
      <w:r>
        <w:rPr>
          <w:rFonts w:ascii="Times New Roman" w:hAnsi="Times New Roman"/>
        </w:rPr>
        <w:t xml:space="preserve">The system has very substantial potential applications in real world. For example, it can be used for </w:t>
      </w:r>
      <w:r>
        <w:rPr>
          <w:rFonts w:ascii="Times New Roman" w:hAnsi="Times New Roman"/>
        </w:rPr>
        <w:t>pr</w:t>
      </w:r>
      <w:r>
        <w:rPr>
          <w:rFonts w:ascii="Times New Roman" w:hAnsi="Times New Roman"/>
        </w:rPr>
        <w:t>e</w:t>
      </w:r>
      <w:r>
        <w:rPr>
          <w:rFonts w:ascii="Times New Roman" w:hAnsi="Times New Roman"/>
        </w:rPr>
        <w:t>cision</w:t>
      </w:r>
      <w:r>
        <w:rPr>
          <w:rFonts w:ascii="Times New Roman" w:hAnsi="Times New Roman"/>
        </w:rPr>
        <w:t xml:space="preserve"> farming which will result in higher yields; crop suitability analysis, farm planning and management; scientific monitoring of environment; agricultural outreach services. It gives the power to farmers by providing them with both the up-to-date and the actionable information that can drive sustainability </w:t>
      </w:r>
      <w:r>
        <w:rPr>
          <w:rFonts w:ascii="Times New Roman" w:hAnsi="Times New Roman"/>
        </w:rPr>
        <w:t xml:space="preserve">and </w:t>
      </w:r>
      <w:r>
        <w:rPr>
          <w:rFonts w:ascii="Times New Roman" w:hAnsi="Times New Roman"/>
        </w:rPr>
        <w:t xml:space="preserve"> productivity.</w:t>
      </w:r>
    </w:p>
    <w:p>
      <w:pPr>
        <w:pStyle w:val="Normal"/>
        <w:bidi w:val="0"/>
        <w:jc w:val="both"/>
        <w:rPr>
          <w:rFonts w:ascii="Times New Roman" w:hAnsi="Times New Roman"/>
        </w:rPr>
      </w:pPr>
      <w:r>
        <w:rPr>
          <w:rFonts w:ascii="Times New Roman" w:hAnsi="Times New Roman"/>
        </w:rPr>
      </w:r>
    </w:p>
    <w:p>
      <w:pPr>
        <w:pStyle w:val="Normal"/>
        <w:bidi w:val="0"/>
        <w:jc w:val="both"/>
        <w:rPr>
          <w:rFonts w:ascii="Times New Roman" w:hAnsi="Times New Roman"/>
        </w:rPr>
      </w:pPr>
      <w:r>
        <w:rPr>
          <w:rFonts w:ascii="Times New Roman" w:hAnsi="Times New Roman"/>
        </w:rPr>
        <w:t>It could be a platform through which more facilities can be made available and the agricultural sector can be fully synergetic with the ever-emerging technologies in agriculture issues, decision-making, and management.</w:t>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Times New Roman">
    <w:charset w:val="01"/>
    <w:family w:val="roman"/>
    <w:pitch w:val="variable"/>
  </w:font>
</w:fonts>
</file>

<file path=word/settings.xml><?xml version="1.0" encoding="utf-8"?>
<w:settings xmlns:w="http://schemas.openxmlformats.org/wordprocessingml/2006/main">
  <w:zoom w:percent="85"/>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4"/>
        <w:szCs w:val="24"/>
        <w:lang w:val="en-IN"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Songti SC" w:cs="Arial Unicode MS"/>
      <w:color w:val="auto"/>
      <w:kern w:val="2"/>
      <w:sz w:val="24"/>
      <w:szCs w:val="24"/>
      <w:lang w:val="en-IN" w:eastAsia="zh-CN" w:bidi="hi-IN"/>
    </w:rPr>
  </w:style>
  <w:style w:type="paragraph" w:styleId="Heading">
    <w:name w:val="Heading"/>
    <w:basedOn w:val="Normal"/>
    <w:next w:val="BodyText"/>
    <w:qFormat/>
    <w:pPr>
      <w:keepNext w:val="true"/>
      <w:spacing w:before="240" w:after="120"/>
    </w:pPr>
    <w:rPr>
      <w:rFonts w:ascii="Liberation Sans" w:hAnsi="Liberation Sans" w:eastAsia="PingFang SC" w:cs="Arial Unicode M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ntTable" Target="fontTable.xml"/><Relationship Id="rId4" Type="http://schemas.openxmlformats.org/officeDocument/2006/relationships/settings" Target="settings.xml"/><Relationship Id="rId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29</TotalTime>
  <Application>LibreOffice/7.6.4.1$MacOSX_X86_64 LibreOffice_project/e19e193f88cd6c0525a17fb7a176ed8e6a3e2aa1</Application>
  <AppVersion>15.0000</AppVersion>
  <Pages>1</Pages>
  <Words>282</Words>
  <Characters>1690</Characters>
  <CharactersWithSpaces>1965</CharactersWithSpaces>
  <Paragraphs>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2024-04-30T18:48:13Z</dcterms:created>
  <dc:creator/>
  <dc:description/>
  <dc:language>en-IN</dc:language>
  <cp:lastModifiedBy/>
  <dcterms:modified xsi:type="dcterms:W3CDTF">2024-04-30T19:18:12Z</dcterms:modified>
  <cp:revision>4</cp:revision>
  <dc:subject/>
  <dc:title/>
</cp:coreProperties>
</file>