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5A83" w14:textId="77777777" w:rsidR="00065D7B" w:rsidRPr="00065D7B" w:rsidRDefault="00065D7B" w:rsidP="00065D7B">
      <w:pPr>
        <w:jc w:val="both"/>
        <w:rPr>
          <w:rFonts w:ascii="Times New Roman" w:hAnsi="Times New Roman" w:cs="Times New Roman"/>
          <w:b/>
          <w:bCs/>
        </w:rPr>
      </w:pPr>
      <w:r w:rsidRPr="00065D7B">
        <w:rPr>
          <w:rFonts w:ascii="Times New Roman" w:hAnsi="Times New Roman" w:cs="Times New Roman"/>
          <w:b/>
          <w:bCs/>
        </w:rPr>
        <w:t>A14: 5 AI-Enabled Security Solutions</w:t>
      </w:r>
    </w:p>
    <w:p w14:paraId="6D688814" w14:textId="77777777" w:rsidR="0072591E" w:rsidRPr="0072591E" w:rsidRDefault="0072591E" w:rsidP="0072591E">
      <w:pPr>
        <w:jc w:val="both"/>
        <w:rPr>
          <w:rFonts w:ascii="Times New Roman" w:hAnsi="Times New Roman" w:cs="Times New Roman"/>
        </w:rPr>
      </w:pPr>
      <w:r w:rsidRPr="0072591E">
        <w:rPr>
          <w:rFonts w:ascii="Times New Roman" w:hAnsi="Times New Roman" w:cs="Times New Roman"/>
        </w:rPr>
        <w:t>The adoption of Artificial Intelligence with regard to cybersecurity has fundamentally changed the nature of how organizations identify, examine, and counter digital threats. The following are five major AI-related security solutions defining the future of online security.</w:t>
      </w:r>
    </w:p>
    <w:p w14:paraId="5E3946F3" w14:textId="11E23737" w:rsidR="0072591E" w:rsidRPr="0072591E" w:rsidRDefault="0072591E" w:rsidP="0072591E">
      <w:pPr>
        <w:jc w:val="both"/>
        <w:rPr>
          <w:rFonts w:ascii="Times New Roman" w:hAnsi="Times New Roman" w:cs="Times New Roman"/>
          <w:b/>
          <w:bCs/>
        </w:rPr>
      </w:pPr>
      <w:r w:rsidRPr="0072591E">
        <w:rPr>
          <w:rFonts w:ascii="Times New Roman" w:hAnsi="Times New Roman" w:cs="Times New Roman"/>
          <w:b/>
          <w:bCs/>
        </w:rPr>
        <w:t>1. Artificial Intelligence-based Network Traffic Analysis</w:t>
      </w:r>
    </w:p>
    <w:p w14:paraId="5663B078" w14:textId="77777777" w:rsidR="0072591E" w:rsidRPr="0072591E" w:rsidRDefault="0072591E" w:rsidP="0072591E">
      <w:pPr>
        <w:jc w:val="both"/>
        <w:rPr>
          <w:rFonts w:ascii="Times New Roman" w:hAnsi="Times New Roman" w:cs="Times New Roman"/>
        </w:rPr>
      </w:pPr>
      <w:r w:rsidRPr="0072591E">
        <w:rPr>
          <w:rFonts w:ascii="Times New Roman" w:hAnsi="Times New Roman" w:cs="Times New Roman"/>
        </w:rPr>
        <w:t>A network is always churning out data on every single device that is linked to it, and AI is skilled at data interpretation. Deep learning in the traffic considers both the incoming and outgoing traffic in real-time and creates a benchmark of normal traffic behavior and immediately notifies administrators when there is a deviation, like the transfer of abnormal data volumes or unauthorized access of ports. It is particularly important in terms of insider threats and Advanced Persistent Threats (APTs) prevention.</w:t>
      </w:r>
    </w:p>
    <w:p w14:paraId="4975BD6A" w14:textId="3CA49B2F" w:rsidR="0072591E" w:rsidRPr="0072591E" w:rsidRDefault="0072591E" w:rsidP="0072591E">
      <w:pPr>
        <w:jc w:val="both"/>
        <w:rPr>
          <w:rFonts w:ascii="Times New Roman" w:hAnsi="Times New Roman" w:cs="Times New Roman"/>
          <w:b/>
          <w:bCs/>
        </w:rPr>
      </w:pPr>
      <w:r w:rsidRPr="0072591E">
        <w:rPr>
          <w:rFonts w:ascii="Times New Roman" w:hAnsi="Times New Roman" w:cs="Times New Roman"/>
          <w:b/>
          <w:bCs/>
        </w:rPr>
        <w:t>2. Independent Vulnerability Management</w:t>
      </w:r>
    </w:p>
    <w:p w14:paraId="44F072D5" w14:textId="77777777" w:rsidR="0072591E" w:rsidRPr="0072591E" w:rsidRDefault="0072591E" w:rsidP="0072591E">
      <w:pPr>
        <w:jc w:val="both"/>
        <w:rPr>
          <w:rFonts w:ascii="Times New Roman" w:hAnsi="Times New Roman" w:cs="Times New Roman"/>
        </w:rPr>
      </w:pPr>
      <w:r w:rsidRPr="0072591E">
        <w:rPr>
          <w:rFonts w:ascii="Times New Roman" w:hAnsi="Times New Roman" w:cs="Times New Roman"/>
        </w:rPr>
        <w:t>Weaknesses are manually scanned and this is time consuming and prone to errors. Vulnerability management tools driven by AI crawl and rank all the IT infrastructure within an organization (code, APIs, third-party libraries, and cloud assets) based on their exploitability and business impact and ensure that the most important vulnerabilities are patched first.</w:t>
      </w:r>
    </w:p>
    <w:p w14:paraId="577241B9" w14:textId="77777777" w:rsidR="0072591E" w:rsidRPr="0072591E" w:rsidRDefault="0072591E" w:rsidP="0072591E">
      <w:pPr>
        <w:jc w:val="both"/>
        <w:rPr>
          <w:rFonts w:ascii="Times New Roman" w:hAnsi="Times New Roman" w:cs="Times New Roman"/>
          <w:b/>
          <w:bCs/>
        </w:rPr>
      </w:pPr>
      <w:r w:rsidRPr="0072591E">
        <w:rPr>
          <w:rFonts w:ascii="Times New Roman" w:hAnsi="Times New Roman" w:cs="Times New Roman"/>
          <w:b/>
          <w:bCs/>
        </w:rPr>
        <w:t>3. AI-Enabled Fraud Detection</w:t>
      </w:r>
    </w:p>
    <w:p w14:paraId="55504912" w14:textId="77777777" w:rsidR="0072591E" w:rsidRPr="0072591E" w:rsidRDefault="0072591E" w:rsidP="0072591E">
      <w:pPr>
        <w:jc w:val="both"/>
        <w:rPr>
          <w:rFonts w:ascii="Times New Roman" w:hAnsi="Times New Roman" w:cs="Times New Roman"/>
        </w:rPr>
      </w:pPr>
      <w:r w:rsidRPr="0072591E">
        <w:rPr>
          <w:rFonts w:ascii="Times New Roman" w:hAnsi="Times New Roman" w:cs="Times New Roman"/>
        </w:rPr>
        <w:t>Banks and online stores use AI systems that process a thousand variables of their transactions in milliseconds and identify fraud. They also learn individual user spending behavior, and will mark any transaction different to that behavior, which will greatly decrease the number of false positives as compared to rule-based systems.</w:t>
      </w:r>
    </w:p>
    <w:p w14:paraId="041022D7" w14:textId="7F640F1C" w:rsidR="0072591E" w:rsidRPr="0072591E" w:rsidRDefault="0072591E" w:rsidP="0072591E">
      <w:pPr>
        <w:jc w:val="both"/>
        <w:rPr>
          <w:rFonts w:ascii="Times New Roman" w:hAnsi="Times New Roman" w:cs="Times New Roman"/>
          <w:b/>
          <w:bCs/>
        </w:rPr>
      </w:pPr>
      <w:r w:rsidRPr="0072591E">
        <w:rPr>
          <w:rFonts w:ascii="Times New Roman" w:hAnsi="Times New Roman" w:cs="Times New Roman"/>
          <w:b/>
          <w:bCs/>
        </w:rPr>
        <w:t>4. Intelligent Security Information Management</w:t>
      </w:r>
    </w:p>
    <w:p w14:paraId="7A1549C6" w14:textId="77777777" w:rsidR="0072591E" w:rsidRPr="0072591E" w:rsidRDefault="0072591E" w:rsidP="0072591E">
      <w:pPr>
        <w:jc w:val="both"/>
        <w:rPr>
          <w:rFonts w:ascii="Times New Roman" w:hAnsi="Times New Roman" w:cs="Times New Roman"/>
        </w:rPr>
      </w:pPr>
      <w:r w:rsidRPr="0072591E">
        <w:rPr>
          <w:rFonts w:ascii="Times New Roman" w:hAnsi="Times New Roman" w:cs="Times New Roman"/>
        </w:rPr>
        <w:t>The current AI-enhanced SIEM systems absorb thousands of sources of logs at a time and use natural language processing (NLP) to compare cross-system events. This enables security analysts to pose plain language queries on threats, and get contextual, prioritized notices as opposed to being overwhelmed by raw log information.</w:t>
      </w:r>
    </w:p>
    <w:p w14:paraId="1DBC2F90" w14:textId="1F8D00CA" w:rsidR="0072591E" w:rsidRPr="0072591E" w:rsidRDefault="0072591E" w:rsidP="0072591E">
      <w:pPr>
        <w:jc w:val="both"/>
        <w:rPr>
          <w:rFonts w:ascii="Times New Roman" w:hAnsi="Times New Roman" w:cs="Times New Roman"/>
          <w:b/>
          <w:bCs/>
        </w:rPr>
      </w:pPr>
      <w:r w:rsidRPr="0072591E">
        <w:rPr>
          <w:rFonts w:ascii="Times New Roman" w:hAnsi="Times New Roman" w:cs="Times New Roman"/>
          <w:b/>
          <w:bCs/>
        </w:rPr>
        <w:t>5. Artificial Intelligence-based Fraud Detection</w:t>
      </w:r>
    </w:p>
    <w:p w14:paraId="433A2733" w14:textId="657A4A9B" w:rsidR="00065D7B" w:rsidRPr="00065D7B" w:rsidRDefault="0072591E" w:rsidP="0072591E">
      <w:pPr>
        <w:jc w:val="both"/>
        <w:rPr>
          <w:rFonts w:ascii="Times New Roman" w:hAnsi="Times New Roman" w:cs="Times New Roman"/>
        </w:rPr>
      </w:pPr>
      <w:r w:rsidRPr="0072591E">
        <w:rPr>
          <w:rFonts w:ascii="Times New Roman" w:hAnsi="Times New Roman" w:cs="Times New Roman"/>
        </w:rPr>
        <w:t>The security plants that are based on deception deploy fake assets that are realistic and appear as decoy servers, misleading credentials and honeypot databases within a network. To ensure that these decoys are convincing and to ensure that attackers are kept off the genuine assets, AI continuously changes them, and also collects intelligence on their methods, techniques, and procedures (TTPs) to use in the future</w:t>
      </w:r>
      <w:r w:rsidR="00065D7B" w:rsidRPr="00065D7B">
        <w:rPr>
          <w:rFonts w:ascii="Times New Roman" w:hAnsi="Times New Roman" w:cs="Times New Roman"/>
        </w:rPr>
        <w:t>.</w:t>
      </w:r>
    </w:p>
    <w:p w14:paraId="7DBF1526" w14:textId="77777777" w:rsidR="00DC0DA5" w:rsidRPr="00065D7B" w:rsidRDefault="00DC0DA5" w:rsidP="00065D7B">
      <w:pPr>
        <w:jc w:val="both"/>
        <w:rPr>
          <w:rFonts w:ascii="Times New Roman" w:hAnsi="Times New Roman" w:cs="Times New Roman"/>
        </w:rPr>
      </w:pPr>
    </w:p>
    <w:sectPr w:rsidR="00DC0DA5" w:rsidRPr="00065D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92C75" w14:textId="77777777" w:rsidR="009C3234" w:rsidRDefault="009C3234" w:rsidP="00341B6C">
      <w:pPr>
        <w:spacing w:after="0" w:line="240" w:lineRule="auto"/>
      </w:pPr>
      <w:r>
        <w:separator/>
      </w:r>
    </w:p>
  </w:endnote>
  <w:endnote w:type="continuationSeparator" w:id="0">
    <w:p w14:paraId="6E62AF66" w14:textId="77777777" w:rsidR="009C3234" w:rsidRDefault="009C3234" w:rsidP="00341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D2023" w14:textId="77777777" w:rsidR="009C3234" w:rsidRDefault="009C3234" w:rsidP="00341B6C">
      <w:pPr>
        <w:spacing w:after="0" w:line="240" w:lineRule="auto"/>
      </w:pPr>
      <w:r>
        <w:separator/>
      </w:r>
    </w:p>
  </w:footnote>
  <w:footnote w:type="continuationSeparator" w:id="0">
    <w:p w14:paraId="21F92D61" w14:textId="77777777" w:rsidR="009C3234" w:rsidRDefault="009C3234" w:rsidP="00341B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7B"/>
    <w:rsid w:val="00065D7B"/>
    <w:rsid w:val="0019432F"/>
    <w:rsid w:val="00285AF3"/>
    <w:rsid w:val="00341B6C"/>
    <w:rsid w:val="003A2A36"/>
    <w:rsid w:val="003F4B5D"/>
    <w:rsid w:val="004150DC"/>
    <w:rsid w:val="00415BA9"/>
    <w:rsid w:val="0042094B"/>
    <w:rsid w:val="0042181A"/>
    <w:rsid w:val="00443EFA"/>
    <w:rsid w:val="005D3867"/>
    <w:rsid w:val="00655497"/>
    <w:rsid w:val="0072591E"/>
    <w:rsid w:val="00744205"/>
    <w:rsid w:val="00782D28"/>
    <w:rsid w:val="0082000D"/>
    <w:rsid w:val="009C3234"/>
    <w:rsid w:val="00BD5C59"/>
    <w:rsid w:val="00C2191D"/>
    <w:rsid w:val="00C8625D"/>
    <w:rsid w:val="00D474C6"/>
    <w:rsid w:val="00D81E33"/>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703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065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065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D7B"/>
    <w:rPr>
      <w:rFonts w:eastAsiaTheme="majorEastAsia" w:cstheme="majorBidi"/>
      <w:color w:val="272727" w:themeColor="text1" w:themeTint="D8"/>
    </w:rPr>
  </w:style>
  <w:style w:type="paragraph" w:styleId="Subtitle">
    <w:name w:val="Subtitle"/>
    <w:basedOn w:val="Normal"/>
    <w:next w:val="Normal"/>
    <w:link w:val="SubtitleChar"/>
    <w:uiPriority w:val="11"/>
    <w:qFormat/>
    <w:rsid w:val="00065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D7B"/>
    <w:pPr>
      <w:spacing w:before="160"/>
      <w:jc w:val="center"/>
    </w:pPr>
    <w:rPr>
      <w:i/>
      <w:iCs/>
      <w:color w:val="404040" w:themeColor="text1" w:themeTint="BF"/>
    </w:rPr>
  </w:style>
  <w:style w:type="character" w:customStyle="1" w:styleId="QuoteChar">
    <w:name w:val="Quote Char"/>
    <w:basedOn w:val="DefaultParagraphFont"/>
    <w:link w:val="Quote"/>
    <w:uiPriority w:val="29"/>
    <w:rsid w:val="00065D7B"/>
    <w:rPr>
      <w:i/>
      <w:iCs/>
      <w:color w:val="404040" w:themeColor="text1" w:themeTint="BF"/>
    </w:rPr>
  </w:style>
  <w:style w:type="paragraph" w:styleId="ListParagraph">
    <w:name w:val="List Paragraph"/>
    <w:basedOn w:val="Normal"/>
    <w:uiPriority w:val="34"/>
    <w:qFormat/>
    <w:rsid w:val="00065D7B"/>
    <w:pPr>
      <w:ind w:left="720"/>
      <w:contextualSpacing/>
    </w:pPr>
  </w:style>
  <w:style w:type="character" w:styleId="IntenseEmphasis">
    <w:name w:val="Intense Emphasis"/>
    <w:basedOn w:val="DefaultParagraphFont"/>
    <w:uiPriority w:val="21"/>
    <w:qFormat/>
    <w:rsid w:val="00065D7B"/>
    <w:rPr>
      <w:i/>
      <w:iCs/>
      <w:color w:val="0F4761" w:themeColor="accent1" w:themeShade="BF"/>
    </w:rPr>
  </w:style>
  <w:style w:type="paragraph" w:styleId="IntenseQuote">
    <w:name w:val="Intense Quote"/>
    <w:basedOn w:val="Normal"/>
    <w:next w:val="Normal"/>
    <w:link w:val="IntenseQuoteChar"/>
    <w:uiPriority w:val="30"/>
    <w:qFormat/>
    <w:rsid w:val="00065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D7B"/>
    <w:rPr>
      <w:i/>
      <w:iCs/>
      <w:color w:val="0F4761" w:themeColor="accent1" w:themeShade="BF"/>
    </w:rPr>
  </w:style>
  <w:style w:type="character" w:styleId="IntenseReference">
    <w:name w:val="Intense Reference"/>
    <w:basedOn w:val="DefaultParagraphFont"/>
    <w:uiPriority w:val="32"/>
    <w:qFormat/>
    <w:rsid w:val="00065D7B"/>
    <w:rPr>
      <w:b/>
      <w:bCs/>
      <w:smallCaps/>
      <w:color w:val="0F4761" w:themeColor="accent1" w:themeShade="BF"/>
      <w:spacing w:val="5"/>
    </w:rPr>
  </w:style>
  <w:style w:type="paragraph" w:styleId="Header">
    <w:name w:val="header"/>
    <w:basedOn w:val="Normal"/>
    <w:link w:val="HeaderChar"/>
    <w:uiPriority w:val="99"/>
    <w:unhideWhenUsed/>
    <w:rsid w:val="00341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B6C"/>
  </w:style>
  <w:style w:type="paragraph" w:styleId="Footer">
    <w:name w:val="footer"/>
    <w:basedOn w:val="Normal"/>
    <w:link w:val="FooterChar"/>
    <w:uiPriority w:val="99"/>
    <w:unhideWhenUsed/>
    <w:rsid w:val="00341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4962">
      <w:bodyDiv w:val="1"/>
      <w:marLeft w:val="0"/>
      <w:marRight w:val="0"/>
      <w:marTop w:val="0"/>
      <w:marBottom w:val="0"/>
      <w:divBdr>
        <w:top w:val="none" w:sz="0" w:space="0" w:color="auto"/>
        <w:left w:val="none" w:sz="0" w:space="0" w:color="auto"/>
        <w:bottom w:val="none" w:sz="0" w:space="0" w:color="auto"/>
        <w:right w:val="none" w:sz="0" w:space="0" w:color="auto"/>
      </w:divBdr>
    </w:div>
    <w:div w:id="156482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2026-03-15T23:52:00Z</dcterms:created>
  <dcterms:modified xsi:type="dcterms:W3CDTF">2026-03-15T23:52:00Z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0dd824b5-ebab-4ef0-ad32-45c32447964a</vt:lpwstr>
  </property>
</Properties>
</file>