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Ascii" w:hAnsiTheme="majorAscii"/>
          <w:b w:val="0"/>
          <w:bCs w:val="0"/>
          <w:lang w:val="en-US"/>
        </w:rPr>
      </w:pPr>
      <w:r>
        <w:rPr>
          <w:rFonts w:hint="default" w:asciiTheme="majorAscii" w:hAnsiTheme="majorAscii"/>
          <w:b w:val="0"/>
          <w:bCs w:val="0"/>
          <w:lang w:val="en-US"/>
        </w:rPr>
        <w:t>ANOVA</w:t>
      </w:r>
    </w:p>
    <w:p>
      <w:pPr>
        <w:rPr>
          <w:rFonts w:hint="default" w:asciiTheme="majorAscii" w:hAnsiTheme="majorAscii"/>
          <w:b w:val="0"/>
          <w:bCs w:val="0"/>
          <w:lang w:val="en-US"/>
        </w:rPr>
      </w:pPr>
      <w:bookmarkStart w:id="0" w:name="_GoBack"/>
      <w:bookmarkEnd w:id="0"/>
    </w:p>
    <w:p>
      <w:pPr>
        <w:rPr>
          <w:rFonts w:hint="default" w:asciiTheme="majorAscii" w:hAnsiTheme="majorAscii"/>
          <w:b w:val="0"/>
          <w:bCs w:val="0"/>
          <w:lang w:val="en-US"/>
        </w:rPr>
      </w:pP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ANOVA, which stands for Analysis of Variance, is a statistical technique used to compare the means of three or more groups to determine if there are any statistically significant differences between them. Here’s a detailed overview of what ANOVA is, when it’s used, and how it works:</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 What is ANOVA?</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ANOVA is used to test the hypothesis that the means of different groups are equal. It essentially checks for the influence of one or more factors by comparing the means of different samples. There are different types of ANOVA depending on the experimental design:</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1. **One-Way ANOVA:** Used when there is one independent variable.</w:t>
      </w:r>
    </w:p>
    <w:p>
      <w:pPr>
        <w:rPr>
          <w:rFonts w:hint="default" w:asciiTheme="majorAscii" w:hAnsiTheme="majorAscii"/>
          <w:b w:val="0"/>
          <w:bCs w:val="0"/>
          <w:lang w:val="en-US"/>
        </w:rPr>
      </w:pPr>
      <w:r>
        <w:rPr>
          <w:rFonts w:hint="default" w:asciiTheme="majorAscii" w:hAnsiTheme="majorAscii"/>
          <w:b w:val="0"/>
          <w:bCs w:val="0"/>
          <w:lang w:val="en-US"/>
        </w:rPr>
        <w:t>2. **Two-Way ANOVA:** Used when there are two independent variables, allowing for the examination of the interaction between the variables.</w:t>
      </w:r>
    </w:p>
    <w:p>
      <w:pPr>
        <w:rPr>
          <w:rFonts w:hint="default" w:asciiTheme="majorAscii" w:hAnsiTheme="majorAscii"/>
          <w:b w:val="0"/>
          <w:bCs w:val="0"/>
          <w:lang w:val="en-US"/>
        </w:rPr>
      </w:pPr>
      <w:r>
        <w:rPr>
          <w:rFonts w:hint="default" w:asciiTheme="majorAscii" w:hAnsiTheme="majorAscii"/>
          <w:b w:val="0"/>
          <w:bCs w:val="0"/>
          <w:lang w:val="en-US"/>
        </w:rPr>
        <w:t>3. **N-Way ANOVA:** Extends to more than two independent variables.</w:t>
      </w:r>
    </w:p>
    <w:p>
      <w:pPr>
        <w:rPr>
          <w:rFonts w:hint="default" w:asciiTheme="majorAscii" w:hAnsiTheme="majorAscii"/>
          <w:b w:val="0"/>
          <w:bCs w:val="0"/>
          <w:lang w:val="en-US"/>
        </w:rPr>
      </w:pPr>
      <w:r>
        <w:rPr>
          <w:rFonts w:hint="default" w:asciiTheme="majorAscii" w:hAnsiTheme="majorAscii"/>
          <w:b w:val="0"/>
          <w:bCs w:val="0"/>
          <w:lang w:val="en-US"/>
        </w:rPr>
        <w:t>4. **Repeated Measures ANOVA:** Used when the same subjects are used for each treatment (i.e., within-subjects design).</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 When to Use ANOVA?</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 **Comparing Multiple Groups:** When you need to compare the means of three or more groups to see if at least one group mean is different from the others.</w:t>
      </w:r>
    </w:p>
    <w:p>
      <w:pPr>
        <w:rPr>
          <w:rFonts w:hint="default" w:asciiTheme="majorAscii" w:hAnsiTheme="majorAscii"/>
          <w:b w:val="0"/>
          <w:bCs w:val="0"/>
          <w:lang w:val="en-US"/>
        </w:rPr>
      </w:pPr>
      <w:r>
        <w:rPr>
          <w:rFonts w:hint="default" w:asciiTheme="majorAscii" w:hAnsiTheme="majorAscii"/>
          <w:b w:val="0"/>
          <w:bCs w:val="0"/>
          <w:lang w:val="en-US"/>
        </w:rPr>
        <w:t>- **Factorial Designs:** When you have more than one independent variable and you want to examine their individual and interactive effects on the dependent variable.</w:t>
      </w:r>
    </w:p>
    <w:p>
      <w:pPr>
        <w:rPr>
          <w:rFonts w:hint="default" w:asciiTheme="majorAscii" w:hAnsiTheme="majorAscii"/>
          <w:b w:val="0"/>
          <w:bCs w:val="0"/>
          <w:lang w:val="en-US"/>
        </w:rPr>
      </w:pPr>
      <w:r>
        <w:rPr>
          <w:rFonts w:hint="default" w:asciiTheme="majorAscii" w:hAnsiTheme="majorAscii"/>
          <w:b w:val="0"/>
          <w:bCs w:val="0"/>
          <w:lang w:val="en-US"/>
        </w:rPr>
        <w:t>- **Experimental Studies:** When testing the effects of different treatments or conditions in an experiment.</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 How Does ANOVA Work?</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ANOVA works by analyzing the variance within groups and between groups:</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1. **Between-Group Variance:** Measures the variability due to the interaction between the groups (differences among group means).</w:t>
      </w:r>
    </w:p>
    <w:p>
      <w:pPr>
        <w:rPr>
          <w:rFonts w:hint="default" w:asciiTheme="majorAscii" w:hAnsiTheme="majorAscii"/>
          <w:b w:val="0"/>
          <w:bCs w:val="0"/>
          <w:lang w:val="en-US"/>
        </w:rPr>
      </w:pPr>
      <w:r>
        <w:rPr>
          <w:rFonts w:hint="default" w:asciiTheme="majorAscii" w:hAnsiTheme="majorAscii"/>
          <w:b w:val="0"/>
          <w:bCs w:val="0"/>
          <w:lang w:val="en-US"/>
        </w:rPr>
        <w:t>2. **Within-Group Variance:** Measures the variability within each group (differences within individual groups).</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 Steps in ANOVA</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1. **Formulate Hypotheses:**</w:t>
      </w:r>
    </w:p>
    <w:p>
      <w:pPr>
        <w:rPr>
          <w:rFonts w:hint="default" w:asciiTheme="majorAscii" w:hAnsiTheme="majorAscii"/>
          <w:b w:val="0"/>
          <w:bCs w:val="0"/>
          <w:lang w:val="en-US"/>
        </w:rPr>
      </w:pPr>
      <w:r>
        <w:rPr>
          <w:rFonts w:hint="default" w:asciiTheme="majorAscii" w:hAnsiTheme="majorAscii"/>
          <w:b w:val="0"/>
          <w:bCs w:val="0"/>
          <w:lang w:val="en-US"/>
        </w:rPr>
        <w:t xml:space="preserve">   - Null Hypothesis (\(H_0\)): All group means are equal (\(\mu_1 = \mu_2 = \mu_3 = \ldots = \mu_k\)).</w:t>
      </w:r>
    </w:p>
    <w:p>
      <w:pPr>
        <w:rPr>
          <w:rFonts w:hint="default" w:asciiTheme="majorAscii" w:hAnsiTheme="majorAscii"/>
          <w:b w:val="0"/>
          <w:bCs w:val="0"/>
          <w:lang w:val="en-US"/>
        </w:rPr>
      </w:pPr>
      <w:r>
        <w:rPr>
          <w:rFonts w:hint="default" w:asciiTheme="majorAscii" w:hAnsiTheme="majorAscii"/>
          <w:b w:val="0"/>
          <w:bCs w:val="0"/>
          <w:lang w:val="en-US"/>
        </w:rPr>
        <w:t xml:space="preserve">   - Alternative Hypothesis (\(H_A\)): At least one group mean is different.</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2. **Calculate ANOVA Table:**</w:t>
      </w:r>
    </w:p>
    <w:p>
      <w:pPr>
        <w:rPr>
          <w:rFonts w:hint="default" w:asciiTheme="majorAscii" w:hAnsiTheme="majorAscii"/>
          <w:b w:val="0"/>
          <w:bCs w:val="0"/>
          <w:lang w:val="en-US"/>
        </w:rPr>
      </w:pPr>
      <w:r>
        <w:rPr>
          <w:rFonts w:hint="default" w:asciiTheme="majorAscii" w:hAnsiTheme="majorAscii"/>
          <w:b w:val="0"/>
          <w:bCs w:val="0"/>
          <w:lang w:val="en-US"/>
        </w:rPr>
        <w:t xml:space="preserve">   - Compute the sum of squares for between groups (SSB) and within groups (SSW).</w:t>
      </w:r>
    </w:p>
    <w:p>
      <w:pPr>
        <w:rPr>
          <w:rFonts w:hint="default" w:asciiTheme="majorAscii" w:hAnsiTheme="majorAscii"/>
          <w:b w:val="0"/>
          <w:bCs w:val="0"/>
          <w:lang w:val="en-US"/>
        </w:rPr>
      </w:pPr>
      <w:r>
        <w:rPr>
          <w:rFonts w:hint="default" w:asciiTheme="majorAscii" w:hAnsiTheme="majorAscii"/>
          <w:b w:val="0"/>
          <w:bCs w:val="0"/>
          <w:lang w:val="en-US"/>
        </w:rPr>
        <w:t xml:space="preserve">   - Calculate the mean squares (MSB and MSW) by dividing the sum of squares by their respective degrees of freedom.</w:t>
      </w:r>
    </w:p>
    <w:p>
      <w:pPr>
        <w:rPr>
          <w:rFonts w:hint="default" w:asciiTheme="majorAscii" w:hAnsiTheme="majorAscii"/>
          <w:b w:val="0"/>
          <w:bCs w:val="0"/>
          <w:lang w:val="en-US"/>
        </w:rPr>
      </w:pPr>
      <w:r>
        <w:rPr>
          <w:rFonts w:hint="default" w:asciiTheme="majorAscii" w:hAnsiTheme="majorAscii"/>
          <w:b w:val="0"/>
          <w:bCs w:val="0"/>
          <w:lang w:val="en-US"/>
        </w:rPr>
        <w:t xml:space="preserve">   - Compute the F-statistic by dividing the mean square between groups by the mean square within groups.</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3. **Determine the P-value:**</w:t>
      </w:r>
    </w:p>
    <w:p>
      <w:pPr>
        <w:rPr>
          <w:rFonts w:hint="default" w:asciiTheme="majorAscii" w:hAnsiTheme="majorAscii"/>
          <w:b w:val="0"/>
          <w:bCs w:val="0"/>
          <w:lang w:val="en-US"/>
        </w:rPr>
      </w:pPr>
      <w:r>
        <w:rPr>
          <w:rFonts w:hint="default" w:asciiTheme="majorAscii" w:hAnsiTheme="majorAscii"/>
          <w:b w:val="0"/>
          <w:bCs w:val="0"/>
          <w:lang w:val="en-US"/>
        </w:rPr>
        <w:t xml:space="preserve">   - Compare the F-statistic to a critical value from the F-distribution to determine the p-value.</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4. **Make a Decision:**</w:t>
      </w:r>
    </w:p>
    <w:p>
      <w:pPr>
        <w:rPr>
          <w:rFonts w:hint="default" w:asciiTheme="majorAscii" w:hAnsiTheme="majorAscii"/>
          <w:b w:val="0"/>
          <w:bCs w:val="0"/>
          <w:lang w:val="en-US"/>
        </w:rPr>
      </w:pPr>
      <w:r>
        <w:rPr>
          <w:rFonts w:hint="default" w:asciiTheme="majorAscii" w:hAnsiTheme="majorAscii"/>
          <w:b w:val="0"/>
          <w:bCs w:val="0"/>
          <w:lang w:val="en-US"/>
        </w:rPr>
        <w:t xml:space="preserve">   - If the p-value is less than the significance level (commonly 0.05), reject the null hypothesis.</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 Example of One-Way ANOVA</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Suppose you want to test if there are differences in test scores among three different teaching methods. Here's how you might set up and interpret a one-way ANOVA:</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1. **Collect Data:** Test scores for students taught using Method A, Method B, and Method C.</w:t>
      </w:r>
    </w:p>
    <w:p>
      <w:pPr>
        <w:rPr>
          <w:rFonts w:hint="default" w:asciiTheme="majorAscii" w:hAnsiTheme="majorAscii"/>
          <w:b w:val="0"/>
          <w:bCs w:val="0"/>
          <w:lang w:val="en-US"/>
        </w:rPr>
      </w:pPr>
      <w:r>
        <w:rPr>
          <w:rFonts w:hint="default" w:asciiTheme="majorAscii" w:hAnsiTheme="majorAscii"/>
          <w:b w:val="0"/>
          <w:bCs w:val="0"/>
          <w:lang w:val="en-US"/>
        </w:rPr>
        <w:t>2. **Compute ANOVA Table:**</w:t>
      </w:r>
    </w:p>
    <w:p>
      <w:pPr>
        <w:rPr>
          <w:rFonts w:hint="default" w:asciiTheme="majorAscii" w:hAnsiTheme="majorAscii"/>
          <w:b w:val="0"/>
          <w:bCs w:val="0"/>
          <w:lang w:val="en-US"/>
        </w:rPr>
      </w:pPr>
      <w:r>
        <w:rPr>
          <w:rFonts w:hint="default" w:asciiTheme="majorAscii" w:hAnsiTheme="majorAscii"/>
          <w:b w:val="0"/>
          <w:bCs w:val="0"/>
          <w:lang w:val="en-US"/>
        </w:rPr>
        <w:t xml:space="preserve">   - Calculate SSB and SSW.</w:t>
      </w:r>
    </w:p>
    <w:p>
      <w:pPr>
        <w:rPr>
          <w:rFonts w:hint="default" w:asciiTheme="majorAscii" w:hAnsiTheme="majorAscii"/>
          <w:b w:val="0"/>
          <w:bCs w:val="0"/>
          <w:lang w:val="en-US"/>
        </w:rPr>
      </w:pPr>
      <w:r>
        <w:rPr>
          <w:rFonts w:hint="default" w:asciiTheme="majorAscii" w:hAnsiTheme="majorAscii"/>
          <w:b w:val="0"/>
          <w:bCs w:val="0"/>
          <w:lang w:val="en-US"/>
        </w:rPr>
        <w:t xml:space="preserve">   - Compute MSB and MSW.</w:t>
      </w:r>
    </w:p>
    <w:p>
      <w:pPr>
        <w:rPr>
          <w:rFonts w:hint="default" w:asciiTheme="majorAscii" w:hAnsiTheme="majorAscii"/>
          <w:b w:val="0"/>
          <w:bCs w:val="0"/>
          <w:lang w:val="en-US"/>
        </w:rPr>
      </w:pPr>
      <w:r>
        <w:rPr>
          <w:rFonts w:hint="default" w:asciiTheme="majorAscii" w:hAnsiTheme="majorAscii"/>
          <w:b w:val="0"/>
          <w:bCs w:val="0"/>
          <w:lang w:val="en-US"/>
        </w:rPr>
        <w:t xml:space="preserve">   - Calculate the F-statistic.</w:t>
      </w:r>
    </w:p>
    <w:p>
      <w:pPr>
        <w:rPr>
          <w:rFonts w:hint="default" w:asciiTheme="majorAscii" w:hAnsiTheme="majorAscii"/>
          <w:b w:val="0"/>
          <w:bCs w:val="0"/>
          <w:lang w:val="en-US"/>
        </w:rPr>
      </w:pPr>
      <w:r>
        <w:rPr>
          <w:rFonts w:hint="default" w:asciiTheme="majorAscii" w:hAnsiTheme="majorAscii"/>
          <w:b w:val="0"/>
          <w:bCs w:val="0"/>
          <w:lang w:val="en-US"/>
        </w:rPr>
        <w:t>3. **Interpret Results:** If the p-value is less than 0.05, you conclude that there is a significant difference in test scores among the three teaching methods.</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 Assumptions of ANOVA</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1. **Independence:** The samples must be independent.</w:t>
      </w:r>
    </w:p>
    <w:p>
      <w:pPr>
        <w:rPr>
          <w:rFonts w:hint="default" w:asciiTheme="majorAscii" w:hAnsiTheme="majorAscii"/>
          <w:b w:val="0"/>
          <w:bCs w:val="0"/>
          <w:lang w:val="en-US"/>
        </w:rPr>
      </w:pPr>
      <w:r>
        <w:rPr>
          <w:rFonts w:hint="default" w:asciiTheme="majorAscii" w:hAnsiTheme="majorAscii"/>
          <w:b w:val="0"/>
          <w:bCs w:val="0"/>
          <w:lang w:val="en-US"/>
        </w:rPr>
        <w:t>2. **Normality:** The data in each group should be approximately normally distributed.</w:t>
      </w:r>
    </w:p>
    <w:p>
      <w:pPr>
        <w:rPr>
          <w:rFonts w:hint="default" w:asciiTheme="majorAscii" w:hAnsiTheme="majorAscii"/>
          <w:b w:val="0"/>
          <w:bCs w:val="0"/>
          <w:lang w:val="en-US"/>
        </w:rPr>
      </w:pPr>
      <w:r>
        <w:rPr>
          <w:rFonts w:hint="default" w:asciiTheme="majorAscii" w:hAnsiTheme="majorAscii"/>
          <w:b w:val="0"/>
          <w:bCs w:val="0"/>
          <w:lang w:val="en-US"/>
        </w:rPr>
        <w:t>3. **Homogeneity of Variances:** The variances among the groups should be approximately equal (homoscedasticity).</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 Conclusion</w:t>
      </w:r>
    </w:p>
    <w:p>
      <w:pPr>
        <w:rPr>
          <w:rFonts w:hint="default" w:asciiTheme="majorAscii" w:hAnsiTheme="majorAscii"/>
          <w:b w:val="0"/>
          <w:bCs w:val="0"/>
          <w:lang w:val="en-US"/>
        </w:rPr>
      </w:pPr>
    </w:p>
    <w:p>
      <w:pPr>
        <w:rPr>
          <w:rFonts w:hint="default" w:asciiTheme="majorAscii" w:hAnsiTheme="majorAscii"/>
          <w:b w:val="0"/>
          <w:bCs w:val="0"/>
          <w:lang w:val="en-US"/>
        </w:rPr>
      </w:pPr>
      <w:r>
        <w:rPr>
          <w:rFonts w:hint="default" w:asciiTheme="majorAscii" w:hAnsiTheme="majorAscii"/>
          <w:b w:val="0"/>
          <w:bCs w:val="0"/>
          <w:lang w:val="en-US"/>
        </w:rPr>
        <w:t>ANOVA is a powerful statistical tool for comparing means across multiple groups. It helps in understanding if observed differences in sample means reflect true differences in population means, or if they could have occurred by random chance. By meeting its assumptions and carefully applying it, researchers can gain valuable insights into their data and the factors affecting their outcomes.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FF659C"/>
    <w:rsid w:val="75FF6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2024-06-24T17:21:00Z</dcterms:created>
  <dc:creator>vastan1993</dc:creator>
  <cp:lastModifiedBy>vastan1993</cp:lastModifiedBy>
  <dcterms:modified xsi:type="dcterms:W3CDTF">2024-06-24T17:22:06Z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