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D246" w14:textId="4FAB369F" w:rsidR="00B151B5" w:rsidRDefault="00E628CA" w:rsidP="00E628CA">
      <w:pPr>
        <w:jc w:val="center"/>
        <w:rPr>
          <w:rFonts w:ascii="Times New Roman" w:hAnsi="Times New Roman" w:cs="Times New Roman"/>
          <w:b/>
          <w:bCs/>
          <w:sz w:val="44"/>
          <w:szCs w:val="44"/>
        </w:rPr>
      </w:pPr>
      <w:r w:rsidRPr="00E628CA">
        <w:rPr>
          <w:rFonts w:ascii="Times New Roman" w:hAnsi="Times New Roman" w:cs="Times New Roman"/>
          <w:b/>
          <w:bCs/>
          <w:sz w:val="44"/>
          <w:szCs w:val="44"/>
        </w:rPr>
        <w:t xml:space="preserve">The Gap Between Building a Feature and Building a Product </w:t>
      </w:r>
    </w:p>
    <w:p w14:paraId="264AF1CF" w14:textId="73C5632A" w:rsidR="00E628CA" w:rsidRPr="00E628CA" w:rsidRDefault="00E628CA" w:rsidP="00E628CA">
      <w:pPr>
        <w:jc w:val="center"/>
        <w:rPr>
          <w:rFonts w:ascii="Times New Roman" w:hAnsi="Times New Roman" w:cs="Times New Roman"/>
          <w:b/>
          <w:bCs/>
          <w:sz w:val="32"/>
          <w:szCs w:val="32"/>
        </w:rPr>
      </w:pPr>
      <w:r w:rsidRPr="00E628CA">
        <w:rPr>
          <w:rFonts w:ascii="Times New Roman" w:hAnsi="Times New Roman" w:cs="Times New Roman"/>
          <w:b/>
          <w:bCs/>
          <w:sz w:val="32"/>
          <w:szCs w:val="32"/>
        </w:rPr>
        <w:t xml:space="preserve">My </w:t>
      </w:r>
      <w:r w:rsidR="002D4611">
        <w:rPr>
          <w:rFonts w:ascii="Times New Roman" w:hAnsi="Times New Roman" w:cs="Times New Roman"/>
          <w:b/>
          <w:bCs/>
          <w:sz w:val="32"/>
          <w:szCs w:val="32"/>
        </w:rPr>
        <w:t>journey</w:t>
      </w:r>
      <w:r w:rsidRPr="00E628CA">
        <w:rPr>
          <w:rFonts w:ascii="Times New Roman" w:hAnsi="Times New Roman" w:cs="Times New Roman"/>
          <w:b/>
          <w:bCs/>
          <w:sz w:val="32"/>
          <w:szCs w:val="32"/>
        </w:rPr>
        <w:t xml:space="preserve"> building a EdTech product</w:t>
      </w:r>
    </w:p>
    <w:p w14:paraId="7E20E67D"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b/>
          <w:bCs/>
          <w:sz w:val="24"/>
          <w:szCs w:val="24"/>
          <w:lang w:val="en-IN" w:eastAsia="en-GB"/>
        </w:rPr>
        <w:t>I built Nova for the crisis. I didn't ask: what happens when the crisis ends?</w:t>
      </w:r>
    </w:p>
    <w:p w14:paraId="4F375587"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That question has stayed with me for five years.</w:t>
      </w:r>
    </w:p>
    <w:p w14:paraId="18D8E926" w14:textId="6D2BCF50"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I'm a software developer. But in 2020, when schools shut overnight and millions of households had no fallback, I saw a problem I couldn't ignore and I built something.</w:t>
      </w:r>
    </w:p>
    <w:p w14:paraId="547506C2"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b/>
          <w:bCs/>
          <w:sz w:val="24"/>
          <w:szCs w:val="24"/>
          <w:lang w:val="en-IN" w:eastAsia="en-GB"/>
        </w:rPr>
        <w:t>Nova</w:t>
      </w:r>
      <w:r w:rsidRPr="00E628CA">
        <w:rPr>
          <w:rFonts w:ascii="Times New Roman" w:eastAsia="Times New Roman" w:hAnsi="Times New Roman" w:cs="Times New Roman"/>
          <w:sz w:val="24"/>
          <w:szCs w:val="24"/>
          <w:lang w:val="en-IN" w:eastAsia="en-GB"/>
        </w:rPr>
        <w:t xml:space="preserve"> was a college project. An educational mobile app for toddlers aged 1 to 5. It got appreciated. It solved a real problem in a real moment. And then the moment passed.</w:t>
      </w:r>
    </w:p>
    <w:p w14:paraId="631B568B" w14:textId="1CFE8982"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Here's what I've been thinking about since.</w:t>
      </w:r>
      <w:r w:rsidR="00B25D4D">
        <w:rPr>
          <w:rFonts w:ascii="Times New Roman" w:eastAsia="Times New Roman" w:hAnsi="Times New Roman" w:cs="Times New Roman"/>
          <w:sz w:val="24"/>
          <w:szCs w:val="24"/>
          <w:lang w:val="en-IN" w:eastAsia="en-GB"/>
        </w:rPr>
        <w:br/>
      </w:r>
    </w:p>
    <w:p w14:paraId="2AD3F57A" w14:textId="4FEBF53C"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b/>
          <w:bCs/>
          <w:sz w:val="24"/>
          <w:szCs w:val="24"/>
          <w:lang w:val="en-IN" w:eastAsia="en-GB"/>
        </w:rPr>
        <w:t>What Nova actually was and why it was different</w:t>
      </w:r>
    </w:p>
    <w:p w14:paraId="207D2123"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Nova isn't another learning platform. That distinction matters more than it sounds.</w:t>
      </w:r>
    </w:p>
    <w:p w14:paraId="7B6D110E"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Platforms like YouTube Kids or Khan Academy assume a child can sit, watch, follow, and comprehend. That model works for older children. It does absolutely nothing for a 2 year old.</w:t>
      </w:r>
    </w:p>
    <w:p w14:paraId="22344205" w14:textId="3750007A"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 xml:space="preserve">For toddlers, attention spans are measured in seconds not minutes. Learning doesn't happen by watching </w:t>
      </w:r>
      <w:r>
        <w:rPr>
          <w:rFonts w:ascii="Times New Roman" w:eastAsia="Times New Roman" w:hAnsi="Times New Roman" w:cs="Times New Roman"/>
          <w:sz w:val="24"/>
          <w:szCs w:val="24"/>
          <w:lang w:val="en-IN" w:eastAsia="en-GB"/>
        </w:rPr>
        <w:t>videos,</w:t>
      </w:r>
      <w:r w:rsidRPr="00E628CA">
        <w:rPr>
          <w:rFonts w:ascii="Times New Roman" w:eastAsia="Times New Roman" w:hAnsi="Times New Roman" w:cs="Times New Roman"/>
          <w:sz w:val="24"/>
          <w:szCs w:val="24"/>
          <w:lang w:val="en-IN" w:eastAsia="en-GB"/>
        </w:rPr>
        <w:t xml:space="preserve"> it happens through touch, sound, repetition and play. A child at this age doesn't need a lecture. They need to </w:t>
      </w:r>
      <w:r w:rsidRPr="00E628CA">
        <w:rPr>
          <w:rFonts w:ascii="Times New Roman" w:eastAsia="Times New Roman" w:hAnsi="Times New Roman" w:cs="Times New Roman"/>
          <w:i/>
          <w:iCs/>
          <w:sz w:val="24"/>
          <w:szCs w:val="24"/>
          <w:lang w:val="en-IN" w:eastAsia="en-GB"/>
        </w:rPr>
        <w:t>do</w:t>
      </w:r>
      <w:r w:rsidRPr="00E628CA">
        <w:rPr>
          <w:rFonts w:ascii="Times New Roman" w:eastAsia="Times New Roman" w:hAnsi="Times New Roman" w:cs="Times New Roman"/>
          <w:sz w:val="24"/>
          <w:szCs w:val="24"/>
          <w:lang w:val="en-IN" w:eastAsia="en-GB"/>
        </w:rPr>
        <w:t>.</w:t>
      </w:r>
    </w:p>
    <w:p w14:paraId="49D57DED"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So instead of videos, Nova gave a toddler something to interact with:</w:t>
      </w:r>
    </w:p>
    <w:p w14:paraId="1E4CCB36" w14:textId="77777777" w:rsidR="00E628CA" w:rsidRPr="00E628CA" w:rsidRDefault="00E628CA" w:rsidP="00AA0B6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Tap an animal and hear it roar</w:t>
      </w:r>
    </w:p>
    <w:p w14:paraId="031C8F7E" w14:textId="77777777" w:rsidR="00E628CA" w:rsidRPr="00E628CA" w:rsidRDefault="00E628CA" w:rsidP="00AA0B6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Trace a letter with their finger</w:t>
      </w:r>
    </w:p>
    <w:p w14:paraId="79B98313" w14:textId="77777777" w:rsidR="00E628CA" w:rsidRPr="00E628CA" w:rsidRDefault="00E628CA" w:rsidP="00AA0B6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Match a sound to a face</w:t>
      </w:r>
    </w:p>
    <w:p w14:paraId="5CE679D9" w14:textId="77777777" w:rsidR="00E628CA" w:rsidRPr="00E628CA" w:rsidRDefault="00E628CA" w:rsidP="00AA0B6C">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Sing along to a rhyme with moving visuals</w:t>
      </w:r>
    </w:p>
    <w:p w14:paraId="10DD53AD" w14:textId="4AF28364"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 xml:space="preserve">The interaction </w:t>
      </w:r>
      <w:r w:rsidRPr="00E628CA">
        <w:rPr>
          <w:rFonts w:ascii="Times New Roman" w:eastAsia="Times New Roman" w:hAnsi="Times New Roman" w:cs="Times New Roman"/>
          <w:i/>
          <w:iCs/>
          <w:sz w:val="24"/>
          <w:szCs w:val="24"/>
          <w:lang w:val="en-IN" w:eastAsia="en-GB"/>
        </w:rPr>
        <w:t>is</w:t>
      </w:r>
      <w:r w:rsidRPr="00E628CA">
        <w:rPr>
          <w:rFonts w:ascii="Times New Roman" w:eastAsia="Times New Roman" w:hAnsi="Times New Roman" w:cs="Times New Roman"/>
          <w:sz w:val="24"/>
          <w:szCs w:val="24"/>
          <w:lang w:val="en-IN" w:eastAsia="en-GB"/>
        </w:rPr>
        <w:t xml:space="preserve"> the learning</w:t>
      </w:r>
      <w:r>
        <w:rPr>
          <w:rFonts w:ascii="Times New Roman" w:eastAsia="Times New Roman" w:hAnsi="Times New Roman" w:cs="Times New Roman"/>
          <w:sz w:val="24"/>
          <w:szCs w:val="24"/>
          <w:lang w:val="en-IN" w:eastAsia="en-GB"/>
        </w:rPr>
        <w:t>, n</w:t>
      </w:r>
      <w:r w:rsidRPr="00E628CA">
        <w:rPr>
          <w:rFonts w:ascii="Times New Roman" w:eastAsia="Times New Roman" w:hAnsi="Times New Roman" w:cs="Times New Roman"/>
          <w:sz w:val="24"/>
          <w:szCs w:val="24"/>
          <w:lang w:val="en-IN" w:eastAsia="en-GB"/>
        </w:rPr>
        <w:t>ot a means to it.</w:t>
      </w:r>
    </w:p>
    <w:p w14:paraId="15DFBF29" w14:textId="35ED4665"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And crucially</w:t>
      </w:r>
      <w:r>
        <w:rPr>
          <w:rFonts w:ascii="Times New Roman" w:eastAsia="Times New Roman" w:hAnsi="Times New Roman" w:cs="Times New Roman"/>
          <w:sz w:val="24"/>
          <w:szCs w:val="24"/>
          <w:lang w:val="en-IN" w:eastAsia="en-GB"/>
        </w:rPr>
        <w:t xml:space="preserve">, </w:t>
      </w:r>
      <w:r w:rsidRPr="00E628CA">
        <w:rPr>
          <w:rFonts w:ascii="Times New Roman" w:eastAsia="Times New Roman" w:hAnsi="Times New Roman" w:cs="Times New Roman"/>
          <w:sz w:val="24"/>
          <w:szCs w:val="24"/>
          <w:lang w:val="en-IN" w:eastAsia="en-GB"/>
        </w:rPr>
        <w:t>it was built for households where parents had limited education themselves. Nova didn't need an engaged, literate parent guiding the session. The child could pick it up, play, and learn. Independently.</w:t>
      </w:r>
    </w:p>
    <w:p w14:paraId="1AA23DF6" w14:textId="6AB25985" w:rsid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That was the product. That was the gap it filled.</w:t>
      </w:r>
    </w:p>
    <w:p w14:paraId="5899752A"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p>
    <w:p w14:paraId="5D2FD21E"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b/>
          <w:bCs/>
          <w:sz w:val="24"/>
          <w:szCs w:val="24"/>
          <w:lang w:val="en-IN" w:eastAsia="en-GB"/>
        </w:rPr>
        <w:lastRenderedPageBreak/>
        <w:t>Is Nova still relevant in 2026?</w:t>
      </w:r>
    </w:p>
    <w:p w14:paraId="0E9CBB3E"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Honestly? The original app, as built, would struggle.</w:t>
      </w:r>
    </w:p>
    <w:p w14:paraId="2DC7F40B"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The market has moved. AI-native kids apps are everywhere. Schools have reopened. Traditional teaching methods have evolved. The urgency of 2020 is gone and with it, the low bar that let scrappy solutions find their audience.</w:t>
      </w:r>
    </w:p>
    <w:p w14:paraId="6AEA1E83"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But here's what I keep coming back to.</w:t>
      </w:r>
    </w:p>
    <w:p w14:paraId="32A18399" w14:textId="73586A6C"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The children Nova was built for are now 6 to 10 years old. They're back in school and the parents who once couldn't teach a toddler, still can't help with homework. The demographic didn't vanish. The problem didn't disappear</w:t>
      </w:r>
      <w:r>
        <w:rPr>
          <w:rFonts w:ascii="Times New Roman" w:eastAsia="Times New Roman" w:hAnsi="Times New Roman" w:cs="Times New Roman"/>
          <w:sz w:val="24"/>
          <w:szCs w:val="24"/>
          <w:lang w:val="en-IN" w:eastAsia="en-GB"/>
        </w:rPr>
        <w:t>, it grew up.</w:t>
      </w:r>
      <w:r w:rsidRPr="00E628CA">
        <w:rPr>
          <w:rFonts w:ascii="Times New Roman" w:eastAsia="Times New Roman" w:hAnsi="Times New Roman" w:cs="Times New Roman"/>
          <w:sz w:val="24"/>
          <w:szCs w:val="24"/>
          <w:lang w:val="en-IN" w:eastAsia="en-GB"/>
        </w:rPr>
        <w:t xml:space="preserve"> </w:t>
      </w:r>
    </w:p>
    <w:p w14:paraId="79424FBB" w14:textId="32C430E0"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Low-literacy households still exist. The homework struggle is real, daily, and almost entirely unaddressed by the tools available today. Parents are improvising with YouTube, Google, and AI tools built for adults and handing them to children.</w:t>
      </w:r>
    </w:p>
    <w:p w14:paraId="2B51591A" w14:textId="6CD7F943"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The gap Nova was built for? It's still there. It just changed shape.</w:t>
      </w:r>
    </w:p>
    <w:p w14:paraId="6AD40C0A"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b/>
          <w:bCs/>
          <w:sz w:val="24"/>
          <w:szCs w:val="24"/>
          <w:lang w:val="en-IN" w:eastAsia="en-GB"/>
        </w:rPr>
        <w:t>What I'd build differently today</w:t>
      </w:r>
    </w:p>
    <w:p w14:paraId="63DED46A" w14:textId="2254D5F2"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Nova worked because it didn't need the parent. In 2026, I'd flip that entirely and make the parent a core part of the product.</w:t>
      </w:r>
    </w:p>
    <w:p w14:paraId="7687DF37" w14:textId="0063F7A1"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 xml:space="preserve">The app grows with the child. Toddler foundations at age 2. Homework support by age 7. Additional curriculum layers as they move through school. One product, one familiar experience, built for </w:t>
      </w:r>
      <w:r w:rsidR="00B25D4D">
        <w:rPr>
          <w:rFonts w:ascii="Times New Roman" w:eastAsia="Times New Roman" w:hAnsi="Times New Roman" w:cs="Times New Roman"/>
          <w:sz w:val="24"/>
          <w:szCs w:val="24"/>
          <w:lang w:val="en-IN" w:eastAsia="en-GB"/>
        </w:rPr>
        <w:t>the</w:t>
      </w:r>
      <w:r w:rsidRPr="00E628CA">
        <w:rPr>
          <w:rFonts w:ascii="Times New Roman" w:eastAsia="Times New Roman" w:hAnsi="Times New Roman" w:cs="Times New Roman"/>
          <w:sz w:val="24"/>
          <w:szCs w:val="24"/>
          <w:lang w:val="en-IN" w:eastAsia="en-GB"/>
        </w:rPr>
        <w:t xml:space="preserve"> trajectory</w:t>
      </w:r>
      <w:r w:rsidR="00B25D4D">
        <w:rPr>
          <w:rFonts w:ascii="Times New Roman" w:eastAsia="Times New Roman" w:hAnsi="Times New Roman" w:cs="Times New Roman"/>
          <w:sz w:val="24"/>
          <w:szCs w:val="24"/>
          <w:lang w:val="en-IN" w:eastAsia="en-GB"/>
        </w:rPr>
        <w:t xml:space="preserve"> of a growing child.</w:t>
      </w:r>
    </w:p>
    <w:p w14:paraId="558B32B8"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Here's what that looks like:</w:t>
      </w:r>
    </w:p>
    <w:p w14:paraId="5825B2B4"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b/>
          <w:bCs/>
          <w:sz w:val="24"/>
          <w:szCs w:val="24"/>
          <w:lang w:val="en-IN" w:eastAsia="en-GB"/>
        </w:rPr>
        <w:t>AI-personalised learning for the child</w:t>
      </w:r>
    </w:p>
    <w:p w14:paraId="394598E1" w14:textId="0E1E3626"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 xml:space="preserve">No two toddlers learn at the same pace. One picks up alphabets in days. Another needs weeks on animal sounds. The original Nova treated every child </w:t>
      </w:r>
      <w:r w:rsidR="00B25D4D">
        <w:rPr>
          <w:rFonts w:ascii="Times New Roman" w:eastAsia="Times New Roman" w:hAnsi="Times New Roman" w:cs="Times New Roman"/>
          <w:sz w:val="24"/>
          <w:szCs w:val="24"/>
          <w:lang w:val="en-IN" w:eastAsia="en-GB"/>
        </w:rPr>
        <w:t xml:space="preserve">with </w:t>
      </w:r>
      <w:r w:rsidRPr="00E628CA">
        <w:rPr>
          <w:rFonts w:ascii="Times New Roman" w:eastAsia="Times New Roman" w:hAnsi="Times New Roman" w:cs="Times New Roman"/>
          <w:sz w:val="24"/>
          <w:szCs w:val="24"/>
          <w:lang w:val="en-IN" w:eastAsia="en-GB"/>
        </w:rPr>
        <w:t>the same sequence, same speed, same content.</w:t>
      </w:r>
    </w:p>
    <w:p w14:paraId="3E06C262" w14:textId="0AD74BC3"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 xml:space="preserve">A 2026 Nova would watch how a child interacts. Where they hesitate. What they skip. What makes them tap again. And quietly reshape the experience around that specific child's pace. Not a fixed curriculum </w:t>
      </w:r>
      <w:r w:rsidR="00B25D4D">
        <w:rPr>
          <w:rFonts w:ascii="Times New Roman" w:eastAsia="Times New Roman" w:hAnsi="Times New Roman" w:cs="Times New Roman"/>
          <w:sz w:val="24"/>
          <w:szCs w:val="24"/>
          <w:lang w:val="en-IN" w:eastAsia="en-GB"/>
        </w:rPr>
        <w:t>rather</w:t>
      </w:r>
      <w:r w:rsidRPr="00E628CA">
        <w:rPr>
          <w:rFonts w:ascii="Times New Roman" w:eastAsia="Times New Roman" w:hAnsi="Times New Roman" w:cs="Times New Roman"/>
          <w:sz w:val="24"/>
          <w:szCs w:val="24"/>
          <w:lang w:val="en-IN" w:eastAsia="en-GB"/>
        </w:rPr>
        <w:t xml:space="preserve"> a living one that moves with the learner.</w:t>
      </w:r>
    </w:p>
    <w:p w14:paraId="245C10DB"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b/>
          <w:bCs/>
          <w:sz w:val="24"/>
          <w:szCs w:val="24"/>
          <w:lang w:val="en-IN" w:eastAsia="en-GB"/>
        </w:rPr>
        <w:t>Teaching the parent, not just the child</w:t>
      </w:r>
    </w:p>
    <w:p w14:paraId="7AFF6092"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This is the piece I missed entirely when I built Nova. And looking back, it might be the most important one.</w:t>
      </w:r>
    </w:p>
    <w:p w14:paraId="3228B807"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lastRenderedPageBreak/>
        <w:t>In low-literacy households, the problem isn't only that the child needs help. It's that the parent doesn't know how to help. They feel shut out of their child's learning. So they hand over the phone and step away.</w:t>
      </w:r>
    </w:p>
    <w:p w14:paraId="5F28A91A" w14:textId="154A4442"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 xml:space="preserve">A 2026 Nova changes that with an AI layer that works alongside the parent </w:t>
      </w:r>
      <w:r w:rsidR="00B25D4D">
        <w:rPr>
          <w:rFonts w:ascii="Times New Roman" w:eastAsia="Times New Roman" w:hAnsi="Times New Roman" w:cs="Times New Roman"/>
          <w:sz w:val="24"/>
          <w:szCs w:val="24"/>
          <w:lang w:val="en-IN" w:eastAsia="en-GB"/>
        </w:rPr>
        <w:t xml:space="preserve">and </w:t>
      </w:r>
      <w:r w:rsidRPr="00E628CA">
        <w:rPr>
          <w:rFonts w:ascii="Times New Roman" w:eastAsia="Times New Roman" w:hAnsi="Times New Roman" w:cs="Times New Roman"/>
          <w:sz w:val="24"/>
          <w:szCs w:val="24"/>
          <w:lang w:val="en-IN" w:eastAsia="en-GB"/>
        </w:rPr>
        <w:t xml:space="preserve">not above them. It shows them what their child is learning this week, in plain simple language. It gives them one small thing to try: </w:t>
      </w:r>
      <w:r w:rsidRPr="00E628CA">
        <w:rPr>
          <w:rFonts w:ascii="Times New Roman" w:eastAsia="Times New Roman" w:hAnsi="Times New Roman" w:cs="Times New Roman"/>
          <w:i/>
          <w:iCs/>
          <w:sz w:val="24"/>
          <w:szCs w:val="24"/>
          <w:lang w:val="en-IN" w:eastAsia="en-GB"/>
        </w:rPr>
        <w:t>"Ask your child what sound a lion makes tonight."</w:t>
      </w:r>
      <w:r w:rsidRPr="00E628CA">
        <w:rPr>
          <w:rFonts w:ascii="Times New Roman" w:eastAsia="Times New Roman" w:hAnsi="Times New Roman" w:cs="Times New Roman"/>
          <w:sz w:val="24"/>
          <w:szCs w:val="24"/>
          <w:lang w:val="en-IN" w:eastAsia="en-GB"/>
        </w:rPr>
        <w:t xml:space="preserve"> It explains, without jargon, why a certain activity matters at this stage of development. And over time, it builds a parent's confidence to participate </w:t>
      </w:r>
      <w:r w:rsidR="00B25D4D">
        <w:rPr>
          <w:rFonts w:ascii="Times New Roman" w:eastAsia="Times New Roman" w:hAnsi="Times New Roman" w:cs="Times New Roman"/>
          <w:sz w:val="24"/>
          <w:szCs w:val="24"/>
          <w:lang w:val="en-IN" w:eastAsia="en-GB"/>
        </w:rPr>
        <w:t>in their children’s learning journey and</w:t>
      </w:r>
      <w:r w:rsidRPr="00E628CA">
        <w:rPr>
          <w:rFonts w:ascii="Times New Roman" w:eastAsia="Times New Roman" w:hAnsi="Times New Roman" w:cs="Times New Roman"/>
          <w:sz w:val="24"/>
          <w:szCs w:val="24"/>
          <w:lang w:val="en-IN" w:eastAsia="en-GB"/>
        </w:rPr>
        <w:t xml:space="preserve"> not just observe.</w:t>
      </w:r>
    </w:p>
    <w:p w14:paraId="35EC2C01"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The goal isn't to turn a parent into a teacher overnight. It's to close the distance between parent and child, one small prompt at a time.</w:t>
      </w:r>
    </w:p>
    <w:p w14:paraId="4060E8DF"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b/>
          <w:bCs/>
          <w:sz w:val="24"/>
          <w:szCs w:val="24"/>
          <w:lang w:val="en-IN" w:eastAsia="en-GB"/>
        </w:rPr>
        <w:t>Parental dashboard</w:t>
      </w:r>
    </w:p>
    <w:p w14:paraId="60D289ED"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 xml:space="preserve">A simple, visual dashboard. Not data-heavy, not clinical. Just enough to answer the one question every parent actually has: </w:t>
      </w:r>
      <w:r w:rsidRPr="00E628CA">
        <w:rPr>
          <w:rFonts w:ascii="Times New Roman" w:eastAsia="Times New Roman" w:hAnsi="Times New Roman" w:cs="Times New Roman"/>
          <w:i/>
          <w:iCs/>
          <w:sz w:val="24"/>
          <w:szCs w:val="24"/>
          <w:lang w:val="en-IN" w:eastAsia="en-GB"/>
        </w:rPr>
        <w:t>is my child doing okay?</w:t>
      </w:r>
    </w:p>
    <w:p w14:paraId="08023DEA"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What they practised this week. Where they're struggling. How much time they're spending. A gentle nudge when the app hasn't been opened in a few days.</w:t>
      </w:r>
    </w:p>
    <w:p w14:paraId="590DF44D" w14:textId="6C3C3EFA"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Designed specifically for parents who may not be highly literate themselves</w:t>
      </w:r>
      <w:r w:rsidR="00B25D4D">
        <w:rPr>
          <w:rFonts w:ascii="Times New Roman" w:eastAsia="Times New Roman" w:hAnsi="Times New Roman" w:cs="Times New Roman"/>
          <w:sz w:val="24"/>
          <w:szCs w:val="24"/>
          <w:lang w:val="en-IN" w:eastAsia="en-GB"/>
        </w:rPr>
        <w:t>. Its</w:t>
      </w:r>
      <w:r w:rsidRPr="00E628CA">
        <w:rPr>
          <w:rFonts w:ascii="Times New Roman" w:eastAsia="Times New Roman" w:hAnsi="Times New Roman" w:cs="Times New Roman"/>
          <w:sz w:val="24"/>
          <w:szCs w:val="24"/>
          <w:lang w:val="en-IN" w:eastAsia="en-GB"/>
        </w:rPr>
        <w:t xml:space="preserve"> heavy on visuals, light on text. Because the dashboard is useless if the parent can't navigate it.</w:t>
      </w:r>
    </w:p>
    <w:p w14:paraId="076213F4"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b/>
          <w:bCs/>
          <w:sz w:val="24"/>
          <w:szCs w:val="24"/>
          <w:lang w:val="en-IN" w:eastAsia="en-GB"/>
        </w:rPr>
        <w:t>Vernacular language support</w:t>
      </w:r>
    </w:p>
    <w:p w14:paraId="58A43348"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A child learns best in the language spoken at home. For most of India, that isn't English.</w:t>
      </w:r>
    </w:p>
    <w:p w14:paraId="2E50417A"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Hindi, Tamil, Telugu, Bengali, Marathi — the content, the voice prompts, the nursery rhymes, all of it needs to exist in the language a child actually hears their mother speak. This isn't a nice-to-have feature for a later sprint. For the audience Nova was built for, it's the difference between the app feeling familiar and the app feeling foreign. One of those gets used. The other gets deleted.</w:t>
      </w:r>
    </w:p>
    <w:p w14:paraId="57ECA382"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b/>
          <w:bCs/>
          <w:sz w:val="24"/>
          <w:szCs w:val="24"/>
          <w:lang w:val="en-IN" w:eastAsia="en-GB"/>
        </w:rPr>
        <w:t>Offline-first architecture</w:t>
      </w:r>
    </w:p>
    <w:p w14:paraId="2C49A94A"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The households Nova was built for are often the same households with the weakest internet connections. That hasn't changed.</w:t>
      </w:r>
    </w:p>
    <w:p w14:paraId="20F0476A" w14:textId="775D8CD1"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 xml:space="preserve">Connectivity cannot be a prerequisite for learning. Every core feature </w:t>
      </w:r>
      <w:r w:rsidR="00B25D4D">
        <w:rPr>
          <w:rFonts w:ascii="Times New Roman" w:eastAsia="Times New Roman" w:hAnsi="Times New Roman" w:cs="Times New Roman"/>
          <w:sz w:val="24"/>
          <w:szCs w:val="24"/>
          <w:lang w:val="en-IN" w:eastAsia="en-GB"/>
        </w:rPr>
        <w:t xml:space="preserve">like </w:t>
      </w:r>
      <w:r w:rsidRPr="00E628CA">
        <w:rPr>
          <w:rFonts w:ascii="Times New Roman" w:eastAsia="Times New Roman" w:hAnsi="Times New Roman" w:cs="Times New Roman"/>
          <w:sz w:val="24"/>
          <w:szCs w:val="24"/>
          <w:lang w:val="en-IN" w:eastAsia="en-GB"/>
        </w:rPr>
        <w:t>games, tracing, audio, rhymes, homework support</w:t>
      </w:r>
      <w:r w:rsidR="00B25D4D">
        <w:rPr>
          <w:rFonts w:ascii="Times New Roman" w:eastAsia="Times New Roman" w:hAnsi="Times New Roman" w:cs="Times New Roman"/>
          <w:sz w:val="24"/>
          <w:szCs w:val="24"/>
          <w:lang w:val="en-IN" w:eastAsia="en-GB"/>
        </w:rPr>
        <w:t>, all</w:t>
      </w:r>
      <w:r w:rsidRPr="00E628CA">
        <w:rPr>
          <w:rFonts w:ascii="Times New Roman" w:eastAsia="Times New Roman" w:hAnsi="Times New Roman" w:cs="Times New Roman"/>
          <w:sz w:val="24"/>
          <w:szCs w:val="24"/>
          <w:lang w:val="en-IN" w:eastAsia="en-GB"/>
        </w:rPr>
        <w:t xml:space="preserve"> should work completely offline. Sync when there's a signal. Learn regardless of </w:t>
      </w:r>
      <w:r w:rsidR="00B25D4D">
        <w:rPr>
          <w:rFonts w:ascii="Times New Roman" w:eastAsia="Times New Roman" w:hAnsi="Times New Roman" w:cs="Times New Roman"/>
          <w:sz w:val="24"/>
          <w:szCs w:val="24"/>
          <w:lang w:val="en-IN" w:eastAsia="en-GB"/>
        </w:rPr>
        <w:t>the conditions.</w:t>
      </w:r>
    </w:p>
    <w:p w14:paraId="3CF06495" w14:textId="5AF02702" w:rsidR="00E628CA" w:rsidRPr="00E628CA" w:rsidRDefault="00E628CA" w:rsidP="00E628CA">
      <w:pPr>
        <w:spacing w:before="0" w:line="240" w:lineRule="auto"/>
        <w:rPr>
          <w:rFonts w:ascii="Times New Roman" w:eastAsia="Times New Roman" w:hAnsi="Times New Roman" w:cs="Times New Roman"/>
          <w:sz w:val="24"/>
          <w:szCs w:val="24"/>
          <w:lang w:val="en-IN" w:eastAsia="en-GB"/>
        </w:rPr>
      </w:pPr>
    </w:p>
    <w:p w14:paraId="6D4F6F02"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b/>
          <w:bCs/>
          <w:sz w:val="24"/>
          <w:szCs w:val="24"/>
          <w:lang w:val="en-IN" w:eastAsia="en-GB"/>
        </w:rPr>
        <w:t>The real lesson</w:t>
      </w:r>
    </w:p>
    <w:p w14:paraId="1B62997D" w14:textId="7777777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I built Nova as a developer. I thought in features, not in users. In screens, not in systems. I solved the problem in front of me and didn't ask where that problem was going.</w:t>
      </w:r>
    </w:p>
    <w:p w14:paraId="13442205" w14:textId="18C926FC"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lastRenderedPageBreak/>
        <w:t>Products that last aren't built for moments. They're built for trajectories</w:t>
      </w:r>
      <w:r w:rsidR="00B25D4D">
        <w:rPr>
          <w:rFonts w:ascii="Times New Roman" w:eastAsia="Times New Roman" w:hAnsi="Times New Roman" w:cs="Times New Roman"/>
          <w:sz w:val="24"/>
          <w:szCs w:val="24"/>
          <w:lang w:val="en-IN" w:eastAsia="en-GB"/>
        </w:rPr>
        <w:t>,</w:t>
      </w:r>
      <w:r w:rsidRPr="00E628CA">
        <w:rPr>
          <w:rFonts w:ascii="Times New Roman" w:eastAsia="Times New Roman" w:hAnsi="Times New Roman" w:cs="Times New Roman"/>
          <w:sz w:val="24"/>
          <w:szCs w:val="24"/>
          <w:lang w:val="en-IN" w:eastAsia="en-GB"/>
        </w:rPr>
        <w:t xml:space="preserve"> for the user as they are today, and as they'll be tomorrow. Covid gave Nova its urgency. But urgency isn't a product strategy.</w:t>
      </w:r>
    </w:p>
    <w:p w14:paraId="37D9C3B4" w14:textId="36E0DCD7"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If I were building Nova today, I'd start with the same insight</w:t>
      </w:r>
      <w:r w:rsidR="00B25D4D">
        <w:rPr>
          <w:rFonts w:ascii="Times New Roman" w:eastAsia="Times New Roman" w:hAnsi="Times New Roman" w:cs="Times New Roman"/>
          <w:sz w:val="24"/>
          <w:szCs w:val="24"/>
          <w:lang w:val="en-IN" w:eastAsia="en-GB"/>
        </w:rPr>
        <w:t>,</w:t>
      </w:r>
      <w:r w:rsidRPr="00E628CA">
        <w:rPr>
          <w:rFonts w:ascii="Times New Roman" w:eastAsia="Times New Roman" w:hAnsi="Times New Roman" w:cs="Times New Roman"/>
          <w:sz w:val="24"/>
          <w:szCs w:val="24"/>
          <w:lang w:val="en-IN" w:eastAsia="en-GB"/>
        </w:rPr>
        <w:t xml:space="preserve"> the interaction is the learning and I'd build outward from there. A product that grows with the child. That brings the parent</w:t>
      </w:r>
      <w:r w:rsidR="002D4611">
        <w:rPr>
          <w:rFonts w:ascii="Times New Roman" w:eastAsia="Times New Roman" w:hAnsi="Times New Roman" w:cs="Times New Roman"/>
          <w:sz w:val="24"/>
          <w:szCs w:val="24"/>
          <w:lang w:val="en-IN" w:eastAsia="en-GB"/>
        </w:rPr>
        <w:t>s</w:t>
      </w:r>
      <w:r w:rsidRPr="00E628CA">
        <w:rPr>
          <w:rFonts w:ascii="Times New Roman" w:eastAsia="Times New Roman" w:hAnsi="Times New Roman" w:cs="Times New Roman"/>
          <w:sz w:val="24"/>
          <w:szCs w:val="24"/>
          <w:lang w:val="en-IN" w:eastAsia="en-GB"/>
        </w:rPr>
        <w:t xml:space="preserve"> in. </w:t>
      </w:r>
    </w:p>
    <w:p w14:paraId="7B2729C1" w14:textId="648B4710" w:rsidR="00E628CA" w:rsidRDefault="00E628CA" w:rsidP="002D4611">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Same problem. Sharper product.</w:t>
      </w:r>
    </w:p>
    <w:p w14:paraId="5FAF8754" w14:textId="77777777" w:rsidR="002D4611" w:rsidRPr="00E628CA" w:rsidRDefault="002D4611" w:rsidP="002D4611">
      <w:pPr>
        <w:spacing w:before="100" w:beforeAutospacing="1" w:after="100" w:afterAutospacing="1" w:line="240" w:lineRule="auto"/>
        <w:rPr>
          <w:rFonts w:ascii="Times New Roman" w:eastAsia="Times New Roman" w:hAnsi="Times New Roman" w:cs="Times New Roman"/>
          <w:sz w:val="24"/>
          <w:szCs w:val="24"/>
          <w:lang w:val="en-IN" w:eastAsia="en-GB"/>
        </w:rPr>
      </w:pPr>
    </w:p>
    <w:p w14:paraId="613266B2" w14:textId="24F316AA" w:rsidR="00E628CA" w:rsidRPr="00E628CA" w:rsidRDefault="00E628CA" w:rsidP="00E628CA">
      <w:pPr>
        <w:spacing w:before="100" w:beforeAutospacing="1" w:after="100" w:afterAutospacing="1" w:line="240" w:lineRule="auto"/>
        <w:rPr>
          <w:rFonts w:ascii="Times New Roman" w:eastAsia="Times New Roman" w:hAnsi="Times New Roman" w:cs="Times New Roman"/>
          <w:sz w:val="24"/>
          <w:szCs w:val="24"/>
          <w:lang w:val="en-IN" w:eastAsia="en-GB"/>
        </w:rPr>
      </w:pPr>
      <w:r w:rsidRPr="00E628CA">
        <w:rPr>
          <w:rFonts w:ascii="Times New Roman" w:eastAsia="Times New Roman" w:hAnsi="Times New Roman" w:cs="Times New Roman"/>
          <w:sz w:val="24"/>
          <w:szCs w:val="24"/>
          <w:lang w:val="en-IN" w:eastAsia="en-GB"/>
        </w:rPr>
        <w:t>If you're a parent, an EdTech builder, or someone who thinks about early childhood learning</w:t>
      </w:r>
      <w:r w:rsidR="002D4611">
        <w:rPr>
          <w:rFonts w:ascii="Times New Roman" w:eastAsia="Times New Roman" w:hAnsi="Times New Roman" w:cs="Times New Roman"/>
          <w:sz w:val="24"/>
          <w:szCs w:val="24"/>
          <w:lang w:val="en-IN" w:eastAsia="en-GB"/>
        </w:rPr>
        <w:t>,</w:t>
      </w:r>
      <w:r w:rsidRPr="00E628CA">
        <w:rPr>
          <w:rFonts w:ascii="Times New Roman" w:eastAsia="Times New Roman" w:hAnsi="Times New Roman" w:cs="Times New Roman"/>
          <w:sz w:val="24"/>
          <w:szCs w:val="24"/>
          <w:lang w:val="en-IN" w:eastAsia="en-GB"/>
        </w:rPr>
        <w:t xml:space="preserve"> I'd genuinely love to hear your perspective. What does a child actually need from a learning app today?</w:t>
      </w:r>
    </w:p>
    <w:p w14:paraId="12FC806B" w14:textId="77777777" w:rsidR="00BC64B8" w:rsidRPr="00BC64B8" w:rsidRDefault="00BC64B8" w:rsidP="00BC64B8">
      <w:pPr>
        <w:rPr>
          <w:rFonts w:ascii="Times New Roman" w:hAnsi="Times New Roman" w:cs="Times New Roman"/>
          <w:sz w:val="24"/>
          <w:szCs w:val="24"/>
        </w:rPr>
      </w:pPr>
    </w:p>
    <w:sectPr w:rsidR="00BC64B8" w:rsidRPr="00BC64B8" w:rsidSect="006B2103">
      <w:pgSz w:w="11906" w:h="16838" w:code="9"/>
      <w:pgMar w:top="1138" w:right="1138" w:bottom="1987" w:left="1138" w:header="850" w:footer="10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1AE99" w14:textId="77777777" w:rsidR="00AA0B6C" w:rsidRDefault="00AA0B6C" w:rsidP="007A1409">
      <w:r>
        <w:separator/>
      </w:r>
    </w:p>
  </w:endnote>
  <w:endnote w:type="continuationSeparator" w:id="0">
    <w:p w14:paraId="2930C3A1" w14:textId="77777777" w:rsidR="00AA0B6C" w:rsidRDefault="00AA0B6C" w:rsidP="007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168FFD7-9FE7-2A4D-9E53-5B0DC7AE5355}"/>
  </w:font>
  <w:font w:name="Times New Roman">
    <w:panose1 w:val="02020603050405020304"/>
    <w:charset w:val="00"/>
    <w:family w:val="roman"/>
    <w:pitch w:val="variable"/>
    <w:sig w:usb0="E0002EFF" w:usb1="C000785B" w:usb2="00000009" w:usb3="00000000" w:csb0="000001FF" w:csb1="00000000"/>
    <w:embedRegular r:id="rId2" w:fontKey="{31C2FB5C-E7E8-3A43-BA50-5F8CAE175695}"/>
    <w:embedBold r:id="rId3" w:fontKey="{53B6030A-56E6-6244-9FA5-94CE899D137E}"/>
    <w:embedItalic r:id="rId4" w:fontKey="{E5B32FF0-9AF2-E741-89FE-441A308CE144}"/>
  </w:font>
  <w:font w:name="Wingdings 3">
    <w:panose1 w:val="05040102010807070707"/>
    <w:charset w:val="4D"/>
    <w:family w:val="decorative"/>
    <w:pitch w:val="variable"/>
    <w:sig w:usb0="00000003" w:usb1="00000000" w:usb2="00000000" w:usb3="00000000" w:csb0="80000001" w:csb1="00000000"/>
    <w:embedRegular r:id="rId5" w:fontKey="{361E76A5-9210-DE40-9903-28F5C506D9B9}"/>
  </w:font>
  <w:font w:name="Courier New">
    <w:panose1 w:val="02070309020205020404"/>
    <w:charset w:val="00"/>
    <w:family w:val="modern"/>
    <w:pitch w:val="fixed"/>
    <w:sig w:usb0="E0002EFF" w:usb1="C0007843" w:usb2="00000009" w:usb3="00000000" w:csb0="000001FF" w:csb1="00000000"/>
    <w:embedRegular r:id="rId6" w:fontKey="{2E77F21C-7EB6-F54B-8AF5-8DB327906D98}"/>
  </w:font>
  <w:font w:name="Wingdings">
    <w:panose1 w:val="05000000000000000000"/>
    <w:charset w:val="4D"/>
    <w:family w:val="decorative"/>
    <w:pitch w:val="variable"/>
    <w:sig w:usb0="00000003" w:usb1="00000000" w:usb2="00000000" w:usb3="00000000" w:csb0="80000001" w:csb1="00000000"/>
    <w:embedRegular r:id="rId7" w:fontKey="{833679B7-1BF3-544E-A564-AFDB5C758FA3}"/>
  </w:font>
  <w:font w:name="Arial">
    <w:panose1 w:val="020B0604020202020204"/>
    <w:charset w:val="00"/>
    <w:family w:val="swiss"/>
    <w:pitch w:val="variable"/>
    <w:sig w:usb0="E0002EFF" w:usb1="C000785B" w:usb2="00000009" w:usb3="00000000" w:csb0="000001FF" w:csb1="00000000"/>
    <w:embedRegular r:id="rId8" w:fontKey="{CC4FF1F6-38AC-1D43-B221-1907C078DA41}"/>
    <w:embedBold r:id="rId9" w:fontKey="{E2DAD591-70DD-9B4C-AC33-295C1D5C92CB}"/>
    <w:embedItalic r:id="rId10" w:fontKey="{88E2BE25-D0CC-7E4B-B4B9-013CB037BD8F}"/>
    <w:embedBoldItalic r:id="rId11" w:fontKey="{07D31AEC-738A-6D4F-AEC8-3F4AA96B82B0}"/>
  </w:font>
  <w:font w:name="Calibri">
    <w:panose1 w:val="020F0502020204030204"/>
    <w:charset w:val="00"/>
    <w:family w:val="swiss"/>
    <w:pitch w:val="variable"/>
    <w:sig w:usb0="E4002EFF" w:usb1="C200247B" w:usb2="00000009" w:usb3="00000000" w:csb0="000001FF" w:csb1="00000000"/>
    <w:embedRegular r:id="rId12" w:fontKey="{CDA005FD-97C9-A141-98CC-320797276690}"/>
  </w:font>
  <w:font w:name="Calibri Light">
    <w:panose1 w:val="020F0302020204030204"/>
    <w:charset w:val="00"/>
    <w:family w:val="swiss"/>
    <w:pitch w:val="variable"/>
    <w:sig w:usb0="E0002AFF" w:usb1="C000247B" w:usb2="00000009" w:usb3="00000000" w:csb0="000001FF" w:csb1="00000000"/>
    <w:embedRegular r:id="rId13" w:fontKey="{69636CAC-BF06-A543-B642-CAE211B050D1}"/>
  </w:font>
  <w:font w:name="72 Brand">
    <w:panose1 w:val="020B0504030603020204"/>
    <w:charset w:val="00"/>
    <w:family w:val="swiss"/>
    <w:notTrueType/>
    <w:pitch w:val="variable"/>
    <w:sig w:usb0="A00002FF" w:usb1="5000A05B" w:usb2="00000000" w:usb3="00000000" w:csb0="0000019F" w:csb1="00000000"/>
  </w:font>
  <w:font w:name="Times New Roman (Textkörper CS)">
    <w:altName w:val="Times New Roman"/>
    <w:panose1 w:val="020B0604020202020204"/>
    <w:charset w:val="00"/>
    <w:family w:val="roman"/>
    <w:pitch w:val="default"/>
  </w:font>
  <w:font w:name="72 Brand Medium">
    <w:panose1 w:val="020B0604030603020204"/>
    <w:charset w:val="00"/>
    <w:family w:val="swiss"/>
    <w:notTrueType/>
    <w:pitch w:val="variable"/>
    <w:sig w:usb0="A00002FF" w:usb1="5000A05B"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Times New Roman (Überschriften">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embedRegular r:id="rId18" w:fontKey="{AE77DFCD-6BD6-0F47-9502-06CDE9F59553}"/>
  </w:font>
  <w:font w:name="Segoe UI">
    <w:panose1 w:val="020B0502040204020203"/>
    <w:charset w:val="00"/>
    <w:family w:val="swiss"/>
    <w:pitch w:val="variable"/>
    <w:sig w:usb0="E4002EFF" w:usb1="C000E47F" w:usb2="00000009" w:usb3="00000000" w:csb0="000001FF" w:csb1="00000000"/>
    <w:embedRegular r:id="rId19" w:fontKey="{C531B341-F442-A244-B773-7440B09676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CBECC" w14:textId="77777777" w:rsidR="00AA0B6C" w:rsidRDefault="00AA0B6C" w:rsidP="007A1409">
      <w:r>
        <w:separator/>
      </w:r>
    </w:p>
  </w:footnote>
  <w:footnote w:type="continuationSeparator" w:id="0">
    <w:p w14:paraId="3107B3BE" w14:textId="77777777" w:rsidR="00AA0B6C" w:rsidRDefault="00AA0B6C" w:rsidP="007A1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3"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4"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5" w15:restartNumberingAfterBreak="0">
    <w:nsid w:val="7AE8716D"/>
    <w:multiLevelType w:val="multilevel"/>
    <w:tmpl w:val="6A8C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622928299">
    <w:abstractNumId w:val="0"/>
  </w:num>
  <w:num w:numId="2" w16cid:durableId="1056440804">
    <w:abstractNumId w:val="3"/>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 w16cid:durableId="1304117526">
    <w:abstractNumId w:val="1"/>
  </w:num>
  <w:num w:numId="4" w16cid:durableId="880822937">
    <w:abstractNumId w:val="4"/>
  </w:num>
  <w:num w:numId="5" w16cid:durableId="1559705741">
    <w:abstractNumId w:val="6"/>
  </w:num>
  <w:num w:numId="6" w16cid:durableId="1751345362">
    <w:abstractNumId w:val="2"/>
  </w:num>
  <w:num w:numId="7" w16cid:durableId="89073006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14D"/>
    <w:rsid w:val="0001078E"/>
    <w:rsid w:val="000135BC"/>
    <w:rsid w:val="000338A8"/>
    <w:rsid w:val="000501EE"/>
    <w:rsid w:val="000512C7"/>
    <w:rsid w:val="00052C4F"/>
    <w:rsid w:val="0005628B"/>
    <w:rsid w:val="00064197"/>
    <w:rsid w:val="000662EE"/>
    <w:rsid w:val="00082D2F"/>
    <w:rsid w:val="00091760"/>
    <w:rsid w:val="000A1FA8"/>
    <w:rsid w:val="000A49D0"/>
    <w:rsid w:val="000C3877"/>
    <w:rsid w:val="000D3138"/>
    <w:rsid w:val="000E502C"/>
    <w:rsid w:val="000F0B25"/>
    <w:rsid w:val="00110057"/>
    <w:rsid w:val="0014014D"/>
    <w:rsid w:val="0015251F"/>
    <w:rsid w:val="00197CA0"/>
    <w:rsid w:val="001A79FE"/>
    <w:rsid w:val="001B5D29"/>
    <w:rsid w:val="001C7EE2"/>
    <w:rsid w:val="001D3B46"/>
    <w:rsid w:val="001F4FDB"/>
    <w:rsid w:val="001F5B0D"/>
    <w:rsid w:val="0020287E"/>
    <w:rsid w:val="0020301B"/>
    <w:rsid w:val="00212636"/>
    <w:rsid w:val="002359A8"/>
    <w:rsid w:val="002802C4"/>
    <w:rsid w:val="00282DB3"/>
    <w:rsid w:val="00292B7C"/>
    <w:rsid w:val="002C4D4C"/>
    <w:rsid w:val="002D4611"/>
    <w:rsid w:val="002D6321"/>
    <w:rsid w:val="002E2873"/>
    <w:rsid w:val="002F6347"/>
    <w:rsid w:val="003475C7"/>
    <w:rsid w:val="00360D80"/>
    <w:rsid w:val="003618F6"/>
    <w:rsid w:val="00362FC7"/>
    <w:rsid w:val="003804BC"/>
    <w:rsid w:val="003973D9"/>
    <w:rsid w:val="003B56C9"/>
    <w:rsid w:val="003D1B0D"/>
    <w:rsid w:val="004332B9"/>
    <w:rsid w:val="00440F5A"/>
    <w:rsid w:val="00450465"/>
    <w:rsid w:val="00463812"/>
    <w:rsid w:val="00475E5A"/>
    <w:rsid w:val="0049088D"/>
    <w:rsid w:val="004919DB"/>
    <w:rsid w:val="004932AC"/>
    <w:rsid w:val="004B1168"/>
    <w:rsid w:val="004D6C01"/>
    <w:rsid w:val="004E22D9"/>
    <w:rsid w:val="004E56C9"/>
    <w:rsid w:val="004E7503"/>
    <w:rsid w:val="004F1A83"/>
    <w:rsid w:val="004F51D3"/>
    <w:rsid w:val="00507031"/>
    <w:rsid w:val="0051187D"/>
    <w:rsid w:val="00520858"/>
    <w:rsid w:val="00524790"/>
    <w:rsid w:val="00536D7D"/>
    <w:rsid w:val="00547A21"/>
    <w:rsid w:val="00556BD8"/>
    <w:rsid w:val="00562E4E"/>
    <w:rsid w:val="00563E57"/>
    <w:rsid w:val="00582100"/>
    <w:rsid w:val="0059051E"/>
    <w:rsid w:val="005906B9"/>
    <w:rsid w:val="00590CFE"/>
    <w:rsid w:val="00595987"/>
    <w:rsid w:val="005D1273"/>
    <w:rsid w:val="005D5241"/>
    <w:rsid w:val="00604B78"/>
    <w:rsid w:val="006343A6"/>
    <w:rsid w:val="00651D8A"/>
    <w:rsid w:val="00670413"/>
    <w:rsid w:val="00671885"/>
    <w:rsid w:val="00694CE7"/>
    <w:rsid w:val="006A23A6"/>
    <w:rsid w:val="006A23EA"/>
    <w:rsid w:val="006A345F"/>
    <w:rsid w:val="006B2103"/>
    <w:rsid w:val="006C2449"/>
    <w:rsid w:val="006C3A87"/>
    <w:rsid w:val="006D12C8"/>
    <w:rsid w:val="006D7B51"/>
    <w:rsid w:val="006E3796"/>
    <w:rsid w:val="00771F8A"/>
    <w:rsid w:val="00787847"/>
    <w:rsid w:val="007919BF"/>
    <w:rsid w:val="007A0F75"/>
    <w:rsid w:val="007A1409"/>
    <w:rsid w:val="007B3F4A"/>
    <w:rsid w:val="007B5682"/>
    <w:rsid w:val="007D07AB"/>
    <w:rsid w:val="007D0811"/>
    <w:rsid w:val="007F28A0"/>
    <w:rsid w:val="007F48DA"/>
    <w:rsid w:val="007F6C0D"/>
    <w:rsid w:val="0081210B"/>
    <w:rsid w:val="008230A5"/>
    <w:rsid w:val="00827407"/>
    <w:rsid w:val="00870091"/>
    <w:rsid w:val="008928CD"/>
    <w:rsid w:val="0089543E"/>
    <w:rsid w:val="008A627D"/>
    <w:rsid w:val="008C657F"/>
    <w:rsid w:val="008D3D0E"/>
    <w:rsid w:val="008D4F85"/>
    <w:rsid w:val="00925F83"/>
    <w:rsid w:val="00930540"/>
    <w:rsid w:val="009316AB"/>
    <w:rsid w:val="00933B8B"/>
    <w:rsid w:val="0095712D"/>
    <w:rsid w:val="00971366"/>
    <w:rsid w:val="009835F3"/>
    <w:rsid w:val="009843D2"/>
    <w:rsid w:val="009B5FB8"/>
    <w:rsid w:val="009C039F"/>
    <w:rsid w:val="009D03EA"/>
    <w:rsid w:val="009D3A86"/>
    <w:rsid w:val="009E765C"/>
    <w:rsid w:val="009F42FF"/>
    <w:rsid w:val="009F500D"/>
    <w:rsid w:val="009F7346"/>
    <w:rsid w:val="00A16F08"/>
    <w:rsid w:val="00A20145"/>
    <w:rsid w:val="00A20F33"/>
    <w:rsid w:val="00A465AA"/>
    <w:rsid w:val="00A50708"/>
    <w:rsid w:val="00A5519A"/>
    <w:rsid w:val="00A62E00"/>
    <w:rsid w:val="00A808E5"/>
    <w:rsid w:val="00A914B7"/>
    <w:rsid w:val="00A928BE"/>
    <w:rsid w:val="00A9371C"/>
    <w:rsid w:val="00A93ACF"/>
    <w:rsid w:val="00A97BD3"/>
    <w:rsid w:val="00AA0B6C"/>
    <w:rsid w:val="00AA7C91"/>
    <w:rsid w:val="00AB24C4"/>
    <w:rsid w:val="00AB37BD"/>
    <w:rsid w:val="00AD1AA3"/>
    <w:rsid w:val="00AF517A"/>
    <w:rsid w:val="00B05C67"/>
    <w:rsid w:val="00B151B5"/>
    <w:rsid w:val="00B25D4D"/>
    <w:rsid w:val="00B332D8"/>
    <w:rsid w:val="00B34150"/>
    <w:rsid w:val="00B42849"/>
    <w:rsid w:val="00B47714"/>
    <w:rsid w:val="00B55CAF"/>
    <w:rsid w:val="00B60BC7"/>
    <w:rsid w:val="00B62007"/>
    <w:rsid w:val="00B671C6"/>
    <w:rsid w:val="00B70A06"/>
    <w:rsid w:val="00BC4632"/>
    <w:rsid w:val="00BC64B8"/>
    <w:rsid w:val="00BF3EDE"/>
    <w:rsid w:val="00BF760D"/>
    <w:rsid w:val="00C104C6"/>
    <w:rsid w:val="00C23EF4"/>
    <w:rsid w:val="00C3277C"/>
    <w:rsid w:val="00C34479"/>
    <w:rsid w:val="00C467BB"/>
    <w:rsid w:val="00C5189B"/>
    <w:rsid w:val="00C5476B"/>
    <w:rsid w:val="00C66382"/>
    <w:rsid w:val="00C9747F"/>
    <w:rsid w:val="00CA44CC"/>
    <w:rsid w:val="00CC6756"/>
    <w:rsid w:val="00CF28F0"/>
    <w:rsid w:val="00CF51F7"/>
    <w:rsid w:val="00D003DC"/>
    <w:rsid w:val="00D101C2"/>
    <w:rsid w:val="00D21A17"/>
    <w:rsid w:val="00D32B47"/>
    <w:rsid w:val="00D3768F"/>
    <w:rsid w:val="00D72751"/>
    <w:rsid w:val="00DA252E"/>
    <w:rsid w:val="00DC0483"/>
    <w:rsid w:val="00DF1097"/>
    <w:rsid w:val="00E11B69"/>
    <w:rsid w:val="00E14AE9"/>
    <w:rsid w:val="00E25DFB"/>
    <w:rsid w:val="00E5026A"/>
    <w:rsid w:val="00E53873"/>
    <w:rsid w:val="00E569E6"/>
    <w:rsid w:val="00E628CA"/>
    <w:rsid w:val="00E67493"/>
    <w:rsid w:val="00E74938"/>
    <w:rsid w:val="00E92A9D"/>
    <w:rsid w:val="00EA0C6A"/>
    <w:rsid w:val="00EB1129"/>
    <w:rsid w:val="00EB61A7"/>
    <w:rsid w:val="00EC38B6"/>
    <w:rsid w:val="00EE25E3"/>
    <w:rsid w:val="00EE3AAC"/>
    <w:rsid w:val="00EE5389"/>
    <w:rsid w:val="00EF6E75"/>
    <w:rsid w:val="00F302AD"/>
    <w:rsid w:val="00F5412C"/>
    <w:rsid w:val="00F620E8"/>
    <w:rsid w:val="00F63BB5"/>
    <w:rsid w:val="00F76603"/>
    <w:rsid w:val="00FA062B"/>
    <w:rsid w:val="00FA4670"/>
    <w:rsid w:val="00FB14A2"/>
    <w:rsid w:val="00FC3923"/>
    <w:rsid w:val="00FD78A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23AFC"/>
  <w15:chartTrackingRefBased/>
  <w15:docId w15:val="{06991854-EB50-6349-9A03-B226360E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8BE"/>
    <w:pPr>
      <w:spacing w:before="120" w:after="0" w:line="312" w:lineRule="auto"/>
    </w:pPr>
    <w:rPr>
      <w:rFonts w:cs="Times New Roman (Textkörper CS)"/>
      <w:sz w:val="20"/>
    </w:rPr>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51187D"/>
    <w:pPr>
      <w:keepNext/>
      <w:keepLines/>
      <w:spacing w:before="36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iPriority w:val="9"/>
    <w:unhideWhenUsed/>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iPriority w:val="9"/>
    <w:unhideWhenUsed/>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iPriority w:val="9"/>
    <w:unhideWhenUsed/>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rsid w:val="000A49D0"/>
    <w:pPr>
      <w:outlineLvl w:val="8"/>
    </w:pPr>
    <w:rPr>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1187D"/>
    <w:rPr>
      <w:rFonts w:asciiTheme="majorHAnsi" w:eastAsiaTheme="majorEastAsia" w:hAnsiTheme="majorHAnsi" w:cstheme="majorBidi"/>
      <w:sz w:val="28"/>
      <w:szCs w:val="26"/>
    </w:rPr>
  </w:style>
  <w:style w:type="character" w:customStyle="1" w:styleId="Heading3Char">
    <w:name w:val="Heading 3 Char"/>
    <w:basedOn w:val="DefaultParagraphFont"/>
    <w:link w:val="Heading3"/>
    <w:uiPriority w:val="9"/>
    <w:rsid w:val="0051187D"/>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uiPriority w:val="9"/>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before="0" w:line="288" w:lineRule="auto"/>
    </w:pPr>
    <w:rPr>
      <w:sz w:val="24"/>
    </w:rPr>
  </w:style>
  <w:style w:type="paragraph" w:customStyle="1" w:styleId="ConfidentialStatus">
    <w:name w:val="ConfidentialStatus"/>
    <w:basedOn w:val="Normal"/>
    <w:next w:val="Normal"/>
    <w:qFormat/>
    <w:rsid w:val="009D03EA"/>
    <w:pPr>
      <w:spacing w:before="240" w:after="320" w:line="240" w:lineRule="auto"/>
    </w:pPr>
    <w:rPr>
      <w:caps/>
      <w:color w:val="000000" w:themeColor="text1"/>
      <w:spacing w:val="10"/>
      <w:sz w:val="24"/>
    </w:rPr>
  </w:style>
  <w:style w:type="paragraph" w:styleId="Title">
    <w:name w:val="Title"/>
    <w:basedOn w:val="Normal"/>
    <w:next w:val="Normal"/>
    <w:link w:val="TitleChar"/>
    <w:uiPriority w:val="10"/>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uiPriority w:val="10"/>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uiPriority w:val="11"/>
    <w:qFormat/>
    <w:rsid w:val="003B56C9"/>
    <w:pPr>
      <w:numPr>
        <w:ilvl w:val="1"/>
      </w:numPr>
      <w:spacing w:before="0" w:after="400"/>
    </w:pPr>
    <w:rPr>
      <w:rFonts w:asciiTheme="majorHAnsi" w:eastAsiaTheme="minorEastAsia" w:hAnsiTheme="majorHAnsi"/>
      <w:spacing w:val="15"/>
      <w:sz w:val="36"/>
    </w:rPr>
  </w:style>
  <w:style w:type="character" w:customStyle="1" w:styleId="SubtitleChar">
    <w:name w:val="Subtitle Char"/>
    <w:basedOn w:val="DefaultParagraphFont"/>
    <w:link w:val="Subtitle"/>
    <w:uiPriority w:val="11"/>
    <w:rsid w:val="003B56C9"/>
    <w:rPr>
      <w:rFonts w:asciiTheme="majorHAnsi" w:eastAsiaTheme="minorEastAsia" w:hAnsiTheme="majorHAnsi" w:cs="Times New Roman (Textkörper CS)"/>
      <w:spacing w:val="15"/>
      <w:sz w:val="36"/>
    </w:rPr>
  </w:style>
  <w:style w:type="paragraph" w:styleId="Header">
    <w:name w:val="header"/>
    <w:basedOn w:val="Normal"/>
    <w:link w:val="HeaderChar"/>
    <w:uiPriority w:val="99"/>
    <w:unhideWhenUsed/>
    <w:rsid w:val="00EC38B6"/>
    <w:pPr>
      <w:tabs>
        <w:tab w:val="center" w:pos="4703"/>
        <w:tab w:val="right" w:pos="9406"/>
      </w:tabs>
      <w:spacing w:before="0"/>
    </w:pPr>
  </w:style>
  <w:style w:type="character" w:customStyle="1" w:styleId="HeaderChar">
    <w:name w:val="Header Char"/>
    <w:basedOn w:val="DefaultParagraphFont"/>
    <w:link w:val="Header"/>
    <w:uiPriority w:val="99"/>
    <w:rsid w:val="00EC38B6"/>
    <w:rPr>
      <w:rFonts w:ascii="Arial" w:hAnsi="Arial"/>
      <w:sz w:val="20"/>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semiHidden/>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uiPriority w:val="39"/>
    <w:semiHidden/>
    <w:unhideWhenUsed/>
    <w:rsid w:val="000A1FA8"/>
    <w:pPr>
      <w:spacing w:before="40" w:after="40"/>
    </w:pPr>
    <w:rPr>
      <w:rFonts w:ascii="Arial" w:eastAsiaTheme="majorEastAsia" w:hAnsi="Arial" w:cstheme="majorBidi"/>
      <w:i/>
      <w:sz w:val="20"/>
    </w:rPr>
  </w:style>
  <w:style w:type="paragraph" w:styleId="TOC7">
    <w:name w:val="toc 7"/>
    <w:next w:val="Normal"/>
    <w:autoRedefine/>
    <w:uiPriority w:val="39"/>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uiPriority w:val="39"/>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uiPriority w:val="39"/>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iPriority w:val="99"/>
    <w:semiHidden/>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iPriority w:val="99"/>
    <w:semiHidden/>
    <w:unhideWhenUsed/>
    <w:rsid w:val="007919BF"/>
    <w:pPr>
      <w:spacing w:before="0" w:line="240" w:lineRule="auto"/>
    </w:pPr>
    <w:rPr>
      <w:rFonts w:cs="Consolas"/>
      <w:sz w:val="21"/>
      <w:szCs w:val="21"/>
    </w:rPr>
  </w:style>
  <w:style w:type="character" w:customStyle="1" w:styleId="PlainTextChar">
    <w:name w:val="Plain Text Char"/>
    <w:basedOn w:val="DefaultParagraphFont"/>
    <w:link w:val="PlainText"/>
    <w:uiPriority w:val="99"/>
    <w:semiHidden/>
    <w:rsid w:val="007919BF"/>
    <w:rPr>
      <w:rFonts w:asciiTheme="minorHAnsi" w:hAnsiTheme="minorHAnsi" w:cs="Consolas"/>
      <w:sz w:val="21"/>
      <w:szCs w:val="21"/>
    </w:rPr>
  </w:style>
  <w:style w:type="paragraph" w:styleId="CommentSubject">
    <w:name w:val="annotation subject"/>
    <w:basedOn w:val="Normal"/>
    <w:next w:val="Normal"/>
    <w:link w:val="CommentSubjectChar"/>
    <w:uiPriority w:val="99"/>
    <w:semiHidden/>
    <w:unhideWhenUsed/>
    <w:rsid w:val="000662EE"/>
    <w:pPr>
      <w:spacing w:before="40" w:after="40" w:line="360" w:lineRule="auto"/>
    </w:pPr>
    <w:rPr>
      <w:bCs/>
      <w:szCs w:val="20"/>
    </w:rPr>
  </w:style>
  <w:style w:type="character" w:customStyle="1" w:styleId="CommentSubjectChar">
    <w:name w:val="Comment Subject Char"/>
    <w:basedOn w:val="DefaultParagraphFont"/>
    <w:link w:val="CommentSubject"/>
    <w:uiPriority w:val="99"/>
    <w:semiHidden/>
    <w:rsid w:val="000662EE"/>
    <w:rPr>
      <w:rFonts w:cs="Times New Roman (Textkörper CS)"/>
      <w:bCs/>
      <w:sz w:val="20"/>
      <w:szCs w:val="20"/>
    </w:rPr>
  </w:style>
  <w:style w:type="paragraph" w:styleId="BalloonText">
    <w:name w:val="Balloon Text"/>
    <w:basedOn w:val="Normal"/>
    <w:link w:val="BalloonTextChar"/>
    <w:uiPriority w:val="99"/>
    <w:semiHidden/>
    <w:unhideWhenUsed/>
    <w:rsid w:val="0089543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3E"/>
    <w:rPr>
      <w:rFonts w:ascii="Segoe UI" w:hAnsi="Segoe UI" w:cs="Segoe UI"/>
      <w:sz w:val="18"/>
      <w:szCs w:val="18"/>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
      </w:numPr>
      <w:spacing w:before="60"/>
    </w:p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2"/>
      </w:numPr>
      <w:ind w:hanging="199"/>
    </w:pPr>
  </w:style>
  <w:style w:type="paragraph" w:styleId="ListBullet3">
    <w:name w:val="List Bullet 3"/>
    <w:basedOn w:val="Normal"/>
    <w:uiPriority w:val="99"/>
    <w:semiHidden/>
    <w:unhideWhenUsed/>
    <w:rsid w:val="00595987"/>
    <w:pPr>
      <w:numPr>
        <w:numId w:val="1"/>
      </w:numPr>
      <w:contextualSpacing/>
    </w:p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before="0" w:line="264" w:lineRule="auto"/>
    </w:pPr>
    <w:rPr>
      <w:sz w:val="18"/>
    </w:rPr>
  </w:style>
  <w:style w:type="paragraph" w:customStyle="1" w:styleId="Figurebullet">
    <w:name w:val="Figure bullet"/>
    <w:basedOn w:val="Bullet1"/>
    <w:link w:val="FigurebulletZchn"/>
    <w:qFormat/>
    <w:rsid w:val="00CA44CC"/>
    <w:pPr>
      <w:spacing w:before="20" w:line="264" w:lineRule="auto"/>
    </w:pPr>
    <w:rPr>
      <w:sz w:val="18"/>
    </w:rPr>
  </w:style>
  <w:style w:type="character" w:customStyle="1" w:styleId="Bullet1Char">
    <w:name w:val="Bullet 1 Char"/>
    <w:basedOn w:val="DefaultParagraphFont"/>
    <w:link w:val="Bullet1"/>
    <w:rsid w:val="007919BF"/>
    <w:rPr>
      <w:rFonts w:cs="Times New Roman (Textkörper CS)"/>
      <w:sz w:val="20"/>
    </w:rPr>
  </w:style>
  <w:style w:type="character" w:customStyle="1" w:styleId="FigurebulletZchn">
    <w:name w:val="Figure bullet Zchn"/>
    <w:basedOn w:val="Bullet1Char"/>
    <w:link w:val="Figurebullet"/>
    <w:rsid w:val="00CA44CC"/>
    <w:rPr>
      <w:rFonts w:cs="Times New Roman (Textkörper CS)"/>
      <w:sz w:val="18"/>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heme="minorHAnsi" w:hAnsiTheme="minorHAnsi" w:cs="Times New Roman (Textkörper CS)"/>
      <w:sz w:val="18"/>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hAnsiTheme="majorHAnsi" w:cs="Times New Roman (Textkörper CS)"/>
      <w:sz w:val="18"/>
    </w:rPr>
  </w:style>
  <w:style w:type="paragraph" w:customStyle="1" w:styleId="Tabledescription">
    <w:name w:val="Table description"/>
    <w:basedOn w:val="Normal"/>
    <w:next w:val="Normal"/>
    <w:qFormat/>
    <w:rsid w:val="00B332D8"/>
    <w:pPr>
      <w:keepNext/>
      <w:spacing w:before="0" w:after="180"/>
    </w:p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uiPriority w:val="39"/>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spacing w:before="0"/>
    </w:pPr>
    <w:rPr>
      <w:rFonts w:asciiTheme="majorHAnsi" w:hAnsiTheme="majorHAnsi"/>
    </w:rPr>
  </w:style>
  <w:style w:type="paragraph" w:customStyle="1" w:styleId="Tablesubheading">
    <w:name w:val="Table subheading"/>
    <w:basedOn w:val="Normal"/>
    <w:next w:val="Normal"/>
    <w:qFormat/>
    <w:rsid w:val="00F620E8"/>
    <w:pPr>
      <w:spacing w:before="0"/>
    </w:pPr>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
      </w:numPr>
      <w:spacing w:line="360" w:lineRule="auto"/>
    </w:pPr>
  </w:style>
  <w:style w:type="paragraph" w:customStyle="1" w:styleId="Figure">
    <w:name w:val="Figure"/>
    <w:basedOn w:val="Normal"/>
    <w:rsid w:val="006D12C8"/>
    <w:pPr>
      <w:keepNext/>
      <w:keepLines/>
      <w:spacing w:before="240"/>
    </w:pPr>
    <w:rPr>
      <w:rFonts w:eastAsia="Calibri" w:cs="Times New Roman"/>
      <w:lang w:val="de-DE"/>
    </w:rPr>
  </w:style>
  <w:style w:type="character" w:styleId="PageNumber">
    <w:name w:val="page number"/>
    <w:basedOn w:val="DefaultParagraphFont"/>
    <w:uiPriority w:val="99"/>
    <w:semiHidden/>
    <w:unhideWhenUsed/>
    <w:rsid w:val="00E569E6"/>
    <w:rPr>
      <w:rFonts w:asciiTheme="minorHAnsi" w:hAnsiTheme="minorHAnsi"/>
    </w:rPr>
  </w:style>
  <w:style w:type="numbering" w:customStyle="1" w:styleId="AktuelleListe1">
    <w:name w:val="Aktuelle Liste1"/>
    <w:uiPriority w:val="99"/>
    <w:rsid w:val="004B1168"/>
    <w:pPr>
      <w:numPr>
        <w:numId w:val="5"/>
      </w:numPr>
    </w:pPr>
  </w:style>
  <w:style w:type="numbering" w:customStyle="1" w:styleId="AktuelleListe2">
    <w:name w:val="Aktuelle Liste2"/>
    <w:uiPriority w:val="99"/>
    <w:rsid w:val="004B1168"/>
    <w:pPr>
      <w:numPr>
        <w:numId w:val="6"/>
      </w:numPr>
    </w:p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cs="Times New Roman (Textkörper CS)"/>
      <w:sz w:val="20"/>
      <w:szCs w:val="20"/>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iPriority w:val="35"/>
    <w:semiHidden/>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iPriority w:val="99"/>
    <w:semiHidden/>
    <w:unhideWhenUsed/>
    <w:rsid w:val="0051187D"/>
    <w:pPr>
      <w:spacing w:before="0" w:line="240" w:lineRule="auto"/>
    </w:pPr>
    <w:rPr>
      <w:sz w:val="26"/>
      <w:szCs w:val="26"/>
    </w:rPr>
  </w:style>
  <w:style w:type="character" w:customStyle="1" w:styleId="DocumentMapChar">
    <w:name w:val="Document Map Char"/>
    <w:basedOn w:val="DefaultParagraphFont"/>
    <w:link w:val="DocumentMap"/>
    <w:uiPriority w:val="99"/>
    <w:semiHidden/>
    <w:rsid w:val="0051187D"/>
    <w:rPr>
      <w:rFonts w:cs="Times New Roman (Textkörper CS)"/>
      <w:sz w:val="26"/>
      <w:szCs w:val="26"/>
    </w:rPr>
  </w:style>
  <w:style w:type="paragraph" w:styleId="BlockText">
    <w:name w:val="Block Text"/>
    <w:basedOn w:val="Normal"/>
    <w:uiPriority w:val="99"/>
    <w:semiHidden/>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cstheme="minorBidi"/>
      <w:i/>
      <w:iCs/>
      <w:color w:val="391900" w:themeColor="accent1" w:themeShade="40"/>
    </w:rPr>
  </w:style>
  <w:style w:type="paragraph" w:styleId="Closing">
    <w:name w:val="Closing"/>
    <w:basedOn w:val="Normal"/>
    <w:link w:val="ClosingChar"/>
    <w:uiPriority w:val="99"/>
    <w:semiHidden/>
    <w:unhideWhenUsed/>
    <w:rsid w:val="00E11B69"/>
    <w:pPr>
      <w:spacing w:before="240" w:line="240" w:lineRule="auto"/>
    </w:pPr>
  </w:style>
  <w:style w:type="character" w:customStyle="1" w:styleId="ClosingChar">
    <w:name w:val="Closing Char"/>
    <w:basedOn w:val="DefaultParagraphFont"/>
    <w:link w:val="Closing"/>
    <w:uiPriority w:val="99"/>
    <w:semiHidden/>
    <w:rsid w:val="00E11B69"/>
    <w:rPr>
      <w:rFonts w:cs="Times New Roman (Textkörper CS)"/>
      <w:sz w:val="20"/>
    </w:rPr>
  </w:style>
  <w:style w:type="paragraph" w:styleId="Index1">
    <w:name w:val="index 1"/>
    <w:basedOn w:val="Normal"/>
    <w:next w:val="Normal"/>
    <w:autoRedefine/>
    <w:uiPriority w:val="99"/>
    <w:semiHidden/>
    <w:unhideWhenUsed/>
    <w:rsid w:val="00E11B69"/>
    <w:pPr>
      <w:spacing w:before="0" w:line="240" w:lineRule="auto"/>
      <w:ind w:left="200" w:hanging="200"/>
    </w:pPr>
  </w:style>
  <w:style w:type="paragraph" w:styleId="NormalWeb">
    <w:name w:val="Normal (Web)"/>
    <w:basedOn w:val="Normal"/>
    <w:uiPriority w:val="99"/>
    <w:semiHidden/>
    <w:unhideWhenUsed/>
    <w:rsid w:val="00E11B69"/>
    <w:rPr>
      <w:rFonts w:ascii="Times New Roman" w:hAnsi="Times New Roman" w:cs="Times New Roman"/>
      <w:sz w:val="24"/>
      <w:szCs w:val="24"/>
    </w:rPr>
  </w:style>
  <w:style w:type="paragraph" w:styleId="TOAHeading">
    <w:name w:val="toa heading"/>
    <w:basedOn w:val="Normal"/>
    <w:next w:val="Normal"/>
    <w:uiPriority w:val="99"/>
    <w:semiHidden/>
    <w:unhideWhenUsed/>
    <w:rsid w:val="000662EE"/>
    <w:rPr>
      <w:rFonts w:asciiTheme="majorHAnsi" w:eastAsiaTheme="majorEastAsia" w:hAnsiTheme="majorHAnsi" w:cstheme="majorBidi"/>
      <w:bCs/>
      <w:sz w:val="24"/>
      <w:szCs w:val="24"/>
    </w:rPr>
  </w:style>
  <w:style w:type="paragraph" w:styleId="EnvelopeAddress">
    <w:name w:val="envelope address"/>
    <w:basedOn w:val="Normal"/>
    <w:uiPriority w:val="99"/>
    <w:semiHidden/>
    <w:unhideWhenUsed/>
    <w:rsid w:val="000662EE"/>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character" w:styleId="FollowedHyperlink">
    <w:name w:val="FollowedHyperlink"/>
    <w:basedOn w:val="Hyperlink"/>
    <w:uiPriority w:val="99"/>
    <w:unhideWhenUsed/>
    <w:rsid w:val="009D03EA"/>
    <w:rPr>
      <w:rFonts w:asciiTheme="minorHAnsi" w:hAnsiTheme="minorHAnsi"/>
      <w:color w:val="0070F2"/>
      <w:u w:val="single"/>
    </w:rPr>
  </w:style>
  <w:style w:type="paragraph" w:customStyle="1" w:styleId="font-claude-response-body">
    <w:name w:val="font-claude-response-body"/>
    <w:basedOn w:val="Normal"/>
    <w:rsid w:val="00BC64B8"/>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Emphasis">
    <w:name w:val="Emphasis"/>
    <w:basedOn w:val="DefaultParagraphFont"/>
    <w:uiPriority w:val="20"/>
    <w:qFormat/>
    <w:rsid w:val="00BC64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4629674731AD4788663E9B5F6A8006" ma:contentTypeVersion="17" ma:contentTypeDescription="Create a new document." ma:contentTypeScope="" ma:versionID="edfdb7c43e047f276c1f37b1bc2f04e9">
  <xsd:schema xmlns:xsd="http://www.w3.org/2001/XMLSchema" xmlns:xs="http://www.w3.org/2001/XMLSchema" xmlns:p="http://schemas.microsoft.com/office/2006/metadata/properties" xmlns:ns2="93f0920f-e512-429f-a063-bed8706918ef" xmlns:ns3="b845ba8c-6b7b-4e80-ad78-584f060a4e44" targetNamespace="http://schemas.microsoft.com/office/2006/metadata/properties" ma:root="true" ma:fieldsID="a3b79598c0a992f7f34d273e82fb2208" ns2:_="" ns3:_="">
    <xsd:import namespace="93f0920f-e512-429f-a063-bed8706918ef"/>
    <xsd:import namespace="b845ba8c-6b7b-4e80-ad78-584f060a4e4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f0920f-e512-429f-a063-bed8706918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45ba8c-6b7b-4e80-ad78-584f060a4e4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4d55621-b1b5-440a-b318-4d4a8c60bf23}" ma:internalName="TaxCatchAll" ma:showField="CatchAllData" ma:web="b845ba8c-6b7b-4e80-ad78-584f060a4e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f0920f-e512-429f-a063-bed8706918ef">
      <Terms xmlns="http://schemas.microsoft.com/office/infopath/2007/PartnerControls"/>
    </lcf76f155ced4ddcb4097134ff3c332f>
    <TaxCatchAll xmlns="b845ba8c-6b7b-4e80-ad78-584f060a4e4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74BC9-60EC-4DB5-B50E-D02D4FF7B2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f0920f-e512-429f-a063-bed8706918ef"/>
    <ds:schemaRef ds:uri="b845ba8c-6b7b-4e80-ad78-584f060a4e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23298-E796-46ED-AE7D-BEB55E4AF756}">
  <ds:schemaRefs>
    <ds:schemaRef ds:uri="http://schemas.microsoft.com/sharepoint/v3/contenttype/forms"/>
  </ds:schemaRefs>
</ds:datastoreItem>
</file>

<file path=customXml/itemProps3.xml><?xml version="1.0" encoding="utf-8"?>
<ds:datastoreItem xmlns:ds="http://schemas.openxmlformats.org/officeDocument/2006/customXml" ds:itemID="{4BB7D2D4-DF4B-4119-B7DB-7E54DC83A2D5}">
  <ds:schemaRefs>
    <ds:schemaRef ds:uri="http://schemas.microsoft.com/office/2006/metadata/properties"/>
    <ds:schemaRef ds:uri="http://schemas.microsoft.com/office/infopath/2007/PartnerControls"/>
    <ds:schemaRef ds:uri="93f0920f-e512-429f-a063-bed8706918ef"/>
    <ds:schemaRef ds:uri="b845ba8c-6b7b-4e80-ad78-584f060a4e44"/>
  </ds:schemaRefs>
</ds:datastoreItem>
</file>

<file path=customXml/itemProps4.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39</TotalTime>
  <Pages>4</Pages>
  <Words>994</Words>
  <Characters>5668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Khurana, Vatsla</dc:creator>
  <cp:keywords/>
  <dc:description/>
  <cp:lastModifiedBy>Khurana, Vatsla</cp:lastModifiedBy>
  <cp:revision>1</cp:revision>
  <dcterms:created xsi:type="dcterms:W3CDTF">2026-06-02T18:23:00Z</dcterms:created>
  <dcterms:modified xsi:type="dcterms:W3CDTF">2026-06-03T06:06:00Z</dcterms:modified>
</cp:coreProperties>
</file>