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6F43B" w14:textId="77777777" w:rsidR="0010107B" w:rsidRDefault="0010107B">
      <w:pPr>
        <w:pStyle w:val="Normal1"/>
        <w:spacing w:line="360" w:lineRule="auto"/>
        <w:jc w:val="center"/>
        <w:rPr>
          <w:rFonts w:ascii="Times New Roman" w:eastAsia="Times New Roman" w:hAnsi="Times New Roman" w:cs="Times New Roman"/>
          <w:b/>
          <w:sz w:val="32"/>
          <w:szCs w:val="32"/>
        </w:rPr>
      </w:pPr>
    </w:p>
    <w:p w14:paraId="6236F43C" w14:textId="77777777" w:rsidR="0010107B" w:rsidRDefault="0010107B">
      <w:pPr>
        <w:pStyle w:val="Normal1"/>
        <w:spacing w:line="360" w:lineRule="auto"/>
        <w:jc w:val="center"/>
        <w:rPr>
          <w:rFonts w:ascii="Times New Roman" w:eastAsia="Times New Roman" w:hAnsi="Times New Roman" w:cs="Times New Roman"/>
          <w:b/>
          <w:sz w:val="32"/>
          <w:szCs w:val="32"/>
        </w:rPr>
      </w:pPr>
    </w:p>
    <w:p w14:paraId="6236F43D" w14:textId="77777777" w:rsidR="0010107B" w:rsidRDefault="0010107B">
      <w:pPr>
        <w:pStyle w:val="Normal1"/>
        <w:spacing w:line="360" w:lineRule="auto"/>
        <w:jc w:val="center"/>
        <w:rPr>
          <w:rFonts w:ascii="Times New Roman" w:eastAsia="Times New Roman" w:hAnsi="Times New Roman" w:cs="Times New Roman"/>
          <w:b/>
          <w:sz w:val="32"/>
          <w:szCs w:val="32"/>
        </w:rPr>
      </w:pPr>
    </w:p>
    <w:p w14:paraId="6236F43E" w14:textId="77777777" w:rsidR="0010107B" w:rsidRDefault="0010107B">
      <w:pPr>
        <w:pStyle w:val="Normal1"/>
        <w:spacing w:line="360" w:lineRule="auto"/>
        <w:jc w:val="center"/>
        <w:rPr>
          <w:rFonts w:ascii="Times New Roman" w:eastAsia="Times New Roman" w:hAnsi="Times New Roman" w:cs="Times New Roman"/>
          <w:b/>
          <w:sz w:val="32"/>
          <w:szCs w:val="32"/>
        </w:rPr>
      </w:pPr>
    </w:p>
    <w:p w14:paraId="6236F43F" w14:textId="77777777" w:rsidR="0010107B" w:rsidRDefault="0010107B">
      <w:pPr>
        <w:pStyle w:val="Normal1"/>
        <w:spacing w:line="360" w:lineRule="auto"/>
        <w:jc w:val="center"/>
        <w:rPr>
          <w:rFonts w:ascii="Times New Roman" w:eastAsia="Times New Roman" w:hAnsi="Times New Roman" w:cs="Times New Roman"/>
          <w:b/>
          <w:sz w:val="32"/>
          <w:szCs w:val="32"/>
        </w:rPr>
      </w:pPr>
    </w:p>
    <w:p w14:paraId="6236F440" w14:textId="77777777" w:rsidR="0010107B" w:rsidRDefault="0010107B">
      <w:pPr>
        <w:pStyle w:val="Normal1"/>
        <w:spacing w:line="360" w:lineRule="auto"/>
        <w:jc w:val="center"/>
        <w:rPr>
          <w:rFonts w:ascii="Times New Roman" w:eastAsia="Times New Roman" w:hAnsi="Times New Roman" w:cs="Times New Roman"/>
          <w:b/>
          <w:sz w:val="32"/>
          <w:szCs w:val="32"/>
        </w:rPr>
      </w:pPr>
    </w:p>
    <w:p w14:paraId="6236F441" w14:textId="77777777" w:rsidR="0010107B" w:rsidRDefault="0010107B">
      <w:pPr>
        <w:pStyle w:val="Normal1"/>
        <w:spacing w:line="360" w:lineRule="auto"/>
        <w:jc w:val="center"/>
        <w:rPr>
          <w:rFonts w:ascii="Times New Roman" w:eastAsia="Times New Roman" w:hAnsi="Times New Roman" w:cs="Times New Roman"/>
          <w:b/>
          <w:sz w:val="32"/>
          <w:szCs w:val="32"/>
        </w:rPr>
      </w:pPr>
    </w:p>
    <w:p w14:paraId="6236F442" w14:textId="77777777" w:rsidR="0010107B" w:rsidRDefault="0010107B">
      <w:pPr>
        <w:pStyle w:val="Normal1"/>
        <w:spacing w:line="360" w:lineRule="auto"/>
        <w:jc w:val="center"/>
        <w:rPr>
          <w:rFonts w:ascii="Times New Roman" w:eastAsia="Times New Roman" w:hAnsi="Times New Roman" w:cs="Times New Roman"/>
          <w:b/>
          <w:sz w:val="32"/>
          <w:szCs w:val="32"/>
        </w:rPr>
      </w:pPr>
    </w:p>
    <w:p w14:paraId="6236F443" w14:textId="77777777" w:rsidR="0010107B" w:rsidRDefault="0010107B">
      <w:pPr>
        <w:pStyle w:val="Normal1"/>
        <w:spacing w:line="360" w:lineRule="auto"/>
        <w:jc w:val="center"/>
        <w:rPr>
          <w:rFonts w:ascii="Times New Roman" w:eastAsia="Times New Roman" w:hAnsi="Times New Roman" w:cs="Times New Roman"/>
          <w:b/>
          <w:sz w:val="32"/>
          <w:szCs w:val="32"/>
        </w:rPr>
      </w:pPr>
    </w:p>
    <w:p w14:paraId="6236F444" w14:textId="77777777" w:rsidR="0010107B" w:rsidRDefault="0010107B">
      <w:pPr>
        <w:pStyle w:val="Normal1"/>
        <w:spacing w:line="360" w:lineRule="auto"/>
        <w:jc w:val="center"/>
        <w:rPr>
          <w:rFonts w:ascii="Times New Roman" w:eastAsia="Times New Roman" w:hAnsi="Times New Roman" w:cs="Times New Roman"/>
          <w:b/>
          <w:sz w:val="32"/>
          <w:szCs w:val="32"/>
        </w:rPr>
      </w:pPr>
    </w:p>
    <w:p w14:paraId="6236F445" w14:textId="77777777" w:rsidR="0010107B" w:rsidRDefault="0010107B">
      <w:pPr>
        <w:pStyle w:val="Normal1"/>
        <w:spacing w:line="360" w:lineRule="auto"/>
        <w:jc w:val="center"/>
        <w:rPr>
          <w:rFonts w:ascii="Times New Roman" w:eastAsia="Times New Roman" w:hAnsi="Times New Roman" w:cs="Times New Roman"/>
          <w:b/>
          <w:sz w:val="32"/>
          <w:szCs w:val="32"/>
        </w:rPr>
      </w:pPr>
    </w:p>
    <w:p w14:paraId="6236F446" w14:textId="3BEF6970" w:rsidR="004C4E48" w:rsidRDefault="0010107B">
      <w:pPr>
        <w:pStyle w:val="Normal1"/>
        <w:spacing w:line="360" w:lineRule="auto"/>
        <w:jc w:val="center"/>
        <w:rPr>
          <w:rFonts w:ascii="Times New Roman" w:eastAsia="Times New Roman" w:hAnsi="Times New Roman" w:cs="Times New Roman"/>
          <w:b/>
          <w:color w:val="FFFFFF"/>
          <w:sz w:val="32"/>
          <w:szCs w:val="32"/>
        </w:rPr>
      </w:pPr>
      <w:r>
        <w:rPr>
          <w:rFonts w:ascii="Times New Roman" w:eastAsia="Times New Roman" w:hAnsi="Times New Roman" w:cs="Times New Roman"/>
          <w:b/>
          <w:sz w:val="32"/>
          <w:szCs w:val="32"/>
        </w:rPr>
        <w:t>CAUSAL INFERENCE FROM OBSERVATIONAL DATA</w:t>
      </w:r>
    </w:p>
    <w:p w14:paraId="6236F447" w14:textId="5C260E3D" w:rsidR="0010107B" w:rsidRPr="0010107B" w:rsidRDefault="0010107B" w:rsidP="0010107B">
      <w:r>
        <w:br w:type="page"/>
      </w:r>
    </w:p>
    <w:sdt>
      <w:sdtPr>
        <w:rPr>
          <w:rFonts w:ascii="Times New Roman" w:eastAsia="Arial" w:hAnsi="Times New Roman" w:cs="Times New Roman"/>
          <w:b w:val="0"/>
          <w:bCs w:val="0"/>
          <w:color w:val="auto"/>
          <w:sz w:val="24"/>
          <w:szCs w:val="24"/>
          <w:lang w:val="en-IN"/>
        </w:rPr>
        <w:id w:val="111705688"/>
        <w:docPartObj>
          <w:docPartGallery w:val="Table of Contents"/>
          <w:docPartUnique/>
        </w:docPartObj>
      </w:sdtPr>
      <w:sdtEndPr/>
      <w:sdtContent>
        <w:p w14:paraId="6236F448" w14:textId="77777777" w:rsidR="0010107B" w:rsidRPr="0010107B" w:rsidRDefault="0010107B" w:rsidP="0010107B">
          <w:pPr>
            <w:pStyle w:val="TOCHeading"/>
            <w:jc w:val="center"/>
            <w:rPr>
              <w:rFonts w:ascii="Times New Roman" w:hAnsi="Times New Roman" w:cs="Times New Roman"/>
              <w:sz w:val="24"/>
              <w:szCs w:val="24"/>
            </w:rPr>
          </w:pPr>
          <w:r w:rsidRPr="0010107B">
            <w:rPr>
              <w:rFonts w:ascii="Times New Roman" w:hAnsi="Times New Roman" w:cs="Times New Roman"/>
              <w:color w:val="000000" w:themeColor="text1"/>
              <w:sz w:val="32"/>
              <w:szCs w:val="32"/>
            </w:rPr>
            <w:t>TABLE OF CONTENTS</w:t>
          </w:r>
        </w:p>
        <w:p w14:paraId="6236F449" w14:textId="5917B90A" w:rsidR="0010107B" w:rsidRPr="0010107B" w:rsidRDefault="0010107B">
          <w:pPr>
            <w:pStyle w:val="TOC1"/>
            <w:tabs>
              <w:tab w:val="right" w:leader="dot" w:pos="9350"/>
            </w:tabs>
            <w:rPr>
              <w:rFonts w:ascii="Times New Roman" w:hAnsi="Times New Roman" w:cs="Times New Roman"/>
              <w:noProof/>
              <w:sz w:val="24"/>
              <w:szCs w:val="24"/>
            </w:rPr>
          </w:pPr>
          <w:r w:rsidRPr="0010107B">
            <w:rPr>
              <w:rFonts w:ascii="Times New Roman" w:hAnsi="Times New Roman" w:cs="Times New Roman"/>
              <w:sz w:val="24"/>
              <w:szCs w:val="24"/>
            </w:rPr>
            <w:fldChar w:fldCharType="begin"/>
          </w:r>
          <w:r w:rsidRPr="0010107B">
            <w:rPr>
              <w:rFonts w:ascii="Times New Roman" w:hAnsi="Times New Roman" w:cs="Times New Roman"/>
              <w:sz w:val="24"/>
              <w:szCs w:val="24"/>
            </w:rPr>
            <w:instrText xml:space="preserve"> TOC \o "1-3" \h \z \u </w:instrText>
          </w:r>
          <w:r w:rsidRPr="0010107B">
            <w:rPr>
              <w:rFonts w:ascii="Times New Roman" w:hAnsi="Times New Roman" w:cs="Times New Roman"/>
              <w:sz w:val="24"/>
              <w:szCs w:val="24"/>
            </w:rPr>
            <w:fldChar w:fldCharType="separate"/>
          </w:r>
          <w:hyperlink w:anchor="_Toc96436565" w:history="1">
            <w:r w:rsidRPr="0010107B">
              <w:rPr>
                <w:rStyle w:val="Hyperlink"/>
                <w:rFonts w:ascii="Times New Roman" w:hAnsi="Times New Roman" w:cs="Times New Roman"/>
                <w:noProof/>
                <w:sz w:val="24"/>
                <w:szCs w:val="24"/>
              </w:rPr>
              <w:t>Executive summary</w:t>
            </w:r>
            <w:r w:rsidRPr="0010107B">
              <w:rPr>
                <w:rFonts w:ascii="Times New Roman" w:hAnsi="Times New Roman" w:cs="Times New Roman"/>
                <w:noProof/>
                <w:webHidden/>
                <w:sz w:val="24"/>
                <w:szCs w:val="24"/>
              </w:rPr>
              <w:tab/>
            </w:r>
            <w:r w:rsidRPr="0010107B">
              <w:rPr>
                <w:rFonts w:ascii="Times New Roman" w:hAnsi="Times New Roman" w:cs="Times New Roman"/>
                <w:noProof/>
                <w:webHidden/>
                <w:sz w:val="24"/>
                <w:szCs w:val="24"/>
              </w:rPr>
              <w:fldChar w:fldCharType="begin"/>
            </w:r>
            <w:r w:rsidRPr="0010107B">
              <w:rPr>
                <w:rFonts w:ascii="Times New Roman" w:hAnsi="Times New Roman" w:cs="Times New Roman"/>
                <w:noProof/>
                <w:webHidden/>
                <w:sz w:val="24"/>
                <w:szCs w:val="24"/>
              </w:rPr>
              <w:instrText xml:space="preserve"> PAGEREF _Toc96436565 \h </w:instrText>
            </w:r>
            <w:r w:rsidRPr="0010107B">
              <w:rPr>
                <w:rFonts w:ascii="Times New Roman" w:hAnsi="Times New Roman" w:cs="Times New Roman"/>
                <w:noProof/>
                <w:webHidden/>
                <w:sz w:val="24"/>
                <w:szCs w:val="24"/>
              </w:rPr>
            </w:r>
            <w:r w:rsidRPr="0010107B">
              <w:rPr>
                <w:rFonts w:ascii="Times New Roman" w:hAnsi="Times New Roman" w:cs="Times New Roman"/>
                <w:noProof/>
                <w:webHidden/>
                <w:sz w:val="24"/>
                <w:szCs w:val="24"/>
              </w:rPr>
              <w:fldChar w:fldCharType="separate"/>
            </w:r>
            <w:r w:rsidR="00ED66F6">
              <w:rPr>
                <w:rFonts w:ascii="Times New Roman" w:hAnsi="Times New Roman" w:cs="Times New Roman"/>
                <w:noProof/>
                <w:webHidden/>
                <w:sz w:val="24"/>
                <w:szCs w:val="24"/>
              </w:rPr>
              <w:t>3</w:t>
            </w:r>
            <w:r w:rsidRPr="0010107B">
              <w:rPr>
                <w:rFonts w:ascii="Times New Roman" w:hAnsi="Times New Roman" w:cs="Times New Roman"/>
                <w:noProof/>
                <w:webHidden/>
                <w:sz w:val="24"/>
                <w:szCs w:val="24"/>
              </w:rPr>
              <w:fldChar w:fldCharType="end"/>
            </w:r>
          </w:hyperlink>
        </w:p>
        <w:p w14:paraId="6236F44A" w14:textId="0CDC9C7D" w:rsidR="0010107B" w:rsidRPr="0010107B" w:rsidRDefault="00140003">
          <w:pPr>
            <w:pStyle w:val="TOC1"/>
            <w:tabs>
              <w:tab w:val="right" w:leader="dot" w:pos="9350"/>
            </w:tabs>
            <w:rPr>
              <w:rFonts w:ascii="Times New Roman" w:hAnsi="Times New Roman" w:cs="Times New Roman"/>
              <w:noProof/>
              <w:sz w:val="24"/>
              <w:szCs w:val="24"/>
            </w:rPr>
          </w:pPr>
          <w:hyperlink w:anchor="_Toc96436566" w:history="1">
            <w:r w:rsidR="0010107B" w:rsidRPr="0010107B">
              <w:rPr>
                <w:rStyle w:val="Hyperlink"/>
                <w:rFonts w:ascii="Times New Roman" w:hAnsi="Times New Roman" w:cs="Times New Roman"/>
                <w:noProof/>
                <w:sz w:val="24"/>
                <w:szCs w:val="24"/>
              </w:rPr>
              <w:t>Introduction</w:t>
            </w:r>
            <w:r w:rsidR="0010107B" w:rsidRPr="0010107B">
              <w:rPr>
                <w:rFonts w:ascii="Times New Roman" w:hAnsi="Times New Roman" w:cs="Times New Roman"/>
                <w:noProof/>
                <w:webHidden/>
                <w:sz w:val="24"/>
                <w:szCs w:val="24"/>
              </w:rPr>
              <w:tab/>
            </w:r>
            <w:r w:rsidR="0010107B" w:rsidRPr="0010107B">
              <w:rPr>
                <w:rFonts w:ascii="Times New Roman" w:hAnsi="Times New Roman" w:cs="Times New Roman"/>
                <w:noProof/>
                <w:webHidden/>
                <w:sz w:val="24"/>
                <w:szCs w:val="24"/>
              </w:rPr>
              <w:fldChar w:fldCharType="begin"/>
            </w:r>
            <w:r w:rsidR="0010107B" w:rsidRPr="0010107B">
              <w:rPr>
                <w:rFonts w:ascii="Times New Roman" w:hAnsi="Times New Roman" w:cs="Times New Roman"/>
                <w:noProof/>
                <w:webHidden/>
                <w:sz w:val="24"/>
                <w:szCs w:val="24"/>
              </w:rPr>
              <w:instrText xml:space="preserve"> PAGEREF _Toc96436566 \h </w:instrText>
            </w:r>
            <w:r w:rsidR="0010107B" w:rsidRPr="0010107B">
              <w:rPr>
                <w:rFonts w:ascii="Times New Roman" w:hAnsi="Times New Roman" w:cs="Times New Roman"/>
                <w:noProof/>
                <w:webHidden/>
                <w:sz w:val="24"/>
                <w:szCs w:val="24"/>
              </w:rPr>
            </w:r>
            <w:r w:rsidR="0010107B" w:rsidRPr="0010107B">
              <w:rPr>
                <w:rFonts w:ascii="Times New Roman" w:hAnsi="Times New Roman" w:cs="Times New Roman"/>
                <w:noProof/>
                <w:webHidden/>
                <w:sz w:val="24"/>
                <w:szCs w:val="24"/>
              </w:rPr>
              <w:fldChar w:fldCharType="separate"/>
            </w:r>
            <w:r w:rsidR="00ED66F6">
              <w:rPr>
                <w:rFonts w:ascii="Times New Roman" w:hAnsi="Times New Roman" w:cs="Times New Roman"/>
                <w:noProof/>
                <w:webHidden/>
                <w:sz w:val="24"/>
                <w:szCs w:val="24"/>
              </w:rPr>
              <w:t>3</w:t>
            </w:r>
            <w:r w:rsidR="0010107B" w:rsidRPr="0010107B">
              <w:rPr>
                <w:rFonts w:ascii="Times New Roman" w:hAnsi="Times New Roman" w:cs="Times New Roman"/>
                <w:noProof/>
                <w:webHidden/>
                <w:sz w:val="24"/>
                <w:szCs w:val="24"/>
              </w:rPr>
              <w:fldChar w:fldCharType="end"/>
            </w:r>
          </w:hyperlink>
        </w:p>
        <w:p w14:paraId="6236F44B" w14:textId="7CAC43FF" w:rsidR="0010107B" w:rsidRPr="0010107B" w:rsidRDefault="00140003">
          <w:pPr>
            <w:pStyle w:val="TOC1"/>
            <w:tabs>
              <w:tab w:val="right" w:leader="dot" w:pos="9350"/>
            </w:tabs>
            <w:rPr>
              <w:rFonts w:ascii="Times New Roman" w:hAnsi="Times New Roman" w:cs="Times New Roman"/>
              <w:noProof/>
              <w:sz w:val="24"/>
              <w:szCs w:val="24"/>
            </w:rPr>
          </w:pPr>
          <w:hyperlink w:anchor="_Toc96436567" w:history="1">
            <w:r w:rsidR="0010107B" w:rsidRPr="0010107B">
              <w:rPr>
                <w:rStyle w:val="Hyperlink"/>
                <w:rFonts w:ascii="Times New Roman" w:hAnsi="Times New Roman" w:cs="Times New Roman"/>
                <w:noProof/>
                <w:sz w:val="24"/>
                <w:szCs w:val="24"/>
              </w:rPr>
              <w:t>Data</w:t>
            </w:r>
            <w:r w:rsidR="0010107B" w:rsidRPr="0010107B">
              <w:rPr>
                <w:rFonts w:ascii="Times New Roman" w:hAnsi="Times New Roman" w:cs="Times New Roman"/>
                <w:noProof/>
                <w:webHidden/>
                <w:sz w:val="24"/>
                <w:szCs w:val="24"/>
              </w:rPr>
              <w:tab/>
            </w:r>
            <w:r w:rsidR="0010107B" w:rsidRPr="0010107B">
              <w:rPr>
                <w:rFonts w:ascii="Times New Roman" w:hAnsi="Times New Roman" w:cs="Times New Roman"/>
                <w:noProof/>
                <w:webHidden/>
                <w:sz w:val="24"/>
                <w:szCs w:val="24"/>
              </w:rPr>
              <w:fldChar w:fldCharType="begin"/>
            </w:r>
            <w:r w:rsidR="0010107B" w:rsidRPr="0010107B">
              <w:rPr>
                <w:rFonts w:ascii="Times New Roman" w:hAnsi="Times New Roman" w:cs="Times New Roman"/>
                <w:noProof/>
                <w:webHidden/>
                <w:sz w:val="24"/>
                <w:szCs w:val="24"/>
              </w:rPr>
              <w:instrText xml:space="preserve"> PAGEREF _Toc96436567 \h </w:instrText>
            </w:r>
            <w:r w:rsidR="0010107B" w:rsidRPr="0010107B">
              <w:rPr>
                <w:rFonts w:ascii="Times New Roman" w:hAnsi="Times New Roman" w:cs="Times New Roman"/>
                <w:noProof/>
                <w:webHidden/>
                <w:sz w:val="24"/>
                <w:szCs w:val="24"/>
              </w:rPr>
            </w:r>
            <w:r w:rsidR="0010107B" w:rsidRPr="0010107B">
              <w:rPr>
                <w:rFonts w:ascii="Times New Roman" w:hAnsi="Times New Roman" w:cs="Times New Roman"/>
                <w:noProof/>
                <w:webHidden/>
                <w:sz w:val="24"/>
                <w:szCs w:val="24"/>
              </w:rPr>
              <w:fldChar w:fldCharType="separate"/>
            </w:r>
            <w:r w:rsidR="00ED66F6">
              <w:rPr>
                <w:rFonts w:ascii="Times New Roman" w:hAnsi="Times New Roman" w:cs="Times New Roman"/>
                <w:noProof/>
                <w:webHidden/>
                <w:sz w:val="24"/>
                <w:szCs w:val="24"/>
              </w:rPr>
              <w:t>5</w:t>
            </w:r>
            <w:r w:rsidR="0010107B" w:rsidRPr="0010107B">
              <w:rPr>
                <w:rFonts w:ascii="Times New Roman" w:hAnsi="Times New Roman" w:cs="Times New Roman"/>
                <w:noProof/>
                <w:webHidden/>
                <w:sz w:val="24"/>
                <w:szCs w:val="24"/>
              </w:rPr>
              <w:fldChar w:fldCharType="end"/>
            </w:r>
          </w:hyperlink>
        </w:p>
        <w:p w14:paraId="6236F44C" w14:textId="21EE2099" w:rsidR="0010107B" w:rsidRPr="0010107B" w:rsidRDefault="00140003">
          <w:pPr>
            <w:pStyle w:val="TOC1"/>
            <w:tabs>
              <w:tab w:val="right" w:leader="dot" w:pos="9350"/>
            </w:tabs>
            <w:rPr>
              <w:rFonts w:ascii="Times New Roman" w:hAnsi="Times New Roman" w:cs="Times New Roman"/>
              <w:noProof/>
              <w:sz w:val="24"/>
              <w:szCs w:val="24"/>
            </w:rPr>
          </w:pPr>
          <w:hyperlink w:anchor="_Toc96436568" w:history="1">
            <w:r w:rsidR="0010107B" w:rsidRPr="0010107B">
              <w:rPr>
                <w:rStyle w:val="Hyperlink"/>
                <w:rFonts w:ascii="Times New Roman" w:hAnsi="Times New Roman" w:cs="Times New Roman"/>
                <w:noProof/>
                <w:sz w:val="24"/>
                <w:szCs w:val="24"/>
              </w:rPr>
              <w:t>Methodology</w:t>
            </w:r>
            <w:r w:rsidR="0010107B" w:rsidRPr="0010107B">
              <w:rPr>
                <w:rFonts w:ascii="Times New Roman" w:hAnsi="Times New Roman" w:cs="Times New Roman"/>
                <w:noProof/>
                <w:webHidden/>
                <w:sz w:val="24"/>
                <w:szCs w:val="24"/>
              </w:rPr>
              <w:tab/>
            </w:r>
            <w:r w:rsidR="0010107B" w:rsidRPr="0010107B">
              <w:rPr>
                <w:rFonts w:ascii="Times New Roman" w:hAnsi="Times New Roman" w:cs="Times New Roman"/>
                <w:noProof/>
                <w:webHidden/>
                <w:sz w:val="24"/>
                <w:szCs w:val="24"/>
              </w:rPr>
              <w:fldChar w:fldCharType="begin"/>
            </w:r>
            <w:r w:rsidR="0010107B" w:rsidRPr="0010107B">
              <w:rPr>
                <w:rFonts w:ascii="Times New Roman" w:hAnsi="Times New Roman" w:cs="Times New Roman"/>
                <w:noProof/>
                <w:webHidden/>
                <w:sz w:val="24"/>
                <w:szCs w:val="24"/>
              </w:rPr>
              <w:instrText xml:space="preserve"> PAGEREF _Toc96436568 \h </w:instrText>
            </w:r>
            <w:r w:rsidR="0010107B" w:rsidRPr="0010107B">
              <w:rPr>
                <w:rFonts w:ascii="Times New Roman" w:hAnsi="Times New Roman" w:cs="Times New Roman"/>
                <w:noProof/>
                <w:webHidden/>
                <w:sz w:val="24"/>
                <w:szCs w:val="24"/>
              </w:rPr>
            </w:r>
            <w:r w:rsidR="0010107B" w:rsidRPr="0010107B">
              <w:rPr>
                <w:rFonts w:ascii="Times New Roman" w:hAnsi="Times New Roman" w:cs="Times New Roman"/>
                <w:noProof/>
                <w:webHidden/>
                <w:sz w:val="24"/>
                <w:szCs w:val="24"/>
              </w:rPr>
              <w:fldChar w:fldCharType="separate"/>
            </w:r>
            <w:r w:rsidR="00ED66F6">
              <w:rPr>
                <w:rFonts w:ascii="Times New Roman" w:hAnsi="Times New Roman" w:cs="Times New Roman"/>
                <w:noProof/>
                <w:webHidden/>
                <w:sz w:val="24"/>
                <w:szCs w:val="24"/>
              </w:rPr>
              <w:t>8</w:t>
            </w:r>
            <w:r w:rsidR="0010107B" w:rsidRPr="0010107B">
              <w:rPr>
                <w:rFonts w:ascii="Times New Roman" w:hAnsi="Times New Roman" w:cs="Times New Roman"/>
                <w:noProof/>
                <w:webHidden/>
                <w:sz w:val="24"/>
                <w:szCs w:val="24"/>
              </w:rPr>
              <w:fldChar w:fldCharType="end"/>
            </w:r>
          </w:hyperlink>
        </w:p>
        <w:p w14:paraId="6236F44D" w14:textId="178B33ED" w:rsidR="0010107B" w:rsidRPr="0010107B" w:rsidRDefault="00140003">
          <w:pPr>
            <w:pStyle w:val="TOC1"/>
            <w:tabs>
              <w:tab w:val="right" w:leader="dot" w:pos="9350"/>
            </w:tabs>
            <w:rPr>
              <w:rFonts w:ascii="Times New Roman" w:hAnsi="Times New Roman" w:cs="Times New Roman"/>
              <w:noProof/>
              <w:sz w:val="24"/>
              <w:szCs w:val="24"/>
            </w:rPr>
          </w:pPr>
          <w:hyperlink w:anchor="_Toc96436569" w:history="1">
            <w:r w:rsidR="0010107B" w:rsidRPr="0010107B">
              <w:rPr>
                <w:rStyle w:val="Hyperlink"/>
                <w:rFonts w:ascii="Times New Roman" w:hAnsi="Times New Roman" w:cs="Times New Roman"/>
                <w:noProof/>
                <w:sz w:val="24"/>
                <w:szCs w:val="24"/>
              </w:rPr>
              <w:t>Conclusion</w:t>
            </w:r>
            <w:r w:rsidR="0010107B" w:rsidRPr="0010107B">
              <w:rPr>
                <w:rFonts w:ascii="Times New Roman" w:hAnsi="Times New Roman" w:cs="Times New Roman"/>
                <w:noProof/>
                <w:webHidden/>
                <w:sz w:val="24"/>
                <w:szCs w:val="24"/>
              </w:rPr>
              <w:tab/>
            </w:r>
            <w:r w:rsidR="0010107B" w:rsidRPr="0010107B">
              <w:rPr>
                <w:rFonts w:ascii="Times New Roman" w:hAnsi="Times New Roman" w:cs="Times New Roman"/>
                <w:noProof/>
                <w:webHidden/>
                <w:sz w:val="24"/>
                <w:szCs w:val="24"/>
              </w:rPr>
              <w:fldChar w:fldCharType="begin"/>
            </w:r>
            <w:r w:rsidR="0010107B" w:rsidRPr="0010107B">
              <w:rPr>
                <w:rFonts w:ascii="Times New Roman" w:hAnsi="Times New Roman" w:cs="Times New Roman"/>
                <w:noProof/>
                <w:webHidden/>
                <w:sz w:val="24"/>
                <w:szCs w:val="24"/>
              </w:rPr>
              <w:instrText xml:space="preserve"> PAGEREF _Toc96436569 \h </w:instrText>
            </w:r>
            <w:r w:rsidR="0010107B" w:rsidRPr="0010107B">
              <w:rPr>
                <w:rFonts w:ascii="Times New Roman" w:hAnsi="Times New Roman" w:cs="Times New Roman"/>
                <w:noProof/>
                <w:webHidden/>
                <w:sz w:val="24"/>
                <w:szCs w:val="24"/>
              </w:rPr>
            </w:r>
            <w:r w:rsidR="0010107B" w:rsidRPr="0010107B">
              <w:rPr>
                <w:rFonts w:ascii="Times New Roman" w:hAnsi="Times New Roman" w:cs="Times New Roman"/>
                <w:noProof/>
                <w:webHidden/>
                <w:sz w:val="24"/>
                <w:szCs w:val="24"/>
              </w:rPr>
              <w:fldChar w:fldCharType="separate"/>
            </w:r>
            <w:r w:rsidR="00ED66F6">
              <w:rPr>
                <w:rFonts w:ascii="Times New Roman" w:hAnsi="Times New Roman" w:cs="Times New Roman"/>
                <w:noProof/>
                <w:webHidden/>
                <w:sz w:val="24"/>
                <w:szCs w:val="24"/>
              </w:rPr>
              <w:t>13</w:t>
            </w:r>
            <w:r w:rsidR="0010107B" w:rsidRPr="0010107B">
              <w:rPr>
                <w:rFonts w:ascii="Times New Roman" w:hAnsi="Times New Roman" w:cs="Times New Roman"/>
                <w:noProof/>
                <w:webHidden/>
                <w:sz w:val="24"/>
                <w:szCs w:val="24"/>
              </w:rPr>
              <w:fldChar w:fldCharType="end"/>
            </w:r>
          </w:hyperlink>
        </w:p>
        <w:p w14:paraId="6236F44E" w14:textId="757D3423" w:rsidR="0010107B" w:rsidRPr="0010107B" w:rsidRDefault="00140003">
          <w:pPr>
            <w:pStyle w:val="TOC1"/>
            <w:tabs>
              <w:tab w:val="right" w:leader="dot" w:pos="9350"/>
            </w:tabs>
            <w:rPr>
              <w:rFonts w:ascii="Times New Roman" w:hAnsi="Times New Roman" w:cs="Times New Roman"/>
              <w:noProof/>
              <w:sz w:val="24"/>
              <w:szCs w:val="24"/>
            </w:rPr>
          </w:pPr>
          <w:hyperlink w:anchor="_Toc96436570" w:history="1">
            <w:r w:rsidR="0010107B" w:rsidRPr="0010107B">
              <w:rPr>
                <w:rStyle w:val="Hyperlink"/>
                <w:rFonts w:ascii="Times New Roman" w:hAnsi="Times New Roman" w:cs="Times New Roman"/>
                <w:noProof/>
                <w:sz w:val="24"/>
                <w:szCs w:val="24"/>
              </w:rPr>
              <w:t>Reference list</w:t>
            </w:r>
            <w:r w:rsidR="0010107B" w:rsidRPr="0010107B">
              <w:rPr>
                <w:rFonts w:ascii="Times New Roman" w:hAnsi="Times New Roman" w:cs="Times New Roman"/>
                <w:noProof/>
                <w:webHidden/>
                <w:sz w:val="24"/>
                <w:szCs w:val="24"/>
              </w:rPr>
              <w:tab/>
            </w:r>
            <w:r w:rsidR="0010107B" w:rsidRPr="0010107B">
              <w:rPr>
                <w:rFonts w:ascii="Times New Roman" w:hAnsi="Times New Roman" w:cs="Times New Roman"/>
                <w:noProof/>
                <w:webHidden/>
                <w:sz w:val="24"/>
                <w:szCs w:val="24"/>
              </w:rPr>
              <w:fldChar w:fldCharType="begin"/>
            </w:r>
            <w:r w:rsidR="0010107B" w:rsidRPr="0010107B">
              <w:rPr>
                <w:rFonts w:ascii="Times New Roman" w:hAnsi="Times New Roman" w:cs="Times New Roman"/>
                <w:noProof/>
                <w:webHidden/>
                <w:sz w:val="24"/>
                <w:szCs w:val="24"/>
              </w:rPr>
              <w:instrText xml:space="preserve"> PAGEREF _Toc96436570 \h </w:instrText>
            </w:r>
            <w:r w:rsidR="0010107B" w:rsidRPr="0010107B">
              <w:rPr>
                <w:rFonts w:ascii="Times New Roman" w:hAnsi="Times New Roman" w:cs="Times New Roman"/>
                <w:noProof/>
                <w:webHidden/>
                <w:sz w:val="24"/>
                <w:szCs w:val="24"/>
              </w:rPr>
            </w:r>
            <w:r w:rsidR="0010107B" w:rsidRPr="0010107B">
              <w:rPr>
                <w:rFonts w:ascii="Times New Roman" w:hAnsi="Times New Roman" w:cs="Times New Roman"/>
                <w:noProof/>
                <w:webHidden/>
                <w:sz w:val="24"/>
                <w:szCs w:val="24"/>
              </w:rPr>
              <w:fldChar w:fldCharType="separate"/>
            </w:r>
            <w:r w:rsidR="00ED66F6">
              <w:rPr>
                <w:rFonts w:ascii="Times New Roman" w:hAnsi="Times New Roman" w:cs="Times New Roman"/>
                <w:noProof/>
                <w:webHidden/>
                <w:sz w:val="24"/>
                <w:szCs w:val="24"/>
              </w:rPr>
              <w:t>15</w:t>
            </w:r>
            <w:r w:rsidR="0010107B" w:rsidRPr="0010107B">
              <w:rPr>
                <w:rFonts w:ascii="Times New Roman" w:hAnsi="Times New Roman" w:cs="Times New Roman"/>
                <w:noProof/>
                <w:webHidden/>
                <w:sz w:val="24"/>
                <w:szCs w:val="24"/>
              </w:rPr>
              <w:fldChar w:fldCharType="end"/>
            </w:r>
          </w:hyperlink>
        </w:p>
        <w:p w14:paraId="6236F44F" w14:textId="77777777" w:rsidR="0010107B" w:rsidRPr="0010107B" w:rsidRDefault="0010107B">
          <w:pPr>
            <w:rPr>
              <w:rFonts w:ascii="Times New Roman" w:hAnsi="Times New Roman" w:cs="Times New Roman"/>
              <w:sz w:val="24"/>
              <w:szCs w:val="24"/>
            </w:rPr>
          </w:pPr>
          <w:r w:rsidRPr="0010107B">
            <w:rPr>
              <w:rFonts w:ascii="Times New Roman" w:hAnsi="Times New Roman" w:cs="Times New Roman"/>
              <w:sz w:val="24"/>
              <w:szCs w:val="24"/>
            </w:rPr>
            <w:fldChar w:fldCharType="end"/>
          </w:r>
        </w:p>
      </w:sdtContent>
    </w:sdt>
    <w:p w14:paraId="6236F450" w14:textId="77777777" w:rsidR="004C4E48" w:rsidRPr="0010107B" w:rsidRDefault="0010107B" w:rsidP="0010107B">
      <w:pPr>
        <w:rPr>
          <w:rFonts w:ascii="Times New Roman" w:hAnsi="Times New Roman" w:cs="Times New Roman"/>
          <w:sz w:val="24"/>
          <w:szCs w:val="24"/>
        </w:rPr>
      </w:pPr>
      <w:r w:rsidRPr="0010107B">
        <w:rPr>
          <w:rFonts w:ascii="Times New Roman" w:hAnsi="Times New Roman" w:cs="Times New Roman"/>
          <w:sz w:val="24"/>
          <w:szCs w:val="24"/>
        </w:rPr>
        <w:br w:type="page"/>
      </w:r>
    </w:p>
    <w:p w14:paraId="6236F451" w14:textId="77777777" w:rsidR="004C4E48" w:rsidRDefault="0010107B" w:rsidP="0010107B">
      <w:pPr>
        <w:pStyle w:val="Heading1"/>
        <w:rPr>
          <w:b w:val="0"/>
        </w:rPr>
      </w:pPr>
      <w:bookmarkStart w:id="0" w:name="_Toc96436565"/>
      <w:r>
        <w:lastRenderedPageBreak/>
        <w:t xml:space="preserve">Executive </w:t>
      </w:r>
      <w:r w:rsidRPr="0010107B">
        <w:rPr>
          <w:szCs w:val="28"/>
        </w:rPr>
        <w:t>summary</w:t>
      </w:r>
      <w:bookmarkEnd w:id="0"/>
    </w:p>
    <w:p w14:paraId="3062DD93" w14:textId="705B854F" w:rsidR="003072DC" w:rsidRDefault="003072DC" w:rsidP="0010107B">
      <w:pPr>
        <w:pStyle w:val="Heading1"/>
        <w:rPr>
          <w:rFonts w:ascii="Arial" w:hAnsi="Arial"/>
          <w:b w:val="0"/>
          <w:sz w:val="22"/>
          <w:szCs w:val="22"/>
        </w:rPr>
      </w:pPr>
      <w:bookmarkStart w:id="1" w:name="_Toc96436566"/>
      <w:r w:rsidRPr="003072DC">
        <w:rPr>
          <w:rFonts w:ascii="Arial" w:hAnsi="Arial"/>
          <w:b w:val="0"/>
          <w:sz w:val="22"/>
          <w:szCs w:val="22"/>
        </w:rPr>
        <w:t xml:space="preserve">The term causal inference is largely a vital research subject material around numerous domains like technology, statistics, economics in addition as public policy for many years. additionally, nowadays evaluating the causal impact from the observational data has now become an interesting direction of research as a result of the many accessible data furthermore as minimum budget requirements, contrasted additionally to the randomized controlled trials. As well, embraced with the quickly and ongoing developed area of machine learning, several estimation procedures of causal effects for the information which is observational have materialized. quite that, during this report it gives an exhaustive review of “causal inference” procedure below the possible output framework. The framework of causal inference is one in all them. Moreover, the procedures are </w:t>
      </w:r>
      <w:r>
        <w:rPr>
          <w:rFonts w:ascii="Arial" w:hAnsi="Arial"/>
          <w:b w:val="0"/>
          <w:sz w:val="22"/>
          <w:szCs w:val="22"/>
        </w:rPr>
        <w:t>split</w:t>
      </w:r>
      <w:r w:rsidRPr="003072DC">
        <w:rPr>
          <w:rFonts w:ascii="Arial" w:hAnsi="Arial"/>
          <w:b w:val="0"/>
          <w:sz w:val="22"/>
          <w:szCs w:val="22"/>
        </w:rPr>
        <w:t xml:space="preserve"> into basic two categories on the idea of whether or not they need all three suppositions of the possible output framework or not. additionally, for every and each classification, both </w:t>
      </w:r>
      <w:r>
        <w:rPr>
          <w:rFonts w:ascii="Arial" w:hAnsi="Arial"/>
          <w:b w:val="0"/>
          <w:sz w:val="22"/>
          <w:szCs w:val="22"/>
        </w:rPr>
        <w:t>this method</w:t>
      </w:r>
      <w:r w:rsidRPr="003072DC">
        <w:rPr>
          <w:rFonts w:ascii="Arial" w:hAnsi="Arial"/>
          <w:b w:val="0"/>
          <w:sz w:val="22"/>
          <w:szCs w:val="22"/>
        </w:rPr>
        <w:t xml:space="preserve"> of increased machine learning yet because the methods of traditional statistics are explained and compared. within the regression model, the regression toward the mean model is chosen and explained it’s feature importance. Initially, the widely applied benchmark sets of information and therefore the codes that are </w:t>
      </w:r>
      <w:r>
        <w:rPr>
          <w:rFonts w:ascii="Arial" w:hAnsi="Arial"/>
          <w:b w:val="0"/>
          <w:sz w:val="22"/>
          <w:szCs w:val="22"/>
        </w:rPr>
        <w:t>open sources</w:t>
      </w:r>
      <w:r w:rsidRPr="003072DC">
        <w:rPr>
          <w:rFonts w:ascii="Arial" w:hAnsi="Arial"/>
          <w:b w:val="0"/>
          <w:sz w:val="22"/>
          <w:szCs w:val="22"/>
        </w:rPr>
        <w:t xml:space="preserve"> are recapitulated, which are basically clear the way for the investigators, </w:t>
      </w:r>
      <w:r>
        <w:rPr>
          <w:rFonts w:ascii="Arial" w:hAnsi="Arial"/>
          <w:b w:val="0"/>
          <w:sz w:val="22"/>
          <w:szCs w:val="22"/>
        </w:rPr>
        <w:t xml:space="preserve">to </w:t>
      </w:r>
      <w:r w:rsidRPr="003072DC">
        <w:rPr>
          <w:rFonts w:ascii="Arial" w:hAnsi="Arial"/>
          <w:b w:val="0"/>
          <w:sz w:val="22"/>
          <w:szCs w:val="22"/>
        </w:rPr>
        <w:t>estimate and apply the methods of causal inference. This paper will describe the whole process of coaching an information from data uploading to preopening it to coach with different models to predict the outcomes of various cases.</w:t>
      </w:r>
    </w:p>
    <w:p w14:paraId="6236F453" w14:textId="5BDB0D2B" w:rsidR="004C4E48" w:rsidRPr="002C2A5B" w:rsidRDefault="0010107B" w:rsidP="0010107B">
      <w:pPr>
        <w:pStyle w:val="Heading1"/>
      </w:pPr>
      <w:r>
        <w:t>Introduction</w:t>
      </w:r>
      <w:bookmarkEnd w:id="1"/>
      <w:r>
        <w:t xml:space="preserve"> </w:t>
      </w:r>
    </w:p>
    <w:p w14:paraId="5FD85D1F" w14:textId="77777777" w:rsidR="003072DC" w:rsidRPr="003072DC" w:rsidRDefault="003072DC" w:rsidP="003072DC">
      <w:pPr>
        <w:pStyle w:val="Heading1"/>
        <w:rPr>
          <w:rFonts w:eastAsia="Times New Roman" w:cs="Times New Roman"/>
          <w:b w:val="0"/>
          <w:sz w:val="24"/>
          <w:szCs w:val="24"/>
        </w:rPr>
      </w:pPr>
      <w:bookmarkStart w:id="2" w:name="_Toc96436567"/>
      <w:r w:rsidRPr="003072DC">
        <w:rPr>
          <w:rFonts w:eastAsia="Times New Roman" w:cs="Times New Roman"/>
          <w:b w:val="0"/>
          <w:sz w:val="24"/>
          <w:szCs w:val="24"/>
        </w:rPr>
        <w:t>Nowadays, language, causality and correlation are basically used replaceable, although they need a touch style of interpretations. additionally, the term correlation points at a standard connection: while the variables display the trend of accelerating or decreasing, then the variables are correlated. additionally, the term causality is additionally mentioned because the reason in addition because the impact where the rationale is somewhat superintend for the impact, additionally; somehow the impact also hangs on with the rationale. over that, causal inference is that the method of structuring a conclusion about the “causal relationship” on the idea of the occurrence conditions of a consequence.</w:t>
      </w:r>
    </w:p>
    <w:p w14:paraId="0A794A81" w14:textId="77777777" w:rsidR="003072DC" w:rsidRPr="003072DC" w:rsidRDefault="003072DC" w:rsidP="003072DC">
      <w:pPr>
        <w:pStyle w:val="Heading1"/>
        <w:rPr>
          <w:rFonts w:eastAsia="Times New Roman" w:cs="Times New Roman"/>
          <w:b w:val="0"/>
          <w:sz w:val="24"/>
          <w:szCs w:val="24"/>
        </w:rPr>
      </w:pPr>
      <w:r w:rsidRPr="003072DC">
        <w:rPr>
          <w:rFonts w:eastAsia="Times New Roman" w:cs="Times New Roman"/>
          <w:b w:val="0"/>
          <w:sz w:val="24"/>
          <w:szCs w:val="24"/>
        </w:rPr>
        <w:lastRenderedPageBreak/>
        <w:t>However, the variation among the inference of correlation and also the causal inference is that the calculations the reactions of the consequence variable while the consequence is modified. over that, the observational data is acquired by the investigator basically monitoring the proposed with none quite interference. The investigators don't have any supremacy over subjects and coverings, also because the investigators just monitor the proposed and also the captured data on the idea of their observations. However, from the observational data it's easy to find the actions, information and outcomes about what has developed. additionally, the term causal inference is about the estimation of causal effect. Additionally, that is, the problem if to deduce consequences of the proposed system’s interference only monitored outputs. As well, this problem is named the causal inference’s fundamental problem. additionally, the fundamental motive of this report is to find the fundamental causal inference benchmark datasets, and therefore the properties of the datasets also because the relevant performance metrics. quite that, the whole report is predicated on making a prediction machine learning system to forecast about taking aspirin or not on the idea of your time.</w:t>
      </w:r>
    </w:p>
    <w:p w14:paraId="6A2BDAFA" w14:textId="77777777" w:rsidR="003072DC" w:rsidRPr="003072DC" w:rsidRDefault="003072DC" w:rsidP="003072DC">
      <w:pPr>
        <w:pStyle w:val="Heading1"/>
        <w:rPr>
          <w:rFonts w:eastAsia="Times New Roman" w:cs="Times New Roman"/>
          <w:b w:val="0"/>
          <w:sz w:val="24"/>
          <w:szCs w:val="24"/>
        </w:rPr>
      </w:pPr>
      <w:r w:rsidRPr="003072DC">
        <w:rPr>
          <w:rFonts w:eastAsia="Times New Roman" w:cs="Times New Roman"/>
          <w:b w:val="0"/>
          <w:sz w:val="24"/>
          <w:szCs w:val="24"/>
        </w:rPr>
        <w:t>This report is critical simply because, with the assistance of this, it is simple to predict taking aspirin or not on the idea of your time. quite that, this report is additionally important for the medical field or pharmacy. It can predict the longer term that’s why it’s a key element in pharmacy and its related industry. during this report it'll also describe a way to get familiar additionally to well-established forms of causal inference estimators, along with a deep understanding of the key characteristics. quite that, this report also will develop an instinct about how causal inference connects to the tasks of machine learning. additionally, during this report it'll also load, clean in addition as explore the provided sets of knowledge which will be explained within the data section. within the regression model, the statistical regression model is chosen and explained it’s feature importance. This report also described why statistical regression is chosen among all of the regression models like the choice tree, boosted trees, random forest and simple regression. The regression toward the mean model is largely wont to forecast the variable’s value on the idea of other variables.</w:t>
      </w:r>
    </w:p>
    <w:p w14:paraId="1BCDC64F" w14:textId="77777777" w:rsidR="003072DC" w:rsidRDefault="003072DC" w:rsidP="003072DC">
      <w:pPr>
        <w:pStyle w:val="Heading1"/>
        <w:rPr>
          <w:rFonts w:eastAsia="Times New Roman" w:cs="Times New Roman"/>
          <w:b w:val="0"/>
          <w:sz w:val="24"/>
          <w:szCs w:val="24"/>
        </w:rPr>
      </w:pPr>
      <w:r w:rsidRPr="003072DC">
        <w:rPr>
          <w:rFonts w:eastAsia="Times New Roman" w:cs="Times New Roman"/>
          <w:b w:val="0"/>
          <w:sz w:val="24"/>
          <w:szCs w:val="24"/>
        </w:rPr>
        <w:lastRenderedPageBreak/>
        <w:t>In this provided datasets there aren't any null values in addition as no zero values. Additionally, the provided dataset is additionally clean and there are not any non-relevant values that are why the info set is suitable to coach. The supposition of linearity among independent variables and dependent variables don't seem to be found during this provided dataset, that’s why simple regression is applied.</w:t>
      </w:r>
    </w:p>
    <w:p w14:paraId="13ADABB3" w14:textId="77777777" w:rsidR="003072DC" w:rsidRDefault="003072DC" w:rsidP="003072DC">
      <w:pPr>
        <w:pStyle w:val="Heading1"/>
        <w:rPr>
          <w:rFonts w:eastAsia="Times New Roman" w:cs="Times New Roman"/>
          <w:b w:val="0"/>
          <w:sz w:val="24"/>
          <w:szCs w:val="24"/>
        </w:rPr>
      </w:pPr>
    </w:p>
    <w:p w14:paraId="6236F45A" w14:textId="403D8896" w:rsidR="004C4E48" w:rsidRDefault="0010107B" w:rsidP="003072DC">
      <w:pPr>
        <w:pStyle w:val="Heading1"/>
      </w:pPr>
      <w:r>
        <w:t>Data</w:t>
      </w:r>
      <w:bookmarkEnd w:id="2"/>
    </w:p>
    <w:p w14:paraId="6236F469" w14:textId="51A73832" w:rsidR="004C4E48" w:rsidRDefault="00416064" w:rsidP="00416064">
      <w:pPr>
        <w:pStyle w:val="Normal1"/>
        <w:spacing w:line="360" w:lineRule="auto"/>
        <w:rPr>
          <w:rFonts w:ascii="Times New Roman" w:eastAsia="Times New Roman" w:hAnsi="Times New Roman" w:cs="Times New Roman"/>
          <w:b/>
          <w:sz w:val="28"/>
          <w:szCs w:val="28"/>
        </w:rPr>
      </w:pPr>
      <w:r w:rsidRPr="00416064">
        <w:rPr>
          <w:rFonts w:ascii="Times New Roman" w:eastAsia="Times New Roman" w:hAnsi="Times New Roman" w:cs="Times New Roman"/>
          <w:sz w:val="24"/>
          <w:szCs w:val="24"/>
        </w:rPr>
        <w:t>Checking linearity of information and its respective scatterplot. additionally, the linearity supposition will be evaluated with scatterplots. The linear functionality can easily be described because the functionality that always acts in accordance with input/output = constant. As well, within the cases of two dimensions the linear data is often beginning with the lines, while in another dimension the linear data may also be from points, planes or hyperplanes. the form of the plotting shapes is appropriately straight additionally to no curves. That’s why it's referred to as the linear equations. additionally, to handling the forecasting numerical value, the tactic is to use scatter plots. Initially, if the error of least square displays a high level of accuracy then it may be suggested that it's linear in nature.</w:t>
      </w:r>
    </w:p>
    <w:p w14:paraId="6236F471" w14:textId="77777777" w:rsidR="004C4E48" w:rsidRDefault="0010107B" w:rsidP="0010107B">
      <w:pPr>
        <w:pStyle w:val="Heading1"/>
      </w:pPr>
      <w:bookmarkStart w:id="3" w:name="_Toc96436568"/>
      <w:r>
        <w:t>Methodology</w:t>
      </w:r>
      <w:bookmarkEnd w:id="3"/>
    </w:p>
    <w:p w14:paraId="6236F473" w14:textId="53432B0A" w:rsidR="004C4E48" w:rsidRDefault="00416064" w:rsidP="00416064">
      <w:pPr>
        <w:pStyle w:val="Normal1"/>
        <w:spacing w:line="360" w:lineRule="auto"/>
        <w:jc w:val="both"/>
        <w:rPr>
          <w:rFonts w:ascii="Times New Roman" w:eastAsia="Times New Roman" w:hAnsi="Times New Roman" w:cs="Times New Roman"/>
          <w:sz w:val="24"/>
          <w:szCs w:val="24"/>
        </w:rPr>
      </w:pPr>
      <w:r w:rsidRPr="00416064">
        <w:rPr>
          <w:rFonts w:ascii="Times New Roman" w:eastAsia="Times New Roman" w:hAnsi="Times New Roman" w:cs="Times New Roman"/>
          <w:sz w:val="24"/>
          <w:szCs w:val="24"/>
        </w:rPr>
        <w:t>To solve the matter the rectilinear regression model and decision tree is employed. additionally, the regression toward the mean model is largely wont to forecast the variable’s value on the idea of other variables. Additionally, regression can easily manage overfitting using the techniques of dimensionality reduction, cross-validation and regularization. and therefore the decision tree helps to estimate the choices. additionally, the choice tree is one in every of the nice tools to unravel such problems and it also assists in choosing among differing kinds of courses and its respective actions (Atan et al. 2018). Decision trees provide qualitative design within which someone can simply lay out the alternatives still as investigate the expected outputs. However, for this case regression is that the regressor tool and therefore the decision trees are the classifier tools.</w:t>
      </w:r>
    </w:p>
    <w:p w14:paraId="6236F477" w14:textId="52D6F061" w:rsidR="004C4E48" w:rsidRDefault="004C4E48">
      <w:pPr>
        <w:pStyle w:val="Normal1"/>
        <w:spacing w:line="360" w:lineRule="auto"/>
        <w:jc w:val="center"/>
        <w:rPr>
          <w:rFonts w:ascii="Times New Roman" w:eastAsia="Times New Roman" w:hAnsi="Times New Roman" w:cs="Times New Roman"/>
          <w:sz w:val="24"/>
          <w:szCs w:val="24"/>
        </w:rPr>
      </w:pPr>
    </w:p>
    <w:p w14:paraId="6236F48F" w14:textId="77777777" w:rsidR="0010107B" w:rsidRPr="0010107B" w:rsidRDefault="0010107B" w:rsidP="0010107B">
      <w:pPr>
        <w:pStyle w:val="Heading1"/>
        <w:rPr>
          <w:sz w:val="24"/>
          <w:szCs w:val="24"/>
        </w:rPr>
      </w:pPr>
      <w:bookmarkStart w:id="4" w:name="_Toc96436569"/>
      <w:r>
        <w:t>Conclusion</w:t>
      </w:r>
      <w:bookmarkEnd w:id="4"/>
    </w:p>
    <w:p w14:paraId="6236F490" w14:textId="77777777" w:rsidR="0010107B" w:rsidRDefault="0010107B">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the observational studies are basically used to set up the causal impacts of treatments, the appraisal is pretentious by the treatment selection bias. In addition, the IPSW or “Inverse Propensity Score Weighting” is frequently applied to deal in addition to the bias. More than that, “Inverse Propensity Score Weighting” needs powerful assumptions whose strategies as well as misspecification to right the misspecification. In addition, weighting is applied to match the profile of the population on generally two or more variables to get as paradigmatic a sample as feasible. More than that, weighting also permits for a set of data to be appropriate so that the outcomes more properly present the population being deliberate. As well, diminishes the impacts of challenges on the time period of inherent biases or data collection of the mode of survey being applied. In this report it has been discussed how to discover the basic causal inference benchmark datasets, and the properties of the datasets as well as the relevant performance metrics. The entire report is based on making a prediction machine learning system to forecast about taking aspirin or not on the basis of time. It has been also discussed the entire process of training a data from data uploading to preapoeing it to train with different models to predict the outcomes of different cases. As the dataset contains a huge number of columns and rows, at first it was a little difficult to understand the dataset for that data has been explored with the help of pandas library to understand the dimensions and shape to know the features of the available data. The descriptive methods has been executed in the program for knowing the mean median and other quartiles which help in deciding the method of assigning different types of learning methods in the regression and classifiers, the model is trained until the accuracy of prediction has reach at the peak to determines the object and timing of the treatments. Decision tree model has been developed using the dataset named jobs, in which the the implementation to find out the maximum depth of the tree has been also implemented and the graph that has been produced provides the output and result in providing the various outputs which will help in evaluating the data and training it for preparation of creating data model for prediction. In addition with the advantage of clear visualization, flexibility, and there is no scaling required for the particular model but with these features there are also some drawbacks which need to be address as there is overfitting present in the tree and the tree also becomes unstable and the better alternative to the </w:t>
      </w:r>
      <w:r>
        <w:rPr>
          <w:rFonts w:ascii="Times New Roman" w:eastAsia="Times New Roman" w:hAnsi="Times New Roman" w:cs="Times New Roman"/>
          <w:sz w:val="24"/>
          <w:szCs w:val="24"/>
        </w:rPr>
        <w:lastRenderedPageBreak/>
        <w:t>decision tree random forest can be used which mush stable and produce accurate results than the decision tree and various tuning methods can be applied to refine the models that has been produced.</w:t>
      </w:r>
    </w:p>
    <w:p w14:paraId="6236F491" w14:textId="77777777" w:rsidR="0010107B" w:rsidRDefault="0010107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236F492" w14:textId="77777777" w:rsidR="0010107B" w:rsidRPr="006068D3" w:rsidRDefault="0010107B" w:rsidP="0010107B">
      <w:pPr>
        <w:pStyle w:val="Heading1"/>
      </w:pPr>
      <w:bookmarkStart w:id="5" w:name="_Toc96436570"/>
      <w:r w:rsidRPr="006068D3">
        <w:lastRenderedPageBreak/>
        <w:t>Reference list</w:t>
      </w:r>
      <w:bookmarkEnd w:id="5"/>
    </w:p>
    <w:p w14:paraId="6236F493" w14:textId="77777777" w:rsidR="0010107B" w:rsidRPr="006068D3" w:rsidRDefault="0010107B" w:rsidP="0010107B">
      <w:pPr>
        <w:spacing w:line="360" w:lineRule="auto"/>
        <w:jc w:val="both"/>
        <w:rPr>
          <w:rFonts w:ascii="Times New Roman" w:hAnsi="Times New Roman" w:cs="Times New Roman"/>
          <w:b/>
          <w:sz w:val="24"/>
          <w:szCs w:val="24"/>
        </w:rPr>
      </w:pPr>
      <w:r w:rsidRPr="006068D3">
        <w:rPr>
          <w:rFonts w:ascii="Times New Roman" w:hAnsi="Times New Roman" w:cs="Times New Roman"/>
          <w:b/>
          <w:sz w:val="24"/>
          <w:szCs w:val="24"/>
        </w:rPr>
        <w:t>Journals</w:t>
      </w:r>
    </w:p>
    <w:p w14:paraId="6236F494" w14:textId="3449DE6A" w:rsidR="0010107B" w:rsidRPr="006068D3" w:rsidRDefault="0010107B" w:rsidP="0010107B">
      <w:pPr>
        <w:spacing w:line="360" w:lineRule="auto"/>
        <w:jc w:val="both"/>
        <w:rPr>
          <w:rFonts w:ascii="Times New Roman" w:hAnsi="Times New Roman" w:cs="Times New Roman"/>
          <w:color w:val="222222"/>
          <w:sz w:val="24"/>
          <w:szCs w:val="24"/>
          <w:shd w:val="clear" w:color="auto" w:fill="FFFFFF"/>
        </w:rPr>
      </w:pPr>
      <w:r w:rsidRPr="006068D3">
        <w:rPr>
          <w:rFonts w:ascii="Times New Roman" w:hAnsi="Times New Roman" w:cs="Times New Roman"/>
          <w:color w:val="222222"/>
          <w:sz w:val="24"/>
          <w:szCs w:val="24"/>
          <w:shd w:val="clear" w:color="auto" w:fill="FFFFFF"/>
        </w:rPr>
        <w:t>Min, J.S., He, X., Rich, S., Wang, M., Buchan, I.E. and Bian, J., 2020. Causal inference and counterfactual prediction in machine learning for actionable healthcare. </w:t>
      </w:r>
      <w:r w:rsidRPr="006068D3">
        <w:rPr>
          <w:rFonts w:ascii="Times New Roman" w:hAnsi="Times New Roman" w:cs="Times New Roman"/>
          <w:i/>
          <w:iCs/>
          <w:color w:val="222222"/>
          <w:sz w:val="24"/>
          <w:szCs w:val="24"/>
          <w:shd w:val="clear" w:color="auto" w:fill="FFFFFF"/>
        </w:rPr>
        <w:t>Nature Machine Intelligence</w:t>
      </w:r>
      <w:r w:rsidRPr="006068D3">
        <w:rPr>
          <w:rFonts w:ascii="Times New Roman" w:hAnsi="Times New Roman" w:cs="Times New Roman"/>
          <w:color w:val="222222"/>
          <w:sz w:val="24"/>
          <w:szCs w:val="24"/>
          <w:shd w:val="clear" w:color="auto" w:fill="FFFFFF"/>
        </w:rPr>
        <w:t>, </w:t>
      </w:r>
      <w:r w:rsidRPr="006068D3">
        <w:rPr>
          <w:rFonts w:ascii="Times New Roman" w:hAnsi="Times New Roman" w:cs="Times New Roman"/>
          <w:i/>
          <w:iCs/>
          <w:color w:val="222222"/>
          <w:sz w:val="24"/>
          <w:szCs w:val="24"/>
          <w:shd w:val="clear" w:color="auto" w:fill="FFFFFF"/>
        </w:rPr>
        <w:t>2</w:t>
      </w:r>
      <w:r w:rsidRPr="006068D3">
        <w:rPr>
          <w:rFonts w:ascii="Times New Roman" w:hAnsi="Times New Roman" w:cs="Times New Roman"/>
          <w:color w:val="222222"/>
          <w:sz w:val="24"/>
          <w:szCs w:val="24"/>
          <w:shd w:val="clear" w:color="auto" w:fill="FFFFFF"/>
        </w:rPr>
        <w:t>(7), pp.369-375.</w:t>
      </w:r>
    </w:p>
    <w:p w14:paraId="6236F495" w14:textId="10E644E8" w:rsidR="0010107B" w:rsidRPr="006068D3" w:rsidRDefault="0010107B" w:rsidP="0010107B">
      <w:pPr>
        <w:spacing w:line="360" w:lineRule="auto"/>
        <w:jc w:val="both"/>
        <w:rPr>
          <w:rFonts w:ascii="Times New Roman" w:hAnsi="Times New Roman" w:cs="Times New Roman"/>
          <w:color w:val="222222"/>
          <w:sz w:val="24"/>
          <w:szCs w:val="24"/>
          <w:shd w:val="clear" w:color="auto" w:fill="FFFFFF"/>
        </w:rPr>
      </w:pPr>
      <w:r w:rsidRPr="006068D3">
        <w:rPr>
          <w:rFonts w:ascii="Times New Roman" w:hAnsi="Times New Roman" w:cs="Times New Roman"/>
          <w:color w:val="222222"/>
          <w:sz w:val="24"/>
          <w:szCs w:val="24"/>
          <w:shd w:val="clear" w:color="auto" w:fill="FFFFFF"/>
        </w:rPr>
        <w:t>Chen, H., Harinen, T., Causalml: Python package for causal machine learning. </w:t>
      </w:r>
      <w:r w:rsidRPr="006068D3">
        <w:rPr>
          <w:rFonts w:ascii="Times New Roman" w:hAnsi="Times New Roman" w:cs="Times New Roman"/>
          <w:i/>
          <w:iCs/>
          <w:color w:val="222222"/>
          <w:sz w:val="24"/>
          <w:szCs w:val="24"/>
          <w:shd w:val="clear" w:color="auto" w:fill="FFFFFF"/>
        </w:rPr>
        <w:t>arXiv preprint arXiv:2002.11631</w:t>
      </w:r>
      <w:r w:rsidRPr="006068D3">
        <w:rPr>
          <w:rFonts w:ascii="Times New Roman" w:hAnsi="Times New Roman" w:cs="Times New Roman"/>
          <w:color w:val="222222"/>
          <w:sz w:val="24"/>
          <w:szCs w:val="24"/>
          <w:shd w:val="clear" w:color="auto" w:fill="FFFFFF"/>
        </w:rPr>
        <w:t>.</w:t>
      </w:r>
    </w:p>
    <w:p w14:paraId="6236F49E" w14:textId="6CEE22A7" w:rsidR="0010107B" w:rsidRPr="00666511" w:rsidRDefault="0010107B" w:rsidP="0010107B">
      <w:pPr>
        <w:spacing w:line="360" w:lineRule="auto"/>
        <w:jc w:val="both"/>
        <w:rPr>
          <w:rFonts w:ascii="Times New Roman" w:hAnsi="Times New Roman" w:cs="Times New Roman"/>
          <w:color w:val="222222"/>
          <w:sz w:val="24"/>
          <w:szCs w:val="24"/>
          <w:shd w:val="clear" w:color="auto" w:fill="FFFFFF"/>
        </w:rPr>
      </w:pPr>
      <w:r w:rsidRPr="00666511">
        <w:rPr>
          <w:rFonts w:ascii="Times New Roman" w:hAnsi="Times New Roman" w:cs="Times New Roman"/>
          <w:color w:val="222222"/>
          <w:sz w:val="24"/>
          <w:szCs w:val="24"/>
          <w:shd w:val="clear" w:color="auto" w:fill="FFFFFF"/>
        </w:rPr>
        <w:t>Jordon, J. and Van der Schaar, M., 2018, April. Deep-treat: Learning optimal personalized treatments from observational data using neural networks. In </w:t>
      </w:r>
      <w:r w:rsidRPr="00666511">
        <w:rPr>
          <w:rFonts w:ascii="Times New Roman" w:hAnsi="Times New Roman" w:cs="Times New Roman"/>
          <w:i/>
          <w:iCs/>
          <w:color w:val="222222"/>
          <w:sz w:val="24"/>
          <w:szCs w:val="24"/>
          <w:shd w:val="clear" w:color="auto" w:fill="FFFFFF"/>
        </w:rPr>
        <w:t>Proceedings of the AAAI Conference on Artificial Intelligence</w:t>
      </w:r>
      <w:r w:rsidRPr="00666511">
        <w:rPr>
          <w:rFonts w:ascii="Times New Roman" w:hAnsi="Times New Roman" w:cs="Times New Roman"/>
          <w:color w:val="222222"/>
          <w:sz w:val="24"/>
          <w:szCs w:val="24"/>
          <w:shd w:val="clear" w:color="auto" w:fill="FFFFFF"/>
        </w:rPr>
        <w:t> (Vol. 32, No. 1).</w:t>
      </w:r>
    </w:p>
    <w:p w14:paraId="6236F49F" w14:textId="06B442DE" w:rsidR="0010107B" w:rsidRPr="00666511" w:rsidRDefault="0010107B" w:rsidP="0010107B">
      <w:pPr>
        <w:spacing w:line="360" w:lineRule="auto"/>
        <w:jc w:val="both"/>
        <w:rPr>
          <w:rFonts w:ascii="Times New Roman" w:hAnsi="Times New Roman" w:cs="Times New Roman"/>
          <w:color w:val="222222"/>
          <w:sz w:val="24"/>
          <w:szCs w:val="24"/>
          <w:shd w:val="clear" w:color="auto" w:fill="FFFFFF"/>
        </w:rPr>
      </w:pPr>
      <w:r w:rsidRPr="00666511">
        <w:rPr>
          <w:rFonts w:ascii="Times New Roman" w:hAnsi="Times New Roman" w:cs="Times New Roman"/>
          <w:color w:val="222222"/>
          <w:sz w:val="24"/>
          <w:szCs w:val="24"/>
          <w:shd w:val="clear" w:color="auto" w:fill="FFFFFF"/>
        </w:rPr>
        <w:t>Schölkopf, B., Spirtes, P. and Glymour, C., 2018. Learning causality and causality-related learning: some recent progress. </w:t>
      </w:r>
      <w:r w:rsidRPr="00666511">
        <w:rPr>
          <w:rFonts w:ascii="Times New Roman" w:hAnsi="Times New Roman" w:cs="Times New Roman"/>
          <w:i/>
          <w:iCs/>
          <w:color w:val="222222"/>
          <w:sz w:val="24"/>
          <w:szCs w:val="24"/>
          <w:shd w:val="clear" w:color="auto" w:fill="FFFFFF"/>
        </w:rPr>
        <w:t>National science review</w:t>
      </w:r>
      <w:r w:rsidRPr="00666511">
        <w:rPr>
          <w:rFonts w:ascii="Times New Roman" w:hAnsi="Times New Roman" w:cs="Times New Roman"/>
          <w:color w:val="222222"/>
          <w:sz w:val="24"/>
          <w:szCs w:val="24"/>
          <w:shd w:val="clear" w:color="auto" w:fill="FFFFFF"/>
        </w:rPr>
        <w:t>, </w:t>
      </w:r>
      <w:r w:rsidRPr="00666511">
        <w:rPr>
          <w:rFonts w:ascii="Times New Roman" w:hAnsi="Times New Roman" w:cs="Times New Roman"/>
          <w:i/>
          <w:iCs/>
          <w:color w:val="222222"/>
          <w:sz w:val="24"/>
          <w:szCs w:val="24"/>
          <w:shd w:val="clear" w:color="auto" w:fill="FFFFFF"/>
        </w:rPr>
        <w:t>5</w:t>
      </w:r>
      <w:r w:rsidRPr="00666511">
        <w:rPr>
          <w:rFonts w:ascii="Times New Roman" w:hAnsi="Times New Roman" w:cs="Times New Roman"/>
          <w:color w:val="222222"/>
          <w:sz w:val="24"/>
          <w:szCs w:val="24"/>
          <w:shd w:val="clear" w:color="auto" w:fill="FFFFFF"/>
        </w:rPr>
        <w:t>(1), pp.26-29.</w:t>
      </w:r>
    </w:p>
    <w:p w14:paraId="6236F4A0" w14:textId="6135E58F" w:rsidR="0010107B" w:rsidRPr="00666511" w:rsidRDefault="0010107B" w:rsidP="0010107B">
      <w:pPr>
        <w:spacing w:line="360" w:lineRule="auto"/>
        <w:jc w:val="both"/>
        <w:rPr>
          <w:rFonts w:ascii="Times New Roman" w:hAnsi="Times New Roman" w:cs="Times New Roman"/>
          <w:sz w:val="24"/>
          <w:szCs w:val="24"/>
        </w:rPr>
      </w:pPr>
      <w:r w:rsidRPr="00666511">
        <w:rPr>
          <w:rFonts w:ascii="Times New Roman" w:hAnsi="Times New Roman" w:cs="Times New Roman"/>
          <w:color w:val="222222"/>
          <w:sz w:val="24"/>
          <w:szCs w:val="24"/>
          <w:shd w:val="clear" w:color="auto" w:fill="FFFFFF"/>
        </w:rPr>
        <w:t>Yang, K</w:t>
      </w:r>
      <w:r w:rsidR="00140003">
        <w:rPr>
          <w:rFonts w:ascii="Times New Roman" w:hAnsi="Times New Roman" w:cs="Times New Roman"/>
          <w:color w:val="222222"/>
          <w:sz w:val="24"/>
          <w:szCs w:val="24"/>
          <w:shd w:val="clear" w:color="auto" w:fill="FFFFFF"/>
        </w:rPr>
        <w:t>,</w:t>
      </w:r>
      <w:r w:rsidRPr="00666511">
        <w:rPr>
          <w:rFonts w:ascii="Times New Roman" w:hAnsi="Times New Roman" w:cs="Times New Roman"/>
          <w:color w:val="222222"/>
          <w:sz w:val="24"/>
          <w:szCs w:val="24"/>
          <w:shd w:val="clear" w:color="auto" w:fill="FFFFFF"/>
        </w:rPr>
        <w:t xml:space="preserve"> 2018, July. Characterizing and learning equivalence classes of causal dags under interventions. In </w:t>
      </w:r>
      <w:r w:rsidRPr="00666511">
        <w:rPr>
          <w:rFonts w:ascii="Times New Roman" w:hAnsi="Times New Roman" w:cs="Times New Roman"/>
          <w:i/>
          <w:iCs/>
          <w:color w:val="222222"/>
          <w:sz w:val="24"/>
          <w:szCs w:val="24"/>
          <w:shd w:val="clear" w:color="auto" w:fill="FFFFFF"/>
        </w:rPr>
        <w:t>International Conference on Machine Learning</w:t>
      </w:r>
      <w:r w:rsidRPr="00666511">
        <w:rPr>
          <w:rFonts w:ascii="Times New Roman" w:hAnsi="Times New Roman" w:cs="Times New Roman"/>
          <w:color w:val="222222"/>
          <w:sz w:val="24"/>
          <w:szCs w:val="24"/>
          <w:shd w:val="clear" w:color="auto" w:fill="FFFFFF"/>
        </w:rPr>
        <w:t> (pp. 5541-5550). PMLR.</w:t>
      </w:r>
    </w:p>
    <w:p w14:paraId="6236F4A1" w14:textId="77777777" w:rsidR="004C4E48" w:rsidRPr="0010107B" w:rsidRDefault="004C4E48">
      <w:pPr>
        <w:pStyle w:val="Normal1"/>
        <w:spacing w:line="360" w:lineRule="auto"/>
        <w:jc w:val="both"/>
        <w:rPr>
          <w:rFonts w:ascii="Times New Roman" w:eastAsia="Times New Roman" w:hAnsi="Times New Roman" w:cs="Times New Roman"/>
          <w:b/>
          <w:sz w:val="28"/>
          <w:szCs w:val="28"/>
        </w:rPr>
      </w:pPr>
    </w:p>
    <w:p w14:paraId="6236F4A2" w14:textId="77777777" w:rsidR="004C4E48" w:rsidRDefault="0010107B">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36F4A3" w14:textId="77777777" w:rsidR="004C4E48" w:rsidRDefault="0010107B">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36F4A4" w14:textId="77777777" w:rsidR="004C4E48" w:rsidRDefault="004C4E48">
      <w:pPr>
        <w:pStyle w:val="Normal1"/>
        <w:spacing w:line="360" w:lineRule="auto"/>
        <w:rPr>
          <w:rFonts w:ascii="Times New Roman" w:eastAsia="Times New Roman" w:hAnsi="Times New Roman" w:cs="Times New Roman"/>
          <w:b/>
          <w:sz w:val="28"/>
          <w:szCs w:val="28"/>
        </w:rPr>
      </w:pPr>
    </w:p>
    <w:p w14:paraId="6236F4A5" w14:textId="77777777" w:rsidR="004C4E48" w:rsidRDefault="004C4E48">
      <w:pPr>
        <w:pStyle w:val="Normal1"/>
      </w:pPr>
    </w:p>
    <w:p w14:paraId="6236F4A6" w14:textId="77777777" w:rsidR="004C4E48" w:rsidRDefault="004C4E48">
      <w:pPr>
        <w:pStyle w:val="Normal1"/>
      </w:pPr>
    </w:p>
    <w:p w14:paraId="6236F4A7" w14:textId="77777777" w:rsidR="004C4E48" w:rsidRDefault="004C4E48">
      <w:pPr>
        <w:pStyle w:val="Normal1"/>
      </w:pPr>
    </w:p>
    <w:p w14:paraId="6236F4A8" w14:textId="77777777" w:rsidR="004C4E48" w:rsidRDefault="004C4E48">
      <w:pPr>
        <w:pStyle w:val="Normal1"/>
      </w:pPr>
    </w:p>
    <w:p w14:paraId="6236F4A9" w14:textId="77777777" w:rsidR="004C4E48" w:rsidRDefault="004C4E48">
      <w:pPr>
        <w:pStyle w:val="Normal1"/>
      </w:pPr>
    </w:p>
    <w:p w14:paraId="6236F4AA" w14:textId="77777777" w:rsidR="004C4E48" w:rsidRDefault="004C4E48">
      <w:pPr>
        <w:pStyle w:val="Normal1"/>
      </w:pPr>
    </w:p>
    <w:p w14:paraId="6236F4AB" w14:textId="77777777" w:rsidR="004C4E48" w:rsidRDefault="0010107B">
      <w:pPr>
        <w:pStyle w:val="Normal1"/>
        <w:rPr>
          <w:b/>
          <w:sz w:val="28"/>
          <w:szCs w:val="28"/>
        </w:rPr>
      </w:pPr>
      <w:r>
        <w:tab/>
      </w:r>
      <w:r>
        <w:tab/>
      </w:r>
      <w:r>
        <w:tab/>
      </w:r>
    </w:p>
    <w:sectPr w:rsidR="004C4E48" w:rsidSect="0010107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hruti">
    <w:altName w:val="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C4E48"/>
    <w:rsid w:val="000771E5"/>
    <w:rsid w:val="0009527D"/>
    <w:rsid w:val="0010107B"/>
    <w:rsid w:val="00140003"/>
    <w:rsid w:val="002C2A5B"/>
    <w:rsid w:val="00300E28"/>
    <w:rsid w:val="003072DC"/>
    <w:rsid w:val="00416064"/>
    <w:rsid w:val="004C4E48"/>
    <w:rsid w:val="00803288"/>
    <w:rsid w:val="009F499D"/>
    <w:rsid w:val="00B157B0"/>
    <w:rsid w:val="00ED66F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6F43B"/>
  <w15:docId w15:val="{BDB7D1C8-31F6-4F68-BBB1-BA564F076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autoRedefine/>
    <w:rsid w:val="0010107B"/>
    <w:pPr>
      <w:keepNext/>
      <w:keepLines/>
      <w:spacing w:before="400" w:after="120" w:line="360" w:lineRule="auto"/>
      <w:jc w:val="both"/>
      <w:outlineLvl w:val="0"/>
    </w:pPr>
    <w:rPr>
      <w:rFonts w:ascii="Times New Roman" w:hAnsi="Times New Roman"/>
      <w:b/>
      <w:sz w:val="32"/>
      <w:szCs w:val="40"/>
    </w:rPr>
  </w:style>
  <w:style w:type="paragraph" w:styleId="Heading2">
    <w:name w:val="heading 2"/>
    <w:basedOn w:val="Normal1"/>
    <w:next w:val="Normal1"/>
    <w:rsid w:val="004C4E48"/>
    <w:pPr>
      <w:keepNext/>
      <w:keepLines/>
      <w:spacing w:before="360" w:after="120"/>
      <w:outlineLvl w:val="1"/>
    </w:pPr>
    <w:rPr>
      <w:sz w:val="32"/>
      <w:szCs w:val="32"/>
    </w:rPr>
  </w:style>
  <w:style w:type="paragraph" w:styleId="Heading3">
    <w:name w:val="heading 3"/>
    <w:basedOn w:val="Normal1"/>
    <w:next w:val="Normal1"/>
    <w:rsid w:val="004C4E48"/>
    <w:pPr>
      <w:keepNext/>
      <w:keepLines/>
      <w:spacing w:before="320" w:after="80"/>
      <w:outlineLvl w:val="2"/>
    </w:pPr>
    <w:rPr>
      <w:color w:val="434343"/>
      <w:sz w:val="28"/>
      <w:szCs w:val="28"/>
    </w:rPr>
  </w:style>
  <w:style w:type="paragraph" w:styleId="Heading4">
    <w:name w:val="heading 4"/>
    <w:basedOn w:val="Normal1"/>
    <w:next w:val="Normal1"/>
    <w:rsid w:val="004C4E48"/>
    <w:pPr>
      <w:keepNext/>
      <w:keepLines/>
      <w:spacing w:before="280" w:after="80"/>
      <w:outlineLvl w:val="3"/>
    </w:pPr>
    <w:rPr>
      <w:color w:val="666666"/>
      <w:sz w:val="24"/>
      <w:szCs w:val="24"/>
    </w:rPr>
  </w:style>
  <w:style w:type="paragraph" w:styleId="Heading5">
    <w:name w:val="heading 5"/>
    <w:basedOn w:val="Normal1"/>
    <w:next w:val="Normal1"/>
    <w:rsid w:val="004C4E48"/>
    <w:pPr>
      <w:keepNext/>
      <w:keepLines/>
      <w:spacing w:before="240" w:after="80"/>
      <w:outlineLvl w:val="4"/>
    </w:pPr>
    <w:rPr>
      <w:color w:val="666666"/>
    </w:rPr>
  </w:style>
  <w:style w:type="paragraph" w:styleId="Heading6">
    <w:name w:val="heading 6"/>
    <w:basedOn w:val="Normal1"/>
    <w:next w:val="Normal1"/>
    <w:rsid w:val="004C4E48"/>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C4E48"/>
  </w:style>
  <w:style w:type="paragraph" w:styleId="Title">
    <w:name w:val="Title"/>
    <w:basedOn w:val="Normal1"/>
    <w:next w:val="Normal1"/>
    <w:rsid w:val="004C4E48"/>
    <w:pPr>
      <w:keepNext/>
      <w:keepLines/>
      <w:spacing w:after="60"/>
    </w:pPr>
    <w:rPr>
      <w:sz w:val="52"/>
      <w:szCs w:val="52"/>
    </w:rPr>
  </w:style>
  <w:style w:type="paragraph" w:styleId="Subtitle">
    <w:name w:val="Subtitle"/>
    <w:basedOn w:val="Normal1"/>
    <w:next w:val="Normal1"/>
    <w:rsid w:val="004C4E48"/>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10107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07B"/>
    <w:rPr>
      <w:rFonts w:ascii="Tahoma" w:hAnsi="Tahoma" w:cs="Tahoma"/>
      <w:sz w:val="16"/>
      <w:szCs w:val="16"/>
    </w:rPr>
  </w:style>
  <w:style w:type="paragraph" w:styleId="TOCHeading">
    <w:name w:val="TOC Heading"/>
    <w:basedOn w:val="Heading1"/>
    <w:next w:val="Normal"/>
    <w:uiPriority w:val="39"/>
    <w:semiHidden/>
    <w:unhideWhenUsed/>
    <w:qFormat/>
    <w:rsid w:val="0010107B"/>
    <w:pPr>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rPr>
  </w:style>
  <w:style w:type="paragraph" w:styleId="TOC1">
    <w:name w:val="toc 1"/>
    <w:basedOn w:val="Normal"/>
    <w:next w:val="Normal"/>
    <w:autoRedefine/>
    <w:uiPriority w:val="39"/>
    <w:unhideWhenUsed/>
    <w:rsid w:val="0010107B"/>
    <w:pPr>
      <w:spacing w:after="100"/>
    </w:pPr>
  </w:style>
  <w:style w:type="character" w:styleId="Hyperlink">
    <w:name w:val="Hyperlink"/>
    <w:basedOn w:val="DefaultParagraphFont"/>
    <w:uiPriority w:val="99"/>
    <w:unhideWhenUsed/>
    <w:rsid w:val="0010107B"/>
    <w:rPr>
      <w:color w:val="0000FF" w:themeColor="hyperlink"/>
      <w:u w:val="single"/>
    </w:rPr>
  </w:style>
  <w:style w:type="character" w:styleId="UnresolvedMention">
    <w:name w:val="Unresolved Mention"/>
    <w:basedOn w:val="DefaultParagraphFont"/>
    <w:uiPriority w:val="99"/>
    <w:semiHidden/>
    <w:unhideWhenUsed/>
    <w:rsid w:val="00ED66F6"/>
    <w:rPr>
      <w:color w:val="605E5C"/>
      <w:shd w:val="clear" w:color="auto" w:fill="E1DFDD"/>
    </w:rPr>
  </w:style>
  <w:style w:type="character" w:styleId="FollowedHyperlink">
    <w:name w:val="FollowedHyperlink"/>
    <w:basedOn w:val="DefaultParagraphFont"/>
    <w:uiPriority w:val="99"/>
    <w:semiHidden/>
    <w:unhideWhenUsed/>
    <w:rsid w:val="00ED66F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file>

<file path=customXml/itemProps1.xml><?xml version="1.0" encoding="utf-8"?>
<ds:datastoreItem xmlns:ds="http://schemas.openxmlformats.org/officeDocument/2006/customXml" ds:itemID="{B5917778-0594-46C9-AD69-2D9D6E350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8</Pages>
  <Words>1711</Words>
  <Characters>9753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vipul</dc:creator>
  <cp:lastModifiedBy>Gajera, Ashish D</cp:lastModifiedBy>
  <cp:revision>5</cp:revision>
  <cp:lastPrinted>2022-02-23T09:11:00Z</cp:lastPrinted>
  <dcterms:created xsi:type="dcterms:W3CDTF">2022-02-22T09:58:00Z</dcterms:created>
  <dcterms:modified xsi:type="dcterms:W3CDTF">2022-02-24T04:10:00Z</dcterms:modified>
</cp:coreProperties>
</file>