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Bayesian Inference</w:t>
      </w:r>
    </w:p>
    <w:p>
      <w:pPr>
        <w:spacing w:after="400" w:before="200"/>
        <w:jc w:val="center"/>
      </w:pPr>
      <w:r>
        <w:rPr>
          <w:i/>
          <w:iCs/>
          <w:color w:val="555555"/>
          <w:sz w:val="32"/>
          <w:szCs w:val="32"/>
        </w:rPr>
        <w:t xml:space="preserve">Probabilistic Reasoning That Quantifies Uncertainty</w:t>
      </w:r>
    </w:p>
    <w:p>
      <w:pPr>
        <w:jc w:val="center"/>
      </w:pPr>
      <w:r>
        <w:rPr>
          <w:color w:val="666666"/>
          <w:sz w:val="24"/>
          <w:szCs w:val="24"/>
        </w:rPr>
        <w:t xml:space="preserve">Priors, Posteriors, Conjugates, MCMC &amp; Applications</w:t>
      </w:r>
    </w:p>
    <w:p>
      <w:pPr>
        <w:spacing w:before="600"/>
        <w:jc w:val="center"/>
      </w:pPr>
      <w:r>
        <w:rPr>
          <w:color w:val="888888"/>
          <w:sz w:val="22"/>
          <w:szCs w:val="22"/>
        </w:rPr>
        <w:t xml:space="preserve">Data Science Mega Document Research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1. Bayesian vs Frequentist Thinking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Frequentist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Bayesian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Long-run frequency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Degree of belief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unknown constants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variables with distributions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 knowledge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formally used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Encoded in prior distribution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 estimate + CI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posterior distribution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samples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Unreliable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well (prior regularizes)</w:t>
            </w:r>
          </w:p>
        </w:tc>
      </w:tr>
    </w:tbl>
    <w:p>
      <w:pPr>
        <w:spacing w:before="200"/>
      </w:pPr>
    </w:p>
    <w:p>
      <w:pPr>
        <w:spacing w:after="160"/>
      </w:pPr>
      <w:r>
        <w:t xml:space="preserve">The Bayesian interpretation gives what most people actually want: "Given what I've seen, there's a 95% probability the parameter is in this interval."</w:t>
      </w:r>
    </w:p>
    <w:p>
      <w:pPr>
        <w:pStyle w:val="Heading1"/>
        <w:spacing w:after="200" w:before="360"/>
      </w:pPr>
      <w:r>
        <w:rPr>
          <w:b/>
          <w:bCs/>
        </w:rPr>
        <w:t xml:space="preserve">2. Bayes' Theorem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P(θ | data) = P(data | θ) · P(θ) / P(data)</w:t>
      </w:r>
    </w:p>
    <w:p>
      <w:pPr>
        <w:spacing w:after="160"/>
      </w:pPr>
      <w:r>
        <w:rPr>
          <w:b/>
          <w:bCs/>
        </w:rPr>
        <w:t xml:space="preserve">Posterior P(θ|data): </w:t>
      </w:r>
      <w:r>
        <w:t xml:space="preserve">What we believe after seeing data. This is what we want.</w:t>
      </w:r>
    </w:p>
    <w:p>
      <w:pPr>
        <w:spacing w:after="160"/>
      </w:pPr>
      <w:r>
        <w:rPr>
          <w:b/>
          <w:bCs/>
        </w:rPr>
        <w:t xml:space="preserve">Likelihood P(data|θ): </w:t>
      </w:r>
      <w:r>
        <w:t xml:space="preserve">How probable the data is under parameter θ.</w:t>
      </w:r>
    </w:p>
    <w:p>
      <w:pPr>
        <w:spacing w:after="160"/>
      </w:pPr>
      <w:r>
        <w:rPr>
          <w:b/>
          <w:bCs/>
        </w:rPr>
        <w:t xml:space="preserve">Prior P(θ): </w:t>
      </w:r>
      <w:r>
        <w:t xml:space="preserve">What we believed before seeing data. Encodes domain knowledge.</w:t>
      </w:r>
    </w:p>
    <w:p>
      <w:pPr>
        <w:spacing w:after="160"/>
      </w:pPr>
      <w:r>
        <w:rPr>
          <w:b/>
          <w:bCs/>
        </w:rPr>
        <w:t xml:space="preserve">Evidence P(data): </w:t>
      </w:r>
      <w:r>
        <w:t xml:space="preserve">Normalizing constant. Often ignored.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Posterior ∝ Likelihood × Prior</w:t>
      </w:r>
    </w:p>
    <w:p>
      <w:pPr>
        <w:spacing w:after="160"/>
      </w:pPr>
      <w:r>
        <w:t xml:space="preserve">More data → likelihood dominates → prior matters less.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3. Choosing a Prior</w:t>
      </w:r>
    </w:p>
    <w:p>
      <w:pPr>
        <w:spacing w:after="160"/>
      </w:pPr>
      <w:r>
        <w:rPr>
          <w:b/>
          <w:bCs/>
        </w:rPr>
        <w:t xml:space="preserve">Informative: </w:t>
      </w:r>
      <w:r>
        <w:t xml:space="preserve">Encodes specific domain knowledge. e.g., Beta(50,50) for a roughly fair coin.</w:t>
      </w:r>
    </w:p>
    <w:p>
      <w:pPr>
        <w:spacing w:after="160"/>
      </w:pPr>
      <w:r>
        <w:rPr>
          <w:b/>
          <w:bCs/>
        </w:rPr>
        <w:t xml:space="preserve">Weakly informative: </w:t>
      </w:r>
      <w:r>
        <w:t xml:space="preserve">Gentle regularization. e.g., Beta(2,2).</w:t>
      </w:r>
    </w:p>
    <w:p>
      <w:pPr>
        <w:spacing w:after="160"/>
      </w:pPr>
      <w:r>
        <w:rPr>
          <w:b/>
          <w:bCs/>
        </w:rPr>
        <w:t xml:space="preserve">Non-informative (flat): </w:t>
      </w:r>
      <w:r>
        <w:t xml:space="preserve">No prior knowledge. Beta(1,1) = Uniform(0,1).</w:t>
      </w:r>
    </w:p>
    <w:p>
      <w:pPr>
        <w:spacing w:after="160"/>
      </w:pPr>
      <w:r>
        <w:rPr>
          <w:b/>
          <w:bCs/>
        </w:rPr>
        <w:t xml:space="preserve">Jeffreys prior: </w:t>
      </w:r>
      <w:r>
        <w:t xml:space="preserve">Invariant to reparameterization. For Bernoulli: Beta(0.5, 0.5).</w:t>
      </w:r>
    </w:p>
    <w:p>
      <w:pPr>
        <w:spacing w:after="160"/>
      </w:pPr>
      <w:r>
        <w:rPr>
          <w:b/>
          <w:bCs/>
        </w:rPr>
        <w:t xml:space="preserve">As n → ∞, the posterior converges to the MLE regardless of prior. The prior only matters for small samples.</w:t>
      </w:r>
    </w:p>
    <w:p>
      <w:pPr>
        <w:pStyle w:val="Heading1"/>
        <w:spacing w:after="200" w:before="360"/>
      </w:pPr>
      <w:r>
        <w:rPr>
          <w:b/>
          <w:bCs/>
        </w:rPr>
        <w:t xml:space="preserve">4. Conjugate Priors</w:t>
      </w:r>
    </w:p>
    <w:p>
      <w:pPr>
        <w:spacing w:after="160"/>
      </w:pPr>
      <w:r>
        <w:t xml:space="preserve">A conjugate prior gives a posterior in the same family — closed-form updates, no numerical integration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Conjugate Prior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Posterior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Bernoulli/Binomial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Beta(α,β)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Beta(α+k, β+n−k)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 flips, click rates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Gamma(α,β)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Gamma(α+Σx, β+n)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data, events/time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(known σ²)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Normal(μ₀,σ₀²)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Normal(μ_n, σ_n²)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Multinomial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Dirichlet(α₁,...,αₖ)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Dirichlet(α+counts)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proportions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5. Beta-Binomial Model</w:t>
      </w:r>
    </w:p>
    <w:p>
      <w:pPr>
        <w:spacing w:after="160"/>
      </w:pPr>
      <w:r>
        <w:t xml:space="preserve">The most intuitive Bayesian model: k successes in n trials, estimate success probability θ.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Prior: θ ~ Beta(α, β)    Likelihood: k ~ Binomial(n, θ)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Posterior: θ | data ~ Beta(α + k, β + n − k)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Posterior mean: (α + k) / (α + β + n) — weighted average of prior mean and sample proportion.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Think of α and β as "imaginary" previous observations.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With enough real data, imaginary observations become negligible.</w:t>
      </w:r>
    </w:p>
    <w:p>
      <w:pPr>
        <w:pStyle w:val="Heading1"/>
        <w:spacing w:after="200" w:before="360"/>
      </w:pPr>
      <w:r>
        <w:rPr>
          <w:b/>
          <w:bCs/>
        </w:rPr>
        <w:t xml:space="preserve">6. Normal-Normal Model</w:t>
      </w:r>
    </w:p>
    <w:p>
      <w:pPr>
        <w:spacing w:after="160"/>
      </w:pPr>
      <w:r>
        <w:t xml:space="preserve">Estimating mean μ with normally distributed observations and known variance σ²: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μ_n = (μ₀/σ₀² + nx̄/σ²) / (1/σ₀² + n/σ²)</w:t>
      </w:r>
    </w:p>
    <w:p>
      <w:pPr>
        <w:spacing w:after="160"/>
      </w:pPr>
      <w:r>
        <w:t xml:space="preserve">The posterior mean is a precision-weighted average. Precision = 1/variance. More precise source gets more weight.</w:t>
      </w:r>
    </w:p>
    <w:p>
      <w:pPr>
        <w:pStyle w:val="Heading1"/>
        <w:spacing w:after="200" w:before="360"/>
      </w:pPr>
      <w:r>
        <w:rPr>
          <w:b/>
          <w:bCs/>
        </w:rPr>
        <w:t xml:space="preserve">7. MAP vs Full Bayesian</w:t>
      </w:r>
    </w:p>
    <w:p>
      <w:pPr>
        <w:spacing w:after="160"/>
      </w:pPr>
      <w:r>
        <w:rPr>
          <w:b/>
          <w:bCs/>
        </w:rPr>
        <w:t xml:space="preserve">MAP (Maximum A Posteriori): </w:t>
      </w:r>
      <w:r>
        <w:t xml:space="preserve">Mode of posterior. Fast point estimate but loses uncertainty. MAP with Gaussian prior = Ridge (L2). MAP with Laplace prior = Lasso (L1).</w:t>
      </w:r>
    </w:p>
    <w:p>
      <w:pPr>
        <w:spacing w:after="160"/>
      </w:pPr>
      <w:r>
        <w:rPr>
          <w:b/>
          <w:bCs/>
        </w:rPr>
        <w:t xml:space="preserve">Full Bayesian: </w:t>
      </w:r>
      <w:r>
        <w:t xml:space="preserve">Use entire posterior distribution. Accounts for parameter uncertainty. More principled but harder.</w:t>
      </w:r>
    </w:p>
    <w:p>
      <w:pPr>
        <w:spacing w:after="160"/>
      </w:pPr>
      <w:r>
        <w:rPr>
          <w:b/>
          <w:bCs/>
        </w:rPr>
        <w:t xml:space="preserve">Regularization in ML is secretly Bayesian! The regularization parameter corresponds to a prior.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8. MCMC Sampling</w:t>
      </w:r>
    </w:p>
    <w:p>
      <w:pPr>
        <w:spacing w:after="160"/>
      </w:pPr>
      <w:r>
        <w:t xml:space="preserve">For complex models without closed-form posteriors, MCMC draws samples numerically.</w:t>
      </w:r>
    </w:p>
    <w:p>
      <w:pPr>
        <w:pStyle w:val="Heading3"/>
        <w:spacing w:after="200" w:before="240"/>
      </w:pPr>
      <w:r>
        <w:rPr>
          <w:b/>
          <w:bCs/>
        </w:rPr>
        <w:t xml:space="preserve">Metropolis-Hastings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Start at random parameter θ₀.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Propose candidate θ* from proposal distribution.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Compute acceptance ratio r = P(θ*|data) / P(θ|data).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If r ≥ 1 accept. If r &lt; 1, accept with probability r.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Repeat. After burn-in, samples approximate the posterior.</w:t>
      </w:r>
    </w:p>
    <w:p>
      <w:pPr>
        <w:pStyle w:val="Heading3"/>
        <w:spacing w:after="200" w:before="240"/>
      </w:pPr>
      <w:r>
        <w:rPr>
          <w:b/>
          <w:bCs/>
        </w:rPr>
        <w:t xml:space="preserve">Practical Tips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Burn-in: discard first 1000+ samples.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Multiple chains: run 3–4 from different starts to check convergence.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Diagnostics: R-hat &lt; 1.01, effective sample size &gt; 400.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Modern tools: Stan, PyMC, NumPyro use NUTS/HMC (much more efficient).</w:t>
      </w:r>
    </w:p>
    <w:p>
      <w:pPr>
        <w:pStyle w:val="Heading1"/>
        <w:spacing w:after="200" w:before="360"/>
      </w:pPr>
      <w:r>
        <w:rPr>
          <w:b/>
          <w:bCs/>
        </w:rPr>
        <w:t xml:space="preserve">9. Bayesian Model Comparison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Bayes Factor = P(data | M₁) / P(data | M₂)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BF &gt; 10: strong evidence for M₁.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BF 3–10: moderate evidence.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BF 1–3: weak evidence.</w:t>
      </w:r>
    </w:p>
    <w:p>
      <w:pPr>
        <w:spacing w:after="160"/>
      </w:pPr>
      <w:r>
        <w:t xml:space="preserve">The marginal likelihood naturally penalizes complexity (Occam's razor).</w:t>
      </w:r>
    </w:p>
    <w:p>
      <w:pPr>
        <w:pStyle w:val="Heading1"/>
        <w:spacing w:after="200" w:before="360"/>
      </w:pPr>
      <w:r>
        <w:rPr>
          <w:b/>
          <w:bCs/>
        </w:rPr>
        <w:t xml:space="preserve">10. Applications in Data Science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A/B Testing: compute P(B &gt; A | data) directly. No p-value confusion.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Recommendation Systems: priors handle cold-start gracefully.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NLP: Naive Bayes, LDA topic modeling.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Time Series: Bayesian structural time series, Kalman filters.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Neural Networks: Bayesian NNs quantify prediction uncertainty.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Hyperparameter Tuning: Bayesian optimization is more efficient than grid search.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11.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 proportion (clicks, conversion)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Beta-Binomial conjugate model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 mean (known variance)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Normal-Normal conjugate model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regularization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= Ridge/Lasso (Bayesian interpretation)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uncertainty quantification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MCMC with Stan/PyMC/NumPyro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 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Bayesian A/B: compute P(B&gt;A|data)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comparison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Bayes Factor or WAIC/LOO-CV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sample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Bayesian with informative prior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prior knowledge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weakly informative or Jeffreys prior</w:t>
            </w:r>
          </w:p>
        </w:tc>
      </w:tr>
    </w:tbl>
    <w:p>
      <w:pPr>
        <w:spacing w:before="400"/>
      </w:pPr>
    </w:p>
    <w:p>
      <w:pPr>
        <w:spacing w:after="160"/>
      </w:pPr>
      <w:r>
        <w:rPr>
          <w:i/>
          <w:iCs/>
        </w:rPr>
        <w:t xml:space="preserve">Bayesian inference is a principled framework for reasoning under uncertainty. It naturally handles small samples, gives intuitive credible intervals, and connects to regularization in machine learning. Start with conjugate models (Beta-Binomial, Normal-Normal), then graduate to MCMC with Stan or PyMC for complex models.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Bayesian Inference — Complete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Arial" w:cs="Arial" w:eastAsia="Arial" w:hAnsi="Arial"/>
      <w:b/>
      <w:bCs/>
      <w:color w:val="2E598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Arial" w:cs="Arial" w:eastAsia="Arial" w:hAnsi="Arial"/>
      <w:b/>
      <w:bCs/>
      <w:color w:val="3D7A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2026-03-29T06:48:26.019Z</dcterms:created>
  <dcterms:modified xsi:type="dcterms:W3CDTF">2026-03-29T06:48:26.019Z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