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Decision Trees &amp; Random Forests</w:t>
      </w:r>
    </w:p>
    <w:p>
      <w:pPr>
        <w:spacing w:after="400" w:before="200"/>
        <w:jc w:val="center"/>
      </w:pPr>
      <w:r>
        <w:rPr>
          <w:i/>
          <w:iCs/>
          <w:color w:val="555555"/>
          <w:sz w:val="32"/>
          <w:szCs w:val="32"/>
        </w:rPr>
        <w:t xml:space="preserve">From Single Trees to Powerful Ensembles</w:t>
      </w:r>
    </w:p>
    <w:p>
      <w:pPr>
        <w:jc w:val="center"/>
      </w:pPr>
      <w:r>
        <w:rPr>
          <w:color w:val="666666"/>
          <w:sz w:val="24"/>
          <w:szCs w:val="24"/>
        </w:rPr>
        <w:t xml:space="preserve">CART, Bagging, Boosting, XGBoost, LightGBM &amp; Feature Importance</w:t>
      </w:r>
    </w:p>
    <w:p>
      <w:pPr>
        <w:spacing w:before="600"/>
        <w:jc w:val="center"/>
      </w:pPr>
      <w:r>
        <w:rPr>
          <w:color w:val="888888"/>
          <w:sz w:val="22"/>
          <w:szCs w:val="22"/>
        </w:rPr>
        <w:t xml:space="preserve">Data Science Mega Document Research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What Is a Decision Tree?</w:t>
      </w:r>
    </w:p>
    <w:p>
      <w:pPr>
        <w:spacing w:after="160"/>
      </w:pPr>
      <w:r>
        <w:t xml:space="preserve">A decision tree makes predictions by asking yes/no questions about features, splitting data at each node until reaching a leaf prediction. It's the most interpretable ML model — every prediction is a series of rules.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Root node: first split (most informative feature).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Internal nodes: decision points splitting data by feature threshold.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Leaf nodes: final predictions (class label or mean value).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Depth: longest path from root to leaf.</w:t>
      </w:r>
    </w:p>
    <w:p>
      <w:pPr>
        <w:pStyle w:val="Heading1"/>
        <w:spacing w:after="200" w:before="360"/>
      </w:pPr>
      <w:r>
        <w:rPr>
          <w:b/>
          <w:bCs/>
        </w:rPr>
        <w:t xml:space="preserve">2. Splitting Criteria</w:t>
      </w:r>
    </w:p>
    <w:p>
      <w:pPr>
        <w:pStyle w:val="Heading3"/>
        <w:spacing w:after="200" w:before="240"/>
      </w:pPr>
      <w:r>
        <w:rPr>
          <w:b/>
          <w:bCs/>
        </w:rPr>
        <w:t xml:space="preserve">Gini Impurity (CART default)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Gini(S) = 1 − Σ pᵢ²</w:t>
      </w:r>
    </w:p>
    <w:p>
      <w:pPr>
        <w:spacing w:after="160"/>
      </w:pPr>
      <w:r>
        <w:t xml:space="preserve">Gini = 0 is pure (one class). Gini = 0.5 is maximally mixed (50/50 binary).</w:t>
      </w:r>
    </w:p>
    <w:p>
      <w:pPr>
        <w:pStyle w:val="Heading3"/>
        <w:spacing w:after="200" w:before="240"/>
      </w:pPr>
      <w:r>
        <w:rPr>
          <w:b/>
          <w:bCs/>
        </w:rPr>
        <w:t xml:space="preserve">Entropy / Information Gain (ID3, C4.5)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Entropy(S) = −Σ pᵢ log₂(pᵢ)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Info Gain = Entropy(parent) − Σ(nⱼ/n) · Entropy(childⱼ)</w:t>
      </w:r>
    </w:p>
    <w:p>
      <w:pPr>
        <w:pStyle w:val="Heading3"/>
        <w:spacing w:after="200" w:before="240"/>
      </w:pPr>
      <w:r>
        <w:rPr>
          <w:b/>
          <w:bCs/>
        </w:rPr>
        <w:t xml:space="preserve">Regression: Variance Reduction</w:t>
      </w:r>
    </w:p>
    <w:p>
      <w:pPr>
        <w:spacing w:after="160"/>
      </w:pPr>
      <w:r>
        <w:t xml:space="preserve">Choose splits that reduce variance most. Leaf prediction = mean of remaining samples.</w:t>
      </w:r>
    </w:p>
    <w:p>
      <w:pPr>
        <w:spacing w:after="160"/>
      </w:pPr>
      <w:r>
        <w:rPr>
          <w:b/>
          <w:bCs/>
        </w:rPr>
        <w:t xml:space="preserve">In practice, Gini and Entropy give nearly identical results. Gini is slightly faster (no log).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Building the Tree (CART)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with all data at root.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For each feature, try all possible thresholds.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Pick (feature, threshold) that maximizes information gain.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Split into left (≤ threshold) and right (&gt; threshold).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Recursively repeat on each child.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Stop when: max depth, min samples, or node is pure.</w:t>
      </w:r>
    </w:p>
    <w:p>
      <w:pPr>
        <w:pStyle w:val="Heading1"/>
        <w:spacing w:after="200" w:before="360"/>
      </w:pPr>
      <w:r>
        <w:rPr>
          <w:b/>
          <w:bCs/>
        </w:rPr>
        <w:t xml:space="preserve">4. Overfitting &amp; Pruning</w:t>
      </w:r>
    </w:p>
    <w:p>
      <w:pPr>
        <w:spacing w:after="160"/>
      </w:pPr>
      <w:r>
        <w:t xml:space="preserve">Unrestricted trees memorize training data. Prevent this with:</w:t>
      </w:r>
    </w:p>
    <w:p>
      <w:pPr>
        <w:pStyle w:val="Heading3"/>
        <w:spacing w:after="200" w:before="240"/>
      </w:pPr>
      <w:r>
        <w:rPr>
          <w:b/>
          <w:bCs/>
        </w:rPr>
        <w:t xml:space="preserve">Pre-pruning (Stopping Criteria)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max_depth: limit tree depth (most important hyperparameter).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min_samples_split: minimum samples to split a node.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min_samples_leaf: minimum samples per leaf.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max_features: subset of features per split.</w:t>
      </w:r>
    </w:p>
    <w:p>
      <w:pPr>
        <w:pStyle w:val="Heading3"/>
        <w:spacing w:after="200" w:before="240"/>
      </w:pPr>
      <w:r>
        <w:rPr>
          <w:b/>
          <w:bCs/>
        </w:rPr>
        <w:t xml:space="preserve">Post-pruning (Cost-Complexity)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Cost = Σ(impurity at leaves) + α · |number of leaves|</w:t>
      </w:r>
    </w:p>
    <w:p>
      <w:pPr>
        <w:spacing w:after="160"/>
      </w:pPr>
      <w:r>
        <w:t xml:space="preserve">Grow full tree, then prune branches that don't improve CV performance.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5. Random Forests (Bagging)</w:t>
      </w:r>
    </w:p>
    <w:p>
      <w:pPr>
        <w:spacing w:after="160"/>
      </w:pPr>
      <w:r>
        <w:t xml:space="preserve">A single tree is unstable. Random Forests fix this by training many trees and averaging predictions.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Bootstrap: draw random sample (with replacement) for each tree.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Random feature subset: only consider √d features per split.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Grow full tree: no pruning needed (ensemble generalizes).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Aggregate: majority vote (classification) or average (regression).</w:t>
      </w:r>
    </w:p>
    <w:p>
      <w:pPr>
        <w:spacing w:after="160"/>
      </w:pPr>
      <w:r>
        <w:t xml:space="preserve">Each tree is high-variance, low-bias. Averaging uncorrelated trees reduces variance without increasing bias.</w:t>
      </w:r>
    </w:p>
    <w:p>
      <w:pPr>
        <w:spacing w:after="160"/>
      </w:pPr>
      <w:r>
        <w:rPr>
          <w:b/>
          <w:bCs/>
        </w:rPr>
        <w:t xml:space="preserve">Strengths: </w:t>
      </w:r>
      <w:r>
        <w:t xml:space="preserve">Excellent accuracy, handles high dimensions, robust to outliers, rarely overfits, gives feature importance.</w:t>
      </w:r>
    </w:p>
    <w:p>
      <w:pPr>
        <w:spacing w:after="160"/>
      </w:pPr>
      <w:r>
        <w:rPr>
          <w:b/>
          <w:bCs/>
        </w:rPr>
        <w:t xml:space="preserve">Limitations: </w:t>
      </w:r>
      <w:r>
        <w:t xml:space="preserve">Less interpretable, slow for large ensembles, can't extrapolate beyond training range.</w:t>
      </w:r>
    </w:p>
    <w:p>
      <w:pPr>
        <w:pStyle w:val="Heading1"/>
        <w:spacing w:after="200" w:before="360"/>
      </w:pPr>
      <w:r>
        <w:rPr>
          <w:b/>
          <w:bCs/>
        </w:rPr>
        <w:t xml:space="preserve">6. Gradient Boosting</w:t>
      </w:r>
    </w:p>
    <w:p>
      <w:pPr>
        <w:spacing w:after="160"/>
      </w:pPr>
      <w:r>
        <w:t xml:space="preserve">Unlike Random Forests (parallel trees), boosting trains trees sequentially — each corrects errors of the previous ones.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with simple prediction (mean of y).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Compute residuals (errors) of current model.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Train small tree to predict residuals.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Add tree's predictions (scaled by learning rate) to model.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Repeat: each tree learns from remaining errors.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F_m(x) = F_{m-1}(x) + η · h_m(x)</w:t>
      </w:r>
    </w:p>
    <w:p>
      <w:pPr>
        <w:spacing w:after="160"/>
      </w:pPr>
      <w:r>
        <w:rPr>
          <w:b/>
          <w:bCs/>
        </w:rPr>
        <w:t xml:space="preserve">Boosting vs Bagging: </w:t>
      </w:r>
      <w:r>
        <w:t xml:space="preserve">Bagging reduces variance (averaging). Boosting reduces bias (error correction). Boosting usually wins on accuracy but overfits more easily.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7. XGBoost, LightGBM &amp; CatBoost</w:t>
      </w:r>
    </w:p>
    <w:p>
      <w:pPr>
        <w:spacing w:after="160"/>
      </w:pPr>
      <w:r>
        <w:t xml:space="preserve">Modern gradient boosting libraries — the dominant choice for tabular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Innovation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Regularized objective, column subsampling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purpose, Kaggle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Leaf-wise growth, histogram binning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datasets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boosting, native categoricals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Categorical-heavy data</w:t>
            </w:r>
          </w:p>
        </w:tc>
      </w:tr>
    </w:tbl>
    <w:p>
      <w:pPr>
        <w:pStyle w:val="Heading3"/>
        <w:spacing w:after="200" w:before="240"/>
      </w:pPr>
      <w:r>
        <w:rPr>
          <w:b/>
          <w:bCs/>
        </w:rPr>
        <w:t xml:space="preserve">XGBoost Objective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Obj = Σ L(yᵢ, ŷᵢ) + Σ [γT + ½λ‖w‖²]</w:t>
      </w:r>
    </w:p>
    <w:p>
      <w:pPr>
        <w:spacing w:after="160"/>
      </w:pPr>
      <w:r>
        <w:t xml:space="preserve">Built-in regularization (γ controls tree complexity, λ penalizes leaf weights) is why XGBoost generalizes better than vanilla boosting.</w:t>
      </w:r>
    </w:p>
    <w:p>
      <w:pPr>
        <w:pStyle w:val="Heading1"/>
        <w:spacing w:after="200" w:before="360"/>
      </w:pPr>
      <w:r>
        <w:rPr>
          <w:b/>
          <w:bCs/>
        </w:rPr>
        <w:t xml:space="preserve">8. Feature Importance</w:t>
      </w:r>
    </w:p>
    <w:p>
      <w:pPr>
        <w:spacing w:after="160"/>
      </w:pPr>
      <w:r>
        <w:rPr>
          <w:b/>
          <w:bCs/>
        </w:rPr>
        <w:t xml:space="preserve">Impurity-based (MDI): </w:t>
      </w:r>
      <w:r>
        <w:t xml:space="preserve">Total Gini/entropy reduction from splits on each feature. Fast but biased toward high-cardinality features.</w:t>
      </w:r>
    </w:p>
    <w:p>
      <w:pPr>
        <w:spacing w:after="160"/>
      </w:pPr>
      <w:r>
        <w:rPr>
          <w:b/>
          <w:bCs/>
        </w:rPr>
        <w:t xml:space="preserve">Permutation importance: </w:t>
      </w:r>
      <w:r>
        <w:t xml:space="preserve">Shuffle each feature, measure accuracy drop. Unbiased, works for any model.</w:t>
      </w:r>
    </w:p>
    <w:p>
      <w:pPr>
        <w:spacing w:after="160"/>
      </w:pPr>
      <w:r>
        <w:rPr>
          <w:b/>
          <w:bCs/>
        </w:rPr>
        <w:t xml:space="preserve">SHAP values: </w:t>
      </w:r>
      <w:r>
        <w:t xml:space="preserve">Game-theoretic per-sample attribution. Gold standard for interpretability.</w:t>
      </w:r>
    </w:p>
    <w:p>
      <w:pPr>
        <w:pStyle w:val="Heading1"/>
        <w:spacing w:after="200" w:before="360"/>
      </w:pPr>
      <w:r>
        <w:rPr>
          <w:b/>
          <w:bCs/>
        </w:rPr>
        <w:t xml:space="preserve">9. Hyperparameter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trees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100–1000+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tree 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3–10 (boosting), None (RF)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size (boosting)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0.01–0.3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samples per leaf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per 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√d, d/3, 0.5–1.0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sampling (boosting)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0.5–1.0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reg_alpha / reg_lambda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L1/L2 regularization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b/>
          <w:bCs/>
        </w:rPr>
        <w:t xml:space="preserve">Most impactful for boosting: learning_rate + n_estimators (lower LR, more trees) and max_depth (3–6 optimal).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10. Method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Overfitting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(importance)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(SHAP)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XGBoost/LightGBM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(SHAP)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11. Decision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baseline, interpretability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Decision Tree (max_depth=5)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accuracy, minimal tuning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(n=500)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accuracy on tabular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or LightGBM (tuned)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categorical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large dataset (&gt;1M rows)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(fastest)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feature importance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tree method + SHAP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Image/text/sequence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neural networks instead</w:t>
            </w:r>
          </w:p>
        </w:tc>
      </w:tr>
    </w:tbl>
    <w:p>
      <w:pPr>
        <w:spacing w:before="400"/>
      </w:pPr>
    </w:p>
    <w:p>
      <w:pPr>
        <w:spacing w:after="160"/>
      </w:pPr>
      <w:r>
        <w:rPr>
          <w:i/>
          <w:iCs/>
        </w:rPr>
        <w:t xml:space="preserve">Decision trees and their ensembles are the workhorses of tabular machine learning. A single tree gives unmatched interpretability. Random Forests provide robust accuracy with almost no tuning. Gradient boosting (XGBoost/LightGBM) pushes accuracy to the limit. For tabular data, try tree ensembles before neural networks.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Decision Trees &amp; Random Forests — Complete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3D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2026-03-29T03:22:31.685Z</dcterms:created>
  <dcterms:modified xsi:type="dcterms:W3CDTF">2026-03-29T03:22:31.686Z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