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8"/>
          <w:szCs w:val="48"/>
        </w:rPr>
        <w:t xml:space="preserve">Termite-Inspired Robot Construction</w:t>
      </w:r>
    </w:p>
    <w:p>
      <w:pPr>
        <w:spacing w:after="100"/>
        <w:jc w:val="center"/>
      </w:pPr>
      <w:r>
        <w:rPr>
          <w:rFonts w:ascii="Arial" w:cs="Arial" w:eastAsia="Arial" w:hAnsi="Arial"/>
          <w:color w:val="666666"/>
          <w:sz w:val="28"/>
          <w:szCs w:val="28"/>
        </w:rPr>
        <w:t xml:space="preserve">Werfel, Petersen &amp; Nagpal (2014)</w:t>
      </w:r>
    </w:p>
    <w:p>
      <w:pPr>
        <w:spacing w:after="400"/>
        <w:jc w:val="center"/>
      </w:pPr>
      <w:r>
        <w:rPr>
          <w:rFonts w:ascii="Arial" w:cs="Arial" w:eastAsia="Arial" w:hAnsi="Arial"/>
          <w:color w:val="999999"/>
          <w:sz w:val="24"/>
          <w:szCs w:val="24"/>
        </w:rPr>
        <w:t xml:space="preserve">Swarm Drone Research Paper #11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This guide examines the landmark 2014 Science paper by Justin Werfel, Kirstin Petersen, and Radhika Nagpal at Harvard University. The paper introduces the TERMES system — a team of simple autonomous robots that cooperatively build user-specified 3D structures using only local sensing and indirect communication through the structure itself (stigmergy).</w:t>
      </w:r>
    </w:p>
    <w:p>
      <w:pPr>
        <w:spacing w:after="120"/>
      </w:pPr>
      <w:r>
        <w:rPr>
          <w:rFonts w:ascii="Arial" w:cs="Arial" w:eastAsia="Arial" w:hAnsi="Arial"/>
          <w:sz w:val="24"/>
          <w:szCs w:val="24"/>
        </w:rPr>
        <w:t xml:space="preserve">The TERMES system draws direct inspiration from termites, which build massive, complex mounds without any central coordinator. The paper demonstrates the first physical robot system that translates this biological principle into engineered construction, with formal guarantees of correctness.</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Designing Collective Behavior in a Termite-Inspired Robot Construction Team</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Science, Vol. 343, Issue 6172, pp. 754–758</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2014</w:t>
      </w:r>
    </w:p>
    <w:p>
      <w:pPr>
        <w:pStyle w:val="ListParagraph"/>
        <w:numPr>
          <w:ilvl w:val="0"/>
          <w:numId w:val="2"/>
        </w:numPr>
        <w:spacing w:after="80"/>
      </w:pPr>
      <w:r>
        <w:rPr>
          <w:rFonts w:ascii="Arial" w:cs="Arial" w:eastAsia="Arial" w:hAnsi="Arial"/>
          <w:b/>
          <w:bCs/>
          <w:sz w:val="24"/>
          <w:szCs w:val="24"/>
        </w:rPr>
        <w:t xml:space="preserve">Citations: </w:t>
      </w:r>
      <w:r>
        <w:rPr>
          <w:rFonts w:ascii="Arial" w:cs="Arial" w:eastAsia="Arial" w:hAnsi="Arial"/>
          <w:sz w:val="24"/>
          <w:szCs w:val="24"/>
        </w:rPr>
        <w:t xml:space="preserve">1,000+ (as of 2025)</w:t>
      </w:r>
    </w:p>
    <w:p>
      <w:r>
        <w:br w:type="page"/>
      </w:r>
    </w:p>
    <w:p>
      <w:pPr>
        <w:pStyle w:val="Heading1"/>
      </w:pPr>
      <w:r>
        <w:rPr>
          <w:b/>
          <w:bCs/>
        </w:rPr>
        <w:t xml:space="preserve">Chapter 2: Biological Inspiration</w:t>
      </w:r>
    </w:p>
    <w:p>
      <w:pPr>
        <w:spacing w:after="120"/>
      </w:pPr>
      <w:r>
        <w:rPr>
          <w:rFonts w:ascii="Arial" w:cs="Arial" w:eastAsia="Arial" w:hAnsi="Arial"/>
          <w:sz w:val="24"/>
          <w:szCs w:val="24"/>
        </w:rPr>
        <w:t xml:space="preserve">Termites (order Blattodea, infraorder Isoptera) construct some of the most impressive structures in the animal kingdom. Mounds can reach 9 meters tall — proportionally equivalent to a human building a structure 2 kilometers high. These mounds feature sophisticated ventilation, temperature regulation, fungus gardens, and royal chambers.</w:t>
      </w:r>
    </w:p>
    <w:p>
      <w:pPr>
        <w:spacing w:after="120"/>
      </w:pPr>
      <w:r>
        <w:rPr>
          <w:rFonts w:ascii="Arial" w:cs="Arial" w:eastAsia="Arial" w:hAnsi="Arial"/>
          <w:sz w:val="24"/>
          <w:szCs w:val="24"/>
        </w:rPr>
        <w:t xml:space="preserve">The key insight is that no individual termite has a blueprint of the mound. Each termite follows simple local rules, responding to chemical signals (pheromones) deposited by other termites on the structure. This mechanism is called stigmergy — coined by Pierre-Paul Grassé in 1959.</w:t>
      </w:r>
    </w:p>
    <w:p>
      <w:pPr>
        <w:pStyle w:val="Heading2"/>
      </w:pPr>
      <w:r>
        <w:rPr>
          <w:b/>
          <w:bCs/>
        </w:rPr>
        <w:t xml:space="preserve">Stigmergy Defined</w:t>
      </w:r>
    </w:p>
    <w:p>
      <w:pPr>
        <w:spacing w:after="120"/>
      </w:pPr>
      <w:r>
        <w:rPr>
          <w:rFonts w:ascii="Arial" w:cs="Arial" w:eastAsia="Arial" w:hAnsi="Arial"/>
          <w:sz w:val="24"/>
          <w:szCs w:val="24"/>
        </w:rPr>
        <w:t xml:space="preserve">Stigmergy is a mechanism of indirect coordination between agents where the trace left by an action in the environment stimulates subsequent actions. In termite construction: a termite deposits a pheromone-laced mud pellet → the pheromone attracts other termites → they deposit nearby → the structure emerges.</w:t>
      </w:r>
    </w:p>
    <w:p>
      <w:pPr>
        <w:spacing w:after="120"/>
      </w:pPr>
      <w:r>
        <w:rPr>
          <w:rFonts w:ascii="Arial" w:cs="Arial" w:eastAsia="Arial" w:hAnsi="Arial"/>
          <w:sz w:val="24"/>
          <w:szCs w:val="24"/>
        </w:rPr>
        <w:t xml:space="preserve">The TERMES system translates this into engineering: a robot places a block → the block’s position changes the local configuration → the next robot senses this configuration and decides its action accordingly.</w:t>
      </w:r>
    </w:p>
    <w:p>
      <w:r>
        <w:br w:type="page"/>
      </w:r>
    </w:p>
    <w:p>
      <w:pPr>
        <w:pStyle w:val="Heading1"/>
      </w:pPr>
      <w:r>
        <w:rPr>
          <w:b/>
          <w:bCs/>
        </w:rPr>
        <w:t xml:space="preserve">Chapter 3: The TERMES System Architecture</w:t>
      </w:r>
    </w:p>
    <w:p>
      <w:pPr>
        <w:spacing w:after="120"/>
      </w:pPr>
      <w:r>
        <w:rPr>
          <w:rFonts w:ascii="Arial" w:cs="Arial" w:eastAsia="Arial" w:hAnsi="Arial"/>
          <w:sz w:val="24"/>
          <w:szCs w:val="24"/>
        </w:rPr>
        <w:t xml:space="preserve">The system consists of two hardware components: autonomous mobile robots and passive building blocks. The robots are intentionally simple — the complexity is moved to an offline compiler.</w:t>
      </w:r>
    </w:p>
    <w:p>
      <w:pPr>
        <w:pStyle w:val="Heading2"/>
      </w:pPr>
      <w:r>
        <w:rPr>
          <w:b/>
          <w:bCs/>
        </w:rPr>
        <w:t xml:space="preserve">Robot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17.5 × 11 × 11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Small enough to traverse block grid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Locomotion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4-wheel differential 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Navigate on flat ground and block surfaces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Climbing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Passive front ramp mechanism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Climb up/down one block height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Manipulation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Passive gripper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Carry one block at a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 IR distance sensors, 3-axis accelerometer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 blocks, edges, and orientation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ATmega328 (8-bit, 16 MHz)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Execute lookup-table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between robots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coordination via structure</w:t>
            </w:r>
          </w:p>
        </w:tc>
      </w:tr>
    </w:tbl>
    <w:p>
      <w:pPr>
        <w:pStyle w:val="Heading2"/>
      </w:pPr>
      <w:r>
        <w:rPr>
          <w:b/>
          <w:bCs/>
        </w:rPr>
        <w:t xml:space="preserve">Building Blocks</w:t>
      </w:r>
    </w:p>
    <w:p>
      <w:pPr>
        <w:spacing w:after="120"/>
      </w:pPr>
      <w:r>
        <w:rPr>
          <w:rFonts w:ascii="Arial" w:cs="Arial" w:eastAsia="Arial" w:hAnsi="Arial"/>
          <w:sz w:val="24"/>
          <w:szCs w:val="24"/>
        </w:rPr>
        <w:t xml:space="preserve">Each block is approximately 21.5 × 21.5 × 4.5 cm with alignment pegs and slots that ensure precise grid-aligned placement. The blocks interlock passively — no adhesive or fasteners needed. The structure itself serves as a scaffold that robots climb to reach higher placement locations.</w:t>
      </w:r>
    </w:p>
    <w:p>
      <w:r>
        <w:br w:type="page"/>
      </w:r>
    </w:p>
    <w:p>
      <w:pPr>
        <w:pStyle w:val="Heading1"/>
      </w:pPr>
      <w:r>
        <w:rPr>
          <w:b/>
          <w:bCs/>
        </w:rPr>
        <w:t xml:space="preserve">Chapter 4: The Construction Algorithm</w:t>
      </w:r>
    </w:p>
    <w:p>
      <w:pPr>
        <w:spacing w:after="120"/>
      </w:pPr>
      <w:r>
        <w:rPr>
          <w:rFonts w:ascii="Arial" w:cs="Arial" w:eastAsia="Arial" w:hAnsi="Arial"/>
          <w:sz w:val="24"/>
          <w:szCs w:val="24"/>
        </w:rPr>
        <w:t xml:space="preserve">The runtime algorithm running on each robot is remarkably simple — a continuous loop of sense, lookup, and act:</w:t>
      </w:r>
    </w:p>
    <w:p>
      <w:pPr>
        <w:pStyle w:val="ListParagraph"/>
        <w:numPr>
          <w:ilvl w:val="0"/>
          <w:numId w:val="3"/>
        </w:numPr>
        <w:spacing w:after="80"/>
      </w:pPr>
      <w:r>
        <w:rPr>
          <w:rFonts w:ascii="Arial" w:cs="Arial" w:eastAsia="Arial" w:hAnsi="Arial"/>
          <w:sz w:val="24"/>
          <w:szCs w:val="24"/>
        </w:rPr>
        <w:t xml:space="preserve">Sense the local block configuration: which adjacent cells contain blocks, what is the robot’s current height, and whether it is carrying a block.</w:t>
      </w:r>
    </w:p>
    <w:p>
      <w:pPr>
        <w:pStyle w:val="ListParagraph"/>
        <w:numPr>
          <w:ilvl w:val="0"/>
          <w:numId w:val="3"/>
        </w:numPr>
        <w:spacing w:after="80"/>
      </w:pPr>
      <w:r>
        <w:rPr>
          <w:rFonts w:ascii="Arial" w:cs="Arial" w:eastAsia="Arial" w:hAnsi="Arial"/>
          <w:sz w:val="24"/>
          <w:szCs w:val="24"/>
        </w:rPr>
        <w:t xml:space="preserve">Look up the appropriate action in the traffic rules table stored in the robot’s memory.</w:t>
      </w:r>
    </w:p>
    <w:p>
      <w:pPr>
        <w:pStyle w:val="ListParagraph"/>
        <w:numPr>
          <w:ilvl w:val="0"/>
          <w:numId w:val="3"/>
        </w:numPr>
        <w:spacing w:after="80"/>
      </w:pPr>
      <w:r>
        <w:rPr>
          <w:rFonts w:ascii="Arial" w:cs="Arial" w:eastAsia="Arial" w:hAnsi="Arial"/>
          <w:sz w:val="24"/>
          <w:szCs w:val="24"/>
        </w:rPr>
        <w:t xml:space="preserve">Execute the action: move in a direction, place a block, pick up a block from the depot, or wait.</w:t>
      </w:r>
    </w:p>
    <w:p>
      <w:pPr>
        <w:pStyle w:val="ListParagraph"/>
        <w:numPr>
          <w:ilvl w:val="0"/>
          <w:numId w:val="3"/>
        </w:numPr>
        <w:spacing w:after="80"/>
      </w:pPr>
      <w:r>
        <w:rPr>
          <w:rFonts w:ascii="Arial" w:cs="Arial" w:eastAsia="Arial" w:hAnsi="Arial"/>
          <w:sz w:val="24"/>
          <w:szCs w:val="24"/>
        </w:rPr>
        <w:t xml:space="preserve">Repeat indefinitely until the structure is complete (detected when no further placements are needed).</w:t>
      </w:r>
    </w:p>
    <w:p>
      <w:pPr>
        <w:spacing w:after="120"/>
      </w:pPr>
      <w:r>
        <w:rPr>
          <w:rFonts w:ascii="Courier New" w:cs="Courier New" w:eastAsia="Courier New" w:hAnsi="Courier New"/>
          <w:color w:val="4ADE80"/>
          <w:sz w:val="22"/>
          <w:szCs w:val="22"/>
        </w:rPr>
        <w:t xml:space="preserve">Robot_action = TrafficRules[local_config, carrying_block]</w:t>
      </w:r>
    </w:p>
    <w:p>
      <w:pPr>
        <w:spacing w:after="120"/>
      </w:pPr>
      <w:r>
        <w:rPr>
          <w:rFonts w:ascii="Arial" w:cs="Arial" w:eastAsia="Arial" w:hAnsi="Arial"/>
          <w:sz w:val="24"/>
          <w:szCs w:val="24"/>
        </w:rPr>
        <w:t xml:space="preserve">The traffic rules are a finite lookup table: given the current local state (block configuration + carried block status), output an action. This table is generated offline by the compiler and is identical for every robot in the swarm.</w:t>
      </w:r>
    </w:p>
    <w:p>
      <w:r>
        <w:br w:type="page"/>
      </w:r>
    </w:p>
    <w:p>
      <w:pPr>
        <w:pStyle w:val="Heading1"/>
      </w:pPr>
      <w:r>
        <w:rPr>
          <w:b/>
          <w:bCs/>
        </w:rPr>
        <w:t xml:space="preserve">Chapter 5: Traffic Rules &amp; Path Planning</w:t>
      </w:r>
    </w:p>
    <w:p>
      <w:pPr>
        <w:spacing w:after="120"/>
      </w:pPr>
      <w:r>
        <w:rPr>
          <w:rFonts w:ascii="Arial" w:cs="Arial" w:eastAsia="Arial" w:hAnsi="Arial"/>
          <w:sz w:val="24"/>
          <w:szCs w:val="24"/>
        </w:rPr>
        <w:t xml:space="preserve">The critical innovation of the TERMES system is the traffic rule design. Without careful rules, decentralized construction suffers from deadlocks (robots blocking each other), trapping (a robot places itself into a corner), and race conditions (two robots trying to place blocks in the same location).</w:t>
      </w:r>
    </w:p>
    <w:p>
      <w:pPr>
        <w:pStyle w:val="Heading2"/>
      </w:pPr>
      <w:r>
        <w:rPr>
          <w:b/>
          <w:bCs/>
        </w:rPr>
        <w:t xml:space="preserve">Rule Properties</w:t>
      </w:r>
    </w:p>
    <w:p>
      <w:pPr>
        <w:pStyle w:val="ListParagraph"/>
        <w:numPr>
          <w:ilvl w:val="0"/>
          <w:numId w:val="2"/>
        </w:numPr>
        <w:spacing w:after="80"/>
      </w:pPr>
      <w:r>
        <w:rPr>
          <w:rFonts w:ascii="Arial" w:cs="Arial" w:eastAsia="Arial" w:hAnsi="Arial"/>
          <w:sz w:val="24"/>
          <w:szCs w:val="24"/>
        </w:rPr>
        <w:t xml:space="preserve">One-way circulation: Robots move in a consistent direction around the structure, preventing head-on collisions.</w:t>
      </w:r>
    </w:p>
    <w:p>
      <w:pPr>
        <w:pStyle w:val="ListParagraph"/>
        <w:numPr>
          <w:ilvl w:val="0"/>
          <w:numId w:val="2"/>
        </w:numPr>
        <w:spacing w:after="80"/>
      </w:pPr>
      <w:r>
        <w:rPr>
          <w:rFonts w:ascii="Arial" w:cs="Arial" w:eastAsia="Arial" w:hAnsi="Arial"/>
          <w:sz w:val="24"/>
          <w:szCs w:val="24"/>
        </w:rPr>
        <w:t xml:space="preserve">No-trap guarantee: A robot is never directed to a position from which it cannot exit.</w:t>
      </w:r>
    </w:p>
    <w:p>
      <w:pPr>
        <w:pStyle w:val="ListParagraph"/>
        <w:numPr>
          <w:ilvl w:val="0"/>
          <w:numId w:val="2"/>
        </w:numPr>
        <w:spacing w:after="80"/>
      </w:pPr>
      <w:r>
        <w:rPr>
          <w:rFonts w:ascii="Arial" w:cs="Arial" w:eastAsia="Arial" w:hAnsi="Arial"/>
          <w:sz w:val="24"/>
          <w:szCs w:val="24"/>
        </w:rPr>
        <w:t xml:space="preserve">Ordering constraints: Blocks are placed in a partial order that ensures structural support and continued accessibility.</w:t>
      </w:r>
    </w:p>
    <w:p>
      <w:pPr>
        <w:pStyle w:val="ListParagraph"/>
        <w:numPr>
          <w:ilvl w:val="0"/>
          <w:numId w:val="2"/>
        </w:numPr>
        <w:spacing w:after="80"/>
      </w:pPr>
      <w:r>
        <w:rPr>
          <w:rFonts w:ascii="Arial" w:cs="Arial" w:eastAsia="Arial" w:hAnsi="Arial"/>
          <w:sz w:val="24"/>
          <w:szCs w:val="24"/>
        </w:rPr>
        <w:t xml:space="preserve">Determinism: Given the same local configuration, all robots make the same decision.</w:t>
      </w:r>
    </w:p>
    <w:p>
      <w:pPr>
        <w:spacing w:after="120"/>
      </w:pPr>
      <w:r>
        <w:rPr>
          <w:rFonts w:ascii="Arial" w:cs="Arial" w:eastAsia="Arial" w:hAnsi="Arial"/>
          <w:sz w:val="24"/>
          <w:szCs w:val="24"/>
        </w:rPr>
        <w:t xml:space="preserve">These properties together ensure that the construction proceeds correctly regardless of the number of robots, their relative timing, or individual failures.</w:t>
      </w:r>
    </w:p>
    <w:p>
      <w:r>
        <w:br w:type="page"/>
      </w:r>
    </w:p>
    <w:p>
      <w:pPr>
        <w:pStyle w:val="Heading1"/>
      </w:pPr>
      <w:r>
        <w:rPr>
          <w:b/>
          <w:bCs/>
        </w:rPr>
        <w:t xml:space="preserve">Chapter 6: The Compiler</w:t>
      </w:r>
    </w:p>
    <w:p>
      <w:pPr>
        <w:spacing w:after="120"/>
      </w:pPr>
      <w:r>
        <w:rPr>
          <w:rFonts w:ascii="Arial" w:cs="Arial" w:eastAsia="Arial" w:hAnsi="Arial"/>
          <w:sz w:val="24"/>
          <w:szCs w:val="24"/>
        </w:rPr>
        <w:t xml:space="preserve">The user specifies a desired 3D structure as a grid of occupied/empty cells. The compiler runs once offline and produces the traffic rules table.</w:t>
      </w:r>
    </w:p>
    <w:p>
      <w:pPr>
        <w:pStyle w:val="Heading2"/>
      </w:pPr>
      <w:r>
        <w:rPr>
          <w:b/>
          <w:bCs/>
        </w:rPr>
        <w:t xml:space="preserve">Compilation Pipeline</w:t>
      </w:r>
    </w:p>
    <w:p>
      <w:pPr>
        <w:pStyle w:val="ListParagraph"/>
        <w:numPr>
          <w:ilvl w:val="0"/>
          <w:numId w:val="3"/>
        </w:numPr>
        <w:spacing w:after="80"/>
      </w:pPr>
      <w:r>
        <w:rPr>
          <w:rFonts w:ascii="Arial" w:cs="Arial" w:eastAsia="Arial" w:hAnsi="Arial"/>
          <w:sz w:val="24"/>
          <w:szCs w:val="24"/>
        </w:rPr>
        <w:t xml:space="preserve">Input validation: Verify the target is a connected structure that can be built layer-by-layer.</w:t>
      </w:r>
    </w:p>
    <w:p>
      <w:pPr>
        <w:pStyle w:val="ListParagraph"/>
        <w:numPr>
          <w:ilvl w:val="0"/>
          <w:numId w:val="3"/>
        </w:numPr>
        <w:spacing w:after="80"/>
      </w:pPr>
      <w:r>
        <w:rPr>
          <w:rFonts w:ascii="Arial" w:cs="Arial" w:eastAsia="Arial" w:hAnsi="Arial"/>
          <w:sz w:val="24"/>
          <w:szCs w:val="24"/>
        </w:rPr>
        <w:t xml:space="preserve">Build ordering: Compute a partial order on block placements that ensures every intermediate state is structurally stable and robot-traversable.</w:t>
      </w:r>
    </w:p>
    <w:p>
      <w:pPr>
        <w:pStyle w:val="ListParagraph"/>
        <w:numPr>
          <w:ilvl w:val="0"/>
          <w:numId w:val="3"/>
        </w:numPr>
        <w:spacing w:after="80"/>
      </w:pPr>
      <w:r>
        <w:rPr>
          <w:rFonts w:ascii="Arial" w:cs="Arial" w:eastAsia="Arial" w:hAnsi="Arial"/>
          <w:sz w:val="24"/>
          <w:szCs w:val="24"/>
        </w:rPr>
        <w:t xml:space="preserve">Path generation: For each construction stage, create one-way circulation paths that cover all relevant placement sites.</w:t>
      </w:r>
    </w:p>
    <w:p>
      <w:pPr>
        <w:pStyle w:val="ListParagraph"/>
        <w:numPr>
          <w:ilvl w:val="0"/>
          <w:numId w:val="3"/>
        </w:numPr>
        <w:spacing w:after="80"/>
      </w:pPr>
      <w:r>
        <w:rPr>
          <w:rFonts w:ascii="Arial" w:cs="Arial" w:eastAsia="Arial" w:hAnsi="Arial"/>
          <w:sz w:val="24"/>
          <w:szCs w:val="24"/>
        </w:rPr>
        <w:t xml:space="preserve">Rule extraction: Convert each path and placement decision into local-configuration → action entries.</w:t>
      </w:r>
    </w:p>
    <w:p>
      <w:pPr>
        <w:pStyle w:val="ListParagraph"/>
        <w:numPr>
          <w:ilvl w:val="0"/>
          <w:numId w:val="3"/>
        </w:numPr>
        <w:spacing w:after="80"/>
      </w:pPr>
      <w:r>
        <w:rPr>
          <w:rFonts w:ascii="Arial" w:cs="Arial" w:eastAsia="Arial" w:hAnsi="Arial"/>
          <w:sz w:val="24"/>
          <w:szCs w:val="24"/>
        </w:rPr>
        <w:t xml:space="preserve">Formal verification: Check that the resulting rule set is deadlock-free and complete (every reachable configuration has a defined action).</w:t>
      </w:r>
    </w:p>
    <w:p>
      <w:pPr>
        <w:spacing w:after="120"/>
      </w:pPr>
      <w:r>
        <w:rPr>
          <w:rFonts w:ascii="Arial" w:cs="Arial" w:eastAsia="Arial" w:hAnsi="Arial"/>
          <w:sz w:val="24"/>
          <w:szCs w:val="24"/>
        </w:rPr>
        <w:t xml:space="preserve">The compiler is the intellectual heart of the system. It transforms a global objective (build this structure) into purely local behaviors (if you see this pattern, do this action). This separation of concerns — compile once, execute anywhere — is what enables guaranteed correctness on simple hardware.</w:t>
      </w:r>
    </w:p>
    <w:p>
      <w:r>
        <w:br w:type="page"/>
      </w:r>
    </w:p>
    <w:p>
      <w:pPr>
        <w:pStyle w:val="Heading1"/>
      </w:pPr>
      <w:r>
        <w:rPr>
          <w:b/>
          <w:bCs/>
        </w:rPr>
        <w:t xml:space="preserve">Chapter 7: Correctness Guarantees</w:t>
      </w:r>
    </w:p>
    <w:p>
      <w:pPr>
        <w:spacing w:after="120"/>
      </w:pPr>
      <w:r>
        <w:rPr>
          <w:rFonts w:ascii="Arial" w:cs="Arial" w:eastAsia="Arial" w:hAnsi="Arial"/>
          <w:sz w:val="24"/>
          <w:szCs w:val="24"/>
        </w:rPr>
        <w:t xml:space="preserve">Unlike many swarm systems that rely on probabilistic convergence, TERMES provides deterministic formal guarantees:</w:t>
      </w:r>
    </w:p>
    <w:p>
      <w:pPr>
        <w:pStyle w:val="ListParagraph"/>
        <w:numPr>
          <w:ilvl w:val="0"/>
          <w:numId w:val="2"/>
        </w:numPr>
        <w:spacing w:after="80"/>
      </w:pPr>
      <w:r>
        <w:rPr>
          <w:rFonts w:ascii="Arial" w:cs="Arial" w:eastAsia="Arial" w:hAnsi="Arial"/>
          <w:b/>
          <w:bCs/>
          <w:sz w:val="24"/>
          <w:szCs w:val="24"/>
        </w:rPr>
        <w:t xml:space="preserve">Safety: </w:t>
      </w:r>
      <w:r>
        <w:rPr>
          <w:rFonts w:ascii="Arial" w:cs="Arial" w:eastAsia="Arial" w:hAnsi="Arial"/>
          <w:sz w:val="24"/>
          <w:szCs w:val="24"/>
        </w:rPr>
        <w:t xml:space="preserve">No robot will ever be trapped or unable to return to the material depot, regardless of timing or number of robots.</w:t>
      </w:r>
    </w:p>
    <w:p>
      <w:pPr>
        <w:pStyle w:val="ListParagraph"/>
        <w:numPr>
          <w:ilvl w:val="0"/>
          <w:numId w:val="2"/>
        </w:numPr>
        <w:spacing w:after="80"/>
      </w:pPr>
      <w:r>
        <w:rPr>
          <w:rFonts w:ascii="Arial" w:cs="Arial" w:eastAsia="Arial" w:hAnsi="Arial"/>
          <w:b/>
          <w:bCs/>
          <w:sz w:val="24"/>
          <w:szCs w:val="24"/>
        </w:rPr>
        <w:t xml:space="preserve">Liveness: </w:t>
      </w:r>
      <w:r>
        <w:rPr>
          <w:rFonts w:ascii="Arial" w:cs="Arial" w:eastAsia="Arial" w:hAnsi="Arial"/>
          <w:sz w:val="24"/>
          <w:szCs w:val="24"/>
        </w:rPr>
        <w:t xml:space="preserve">As long as at least one robot is operational, construction will eventually complete.</w:t>
      </w:r>
    </w:p>
    <w:p>
      <w:pPr>
        <w:pStyle w:val="ListParagraph"/>
        <w:numPr>
          <w:ilvl w:val="0"/>
          <w:numId w:val="2"/>
        </w:numPr>
        <w:spacing w:after="80"/>
      </w:pPr>
      <w:r>
        <w:rPr>
          <w:rFonts w:ascii="Arial" w:cs="Arial" w:eastAsia="Arial" w:hAnsi="Arial"/>
          <w:b/>
          <w:bCs/>
          <w:sz w:val="24"/>
          <w:szCs w:val="24"/>
        </w:rPr>
        <w:t xml:space="preserve">Correctness: </w:t>
      </w:r>
      <w:r>
        <w:rPr>
          <w:rFonts w:ascii="Arial" w:cs="Arial" w:eastAsia="Arial" w:hAnsi="Arial"/>
          <w:sz w:val="24"/>
          <w:szCs w:val="24"/>
        </w:rPr>
        <w:t xml:space="preserve">The final structure exactly matches the user-specified target blueprint.</w:t>
      </w:r>
    </w:p>
    <w:p>
      <w:pPr>
        <w:pStyle w:val="ListParagraph"/>
        <w:numPr>
          <w:ilvl w:val="0"/>
          <w:numId w:val="2"/>
        </w:numPr>
        <w:spacing w:after="80"/>
      </w:pPr>
      <w:r>
        <w:rPr>
          <w:rFonts w:ascii="Arial" w:cs="Arial" w:eastAsia="Arial" w:hAnsi="Arial"/>
          <w:b/>
          <w:bCs/>
          <w:sz w:val="24"/>
          <w:szCs w:val="24"/>
        </w:rPr>
        <w:t xml:space="preserve">Robustness: </w:t>
      </w:r>
      <w:r>
        <w:rPr>
          <w:rFonts w:ascii="Arial" w:cs="Arial" w:eastAsia="Arial" w:hAnsi="Arial"/>
          <w:sz w:val="24"/>
          <w:szCs w:val="24"/>
        </w:rPr>
        <w:t xml:space="preserve">Robots can be added to or removed from the team at any time without affecting the correctness of the outcome.</w:t>
      </w:r>
    </w:p>
    <w:p>
      <w:pPr>
        <w:spacing w:after="120"/>
      </w:pPr>
      <w:r>
        <w:rPr>
          <w:rFonts w:ascii="Arial" w:cs="Arial" w:eastAsia="Arial" w:hAnsi="Arial"/>
          <w:sz w:val="24"/>
          <w:szCs w:val="24"/>
        </w:rPr>
        <w:t xml:space="preserve">The proof relies on showing that the traffic rules maintain a loop invariant: at every intermediate step, the partially-built structure admits at least one valid completion sequence, and every robot can reach the depot via the circulation path.</w:t>
      </w:r>
    </w:p>
    <w:p>
      <w:r>
        <w:br w:type="page"/>
      </w:r>
    </w:p>
    <w:p>
      <w:pPr>
        <w:pStyle w:val="Heading1"/>
      </w:pPr>
      <w:r>
        <w:rPr>
          <w:b/>
          <w:bCs/>
        </w:rPr>
        <w:t xml:space="preserve">Chapter 8: Scalability Analysis</w:t>
      </w:r>
    </w:p>
    <w:p>
      <w:pPr>
        <w:spacing w:after="120"/>
      </w:pPr>
      <w:r>
        <w:rPr>
          <w:rFonts w:ascii="Arial" w:cs="Arial" w:eastAsia="Arial" w:hAnsi="Arial"/>
          <w:sz w:val="24"/>
          <w:szCs w:val="24"/>
        </w:rPr>
        <w:t xml:space="preserve">A key question for any swarm system is: how does performance scale with the number of agents?</w:t>
      </w:r>
    </w:p>
    <w:p>
      <w:pPr>
        <w:spacing w:after="120"/>
      </w:pPr>
      <w:r>
        <w:rPr>
          <w:rFonts w:ascii="Arial" w:cs="Arial" w:eastAsia="Arial" w:hAnsi="Arial"/>
          <w:sz w:val="24"/>
          <w:szCs w:val="24"/>
        </w:rPr>
        <w:t xml:space="preserve">In the TERMES system, adding robots generally speeds up construction because multiple robots can carry and place blocks simultaneously. However, the speedup is sub-linear due to spatial interference — robots share circulation paths and can temporarily block each other.</w:t>
      </w:r>
    </w:p>
    <w:p>
      <w:pPr>
        <w:spacing w:after="120"/>
      </w:pPr>
      <w:r>
        <w:rPr>
          <w:rFonts w:ascii="Courier New" w:cs="Courier New" w:eastAsia="Courier New" w:hAnsi="Courier New"/>
          <w:color w:val="4ADE80"/>
          <w:sz w:val="22"/>
          <w:szCs w:val="22"/>
        </w:rPr>
        <w:t xml:space="preserve">Effective_speedup = N / (1 + alpha * (N - 1))</w:t>
      </w:r>
    </w:p>
    <w:p>
      <w:pPr>
        <w:spacing w:after="120"/>
      </w:pPr>
      <w:r>
        <w:rPr>
          <w:rFonts w:ascii="Courier New" w:cs="Courier New" w:eastAsia="Courier New" w:hAnsi="Courier New"/>
          <w:color w:val="4ADE80"/>
          <w:sz w:val="22"/>
          <w:szCs w:val="22"/>
        </w:rPr>
        <w:t xml:space="preserve">where N = number of robots, alpha = interference coefficient</w:t>
      </w:r>
    </w:p>
    <w:p>
      <w:pPr>
        <w:spacing w:after="120"/>
      </w:pPr>
      <w:r>
        <w:rPr>
          <w:rFonts w:ascii="Arial" w:cs="Arial" w:eastAsia="Arial" w:hAnsi="Arial"/>
          <w:sz w:val="24"/>
          <w:szCs w:val="24"/>
        </w:rPr>
        <w:t xml:space="preserve">The interference coefficient depends on the structure’s geometry — structures with more placement sites and wider circulation paths exhibit less interference. In experiments, 3 robots built approximately 2.5x faster than 1 robot, and adding more robots continued to help but with diminishing returns.</w:t>
      </w:r>
    </w:p>
    <w:p>
      <w:r>
        <w:br w:type="page"/>
      </w:r>
    </w:p>
    <w:p>
      <w:pPr>
        <w:pStyle w:val="Heading1"/>
      </w:pPr>
      <w:r>
        <w:rPr>
          <w:b/>
          <w:bCs/>
        </w:rPr>
        <w:t xml:space="preserve">Chapter 9: Experimental Results</w:t>
      </w:r>
    </w:p>
    <w:p>
      <w:pPr>
        <w:spacing w:after="120"/>
      </w:pPr>
      <w:r>
        <w:rPr>
          <w:rFonts w:ascii="Arial" w:cs="Arial" w:eastAsia="Arial" w:hAnsi="Arial"/>
          <w:sz w:val="24"/>
          <w:szCs w:val="24"/>
        </w:rPr>
        <w:t xml:space="preserve">The paper demonstrates successful construction of several structures with physical TERMES robots: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Structure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Blocks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Robots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Staircase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Successfully built in ~15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Castle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Completed with correct placement order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Pyramid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Built layer by layer from base 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Demonstrated branching construction paths</w:t>
            </w:r>
          </w:p>
        </w:tc>
      </w:tr>
    </w:tbl>
    <w:p>
      <w:pPr>
        <w:spacing w:after="120"/>
      </w:pPr>
      <w:r>
        <w:rPr>
          <w:rFonts w:ascii="Arial" w:cs="Arial" w:eastAsia="Arial" w:hAnsi="Arial"/>
          <w:sz w:val="24"/>
          <w:szCs w:val="24"/>
        </w:rPr>
        <w:t xml:space="preserve">All structures were completed correctly without human intervention. Robot failures (battery depletion, wheel slippage) were tolerated — the remaining robot(s) continued and completed construction.</w:t>
      </w:r>
    </w:p>
    <w:p>
      <w:r>
        <w:br w:type="page"/>
      </w:r>
    </w:p>
    <w:p>
      <w:pPr>
        <w:pStyle w:val="Heading1"/>
      </w:pPr>
      <w:r>
        <w:rPr>
          <w:b/>
          <w:bCs/>
        </w:rPr>
        <w:t xml:space="preserve">Chapter 10: Comparison with Other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Approach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Coordination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Guarantees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Hardware Needs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TERMES (this paper)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Stigmergic (structure sensing)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Provably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Minimal (8-bit MCU)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 planner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Top-down commands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Optimal but fragile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Powerful central computer + comms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Consensus-based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Robot-to-robot messaging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Probabilistic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Wireless communication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Reinforcement learning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Learned policy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Empirical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GPU for training, inference varies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Pheromone-based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Chemical trails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Probabilistic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Chemical dispensers + sensors</w:t>
            </w:r>
          </w:p>
        </w:tc>
      </w:tr>
    </w:tbl>
    <w:p>
      <w:pPr>
        <w:spacing w:after="120"/>
      </w:pPr>
      <w:r>
        <w:rPr>
          <w:rFonts w:ascii="Arial" w:cs="Arial" w:eastAsia="Arial" w:hAnsi="Arial"/>
          <w:sz w:val="24"/>
          <w:szCs w:val="24"/>
        </w:rPr>
        <w:t xml:space="preserve">TERMES uniquely combines minimal hardware requirements with formal correctness guarantees. The trade-off is that the offline compiler limits the system to pre-specified structures — it cannot adapt to unexpected opportunities or changes in the environment.</w:t>
      </w:r>
    </w:p>
    <w:p>
      <w:r>
        <w:br w:type="page"/>
      </w:r>
    </w:p>
    <w:p>
      <w:pPr>
        <w:pStyle w:val="Heading1"/>
      </w:pPr>
      <w:r>
        <w:rPr>
          <w:b/>
          <w:bCs/>
        </w:rPr>
        <w:t xml:space="preserve">Chapter 11: Applications</w:t>
      </w:r>
    </w:p>
    <w:p>
      <w:pPr>
        <w:pStyle w:val="ListParagraph"/>
        <w:numPr>
          <w:ilvl w:val="0"/>
          <w:numId w:val="2"/>
        </w:numPr>
        <w:spacing w:after="80"/>
      </w:pPr>
      <w:r>
        <w:rPr>
          <w:rFonts w:ascii="Arial" w:cs="Arial" w:eastAsia="Arial" w:hAnsi="Arial"/>
          <w:sz w:val="24"/>
          <w:szCs w:val="24"/>
        </w:rPr>
        <w:t xml:space="preserve">Disaster response: Deploy swarm robots to build emergency shelters, protective walls, or temporary bridges in dangerous post-disaster environments.</w:t>
      </w:r>
    </w:p>
    <w:p>
      <w:pPr>
        <w:pStyle w:val="ListParagraph"/>
        <w:numPr>
          <w:ilvl w:val="0"/>
          <w:numId w:val="2"/>
        </w:numPr>
        <w:spacing w:after="80"/>
      </w:pPr>
      <w:r>
        <w:rPr>
          <w:rFonts w:ascii="Arial" w:cs="Arial" w:eastAsia="Arial" w:hAnsi="Arial"/>
          <w:sz w:val="24"/>
          <w:szCs w:val="24"/>
        </w:rPr>
        <w:t xml:space="preserve">Space construction: Build habitats on Mars or the Moon using in-situ materials processed into standardized blocks, with robot swarms operating autonomously.</w:t>
      </w:r>
    </w:p>
    <w:p>
      <w:pPr>
        <w:pStyle w:val="ListParagraph"/>
        <w:numPr>
          <w:ilvl w:val="0"/>
          <w:numId w:val="2"/>
        </w:numPr>
        <w:spacing w:after="80"/>
      </w:pPr>
      <w:r>
        <w:rPr>
          <w:rFonts w:ascii="Arial" w:cs="Arial" w:eastAsia="Arial" w:hAnsi="Arial"/>
          <w:sz w:val="24"/>
          <w:szCs w:val="24"/>
        </w:rPr>
        <w:t xml:space="preserve">Underwater infrastructure: Construct artificial reefs, pipeline supports, or sea-wall reinforcements using waterproof robots and blocks.</w:t>
      </w:r>
    </w:p>
    <w:p>
      <w:pPr>
        <w:pStyle w:val="ListParagraph"/>
        <w:numPr>
          <w:ilvl w:val="0"/>
          <w:numId w:val="2"/>
        </w:numPr>
        <w:spacing w:after="80"/>
      </w:pPr>
      <w:r>
        <w:rPr>
          <w:rFonts w:ascii="Arial" w:cs="Arial" w:eastAsia="Arial" w:hAnsi="Arial"/>
          <w:sz w:val="24"/>
          <w:szCs w:val="24"/>
        </w:rPr>
        <w:t xml:space="preserve">Remote agriculture: Build terracing, irrigation channels, and windbreaks in remote areas where human labor is scarce or dangerous.</w:t>
      </w:r>
    </w:p>
    <w:p>
      <w:pPr>
        <w:pStyle w:val="ListParagraph"/>
        <w:numPr>
          <w:ilvl w:val="0"/>
          <w:numId w:val="2"/>
        </w:numPr>
        <w:spacing w:after="80"/>
      </w:pPr>
      <w:r>
        <w:rPr>
          <w:rFonts w:ascii="Arial" w:cs="Arial" w:eastAsia="Arial" w:hAnsi="Arial"/>
          <w:sz w:val="24"/>
          <w:szCs w:val="24"/>
        </w:rPr>
        <w:t xml:space="preserve">Military engineering: Rapidly construct fortifications, observation posts, or equipment shelters using air-dropped robots and blocks.</w:t>
      </w:r>
    </w:p>
    <w:p>
      <w:r>
        <w:br w:type="page"/>
      </w:r>
    </w:p>
    <w:p>
      <w:pPr>
        <w:pStyle w:val="Heading1"/>
      </w:pPr>
      <w:r>
        <w:rPr>
          <w:b/>
          <w:bCs/>
        </w:rPr>
        <w:t xml:space="preserve">Chapter 12: Limitations &amp; Future Directions</w:t>
      </w:r>
    </w:p>
    <w:p>
      <w:pPr>
        <w:pStyle w:val="ListParagraph"/>
        <w:numPr>
          <w:ilvl w:val="0"/>
          <w:numId w:val="2"/>
        </w:numPr>
        <w:spacing w:after="80"/>
      </w:pPr>
      <w:r>
        <w:rPr>
          <w:rFonts w:ascii="Arial" w:cs="Arial" w:eastAsia="Arial" w:hAnsi="Arial"/>
          <w:sz w:val="24"/>
          <w:szCs w:val="24"/>
        </w:rPr>
        <w:t xml:space="preserve">2.5D only: The current compiler handles height-map structures (single height per column). True 3D structures with overhangs, enclosed chambers, and arches require a fundamentally extended compiler.</w:t>
      </w:r>
    </w:p>
    <w:p>
      <w:pPr>
        <w:pStyle w:val="ListParagraph"/>
        <w:numPr>
          <w:ilvl w:val="0"/>
          <w:numId w:val="2"/>
        </w:numPr>
        <w:spacing w:after="80"/>
      </w:pPr>
      <w:r>
        <w:rPr>
          <w:rFonts w:ascii="Arial" w:cs="Arial" w:eastAsia="Arial" w:hAnsi="Arial"/>
          <w:sz w:val="24"/>
          <w:szCs w:val="24"/>
        </w:rPr>
        <w:t xml:space="preserve">Uniform blocks: Only identical cube-like blocks are supported. Real construction requires beams, connectors, and irregular pieces.</w:t>
      </w:r>
    </w:p>
    <w:p>
      <w:pPr>
        <w:pStyle w:val="ListParagraph"/>
        <w:numPr>
          <w:ilvl w:val="0"/>
          <w:numId w:val="2"/>
        </w:numPr>
        <w:spacing w:after="80"/>
      </w:pPr>
      <w:r>
        <w:rPr>
          <w:rFonts w:ascii="Arial" w:cs="Arial" w:eastAsia="Arial" w:hAnsi="Arial"/>
          <w:sz w:val="24"/>
          <w:szCs w:val="24"/>
        </w:rPr>
        <w:t xml:space="preserve">Static environment: The system assumes flat ground and no external disturbances. Wind, uneven terrain, and moving obstacles are not handled.</w:t>
      </w:r>
    </w:p>
    <w:p>
      <w:pPr>
        <w:pStyle w:val="ListParagraph"/>
        <w:numPr>
          <w:ilvl w:val="0"/>
          <w:numId w:val="2"/>
        </w:numPr>
        <w:spacing w:after="80"/>
      </w:pPr>
      <w:r>
        <w:rPr>
          <w:rFonts w:ascii="Arial" w:cs="Arial" w:eastAsia="Arial" w:hAnsi="Arial"/>
          <w:sz w:val="24"/>
          <w:szCs w:val="24"/>
        </w:rPr>
        <w:t xml:space="preserve">No error recovery: If a block is misplaced, there is no mechanism to detect and correct the error. Adding disassembly capability is an open challenge.</w:t>
      </w:r>
    </w:p>
    <w:p>
      <w:pPr>
        <w:pStyle w:val="ListParagraph"/>
        <w:numPr>
          <w:ilvl w:val="0"/>
          <w:numId w:val="2"/>
        </w:numPr>
        <w:spacing w:after="80"/>
      </w:pPr>
      <w:r>
        <w:rPr>
          <w:rFonts w:ascii="Arial" w:cs="Arial" w:eastAsia="Arial" w:hAnsi="Arial"/>
          <w:sz w:val="24"/>
          <w:szCs w:val="24"/>
        </w:rPr>
        <w:t xml:space="preserve">Speed: Physical construction is slow (~1 block/minute). Improving hardware speed and material logistics would make the system more practical.</w:t>
      </w:r>
    </w:p>
    <w:p>
      <w:pPr>
        <w:pStyle w:val="ListParagraph"/>
        <w:numPr>
          <w:ilvl w:val="0"/>
          <w:numId w:val="2"/>
        </w:numPr>
        <w:spacing w:after="80"/>
      </w:pPr>
      <w:r>
        <w:rPr>
          <w:rFonts w:ascii="Arial" w:cs="Arial" w:eastAsia="Arial" w:hAnsi="Arial"/>
          <w:sz w:val="24"/>
          <w:szCs w:val="24"/>
        </w:rPr>
        <w:t xml:space="preserve">Compiler scalability: The compiler’s computation time grows with structure complexity. Very large structures may require hierarchical compilation strategies.</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Stigmergy enables coordination without communication infrastructure — the environment itself is the communication medium.</w:t>
      </w:r>
    </w:p>
    <w:p>
      <w:pPr>
        <w:pStyle w:val="ListParagraph"/>
        <w:numPr>
          <w:ilvl w:val="0"/>
          <w:numId w:val="3"/>
        </w:numPr>
        <w:spacing w:after="80"/>
      </w:pPr>
      <w:r>
        <w:rPr>
          <w:rFonts w:ascii="Arial" w:cs="Arial" w:eastAsia="Arial" w:hAnsi="Arial"/>
          <w:sz w:val="24"/>
          <w:szCs w:val="24"/>
        </w:rPr>
        <w:t xml:space="preserve">The compile-once-execute-anywhere paradigm separates global planning complexity from real-time robot simplicity.</w:t>
      </w:r>
    </w:p>
    <w:p>
      <w:pPr>
        <w:pStyle w:val="ListParagraph"/>
        <w:numPr>
          <w:ilvl w:val="0"/>
          <w:numId w:val="3"/>
        </w:numPr>
        <w:spacing w:after="80"/>
      </w:pPr>
      <w:r>
        <w:rPr>
          <w:rFonts w:ascii="Arial" w:cs="Arial" w:eastAsia="Arial" w:hAnsi="Arial"/>
          <w:sz w:val="24"/>
          <w:szCs w:val="24"/>
        </w:rPr>
        <w:t xml:space="preserve">Formal correctness guarantees distinguish TERMES from heuristic swarm approaches.</w:t>
      </w:r>
    </w:p>
    <w:p>
      <w:pPr>
        <w:pStyle w:val="ListParagraph"/>
        <w:numPr>
          <w:ilvl w:val="0"/>
          <w:numId w:val="3"/>
        </w:numPr>
        <w:spacing w:after="80"/>
      </w:pPr>
      <w:r>
        <w:rPr>
          <w:rFonts w:ascii="Arial" w:cs="Arial" w:eastAsia="Arial" w:hAnsi="Arial"/>
          <w:sz w:val="24"/>
          <w:szCs w:val="24"/>
        </w:rPr>
        <w:t xml:space="preserve">Hardware simplicity (8-bit MCU, no wireless) proves that sophisticated collective behavior does not require sophisticated individual agents.</w:t>
      </w:r>
    </w:p>
    <w:p>
      <w:pPr>
        <w:pStyle w:val="ListParagraph"/>
        <w:numPr>
          <w:ilvl w:val="0"/>
          <w:numId w:val="3"/>
        </w:numPr>
        <w:spacing w:after="80"/>
      </w:pPr>
      <w:r>
        <w:rPr>
          <w:rFonts w:ascii="Arial" w:cs="Arial" w:eastAsia="Arial" w:hAnsi="Arial"/>
          <w:sz w:val="24"/>
          <w:szCs w:val="24"/>
        </w:rPr>
        <w:t xml:space="preserve">Biological inspiration from termites translates directly into engineering design principles.</w:t>
      </w:r>
    </w:p>
    <w:p>
      <w:pPr>
        <w:pStyle w:val="ListParagraph"/>
        <w:numPr>
          <w:ilvl w:val="0"/>
          <w:numId w:val="3"/>
        </w:numPr>
        <w:spacing w:after="80"/>
      </w:pPr>
      <w:r>
        <w:rPr>
          <w:rFonts w:ascii="Arial" w:cs="Arial" w:eastAsia="Arial" w:hAnsi="Arial"/>
          <w:sz w:val="24"/>
          <w:szCs w:val="24"/>
        </w:rPr>
        <w:t xml:space="preserve">The system demonstrates that swarm construction is physically achievable, not just a theoretical curiosity.</w:t>
      </w:r>
    </w:p>
    <w:p>
      <w:pPr>
        <w:pStyle w:val="ListParagraph"/>
        <w:numPr>
          <w:ilvl w:val="0"/>
          <w:numId w:val="3"/>
        </w:numPr>
        <w:spacing w:after="80"/>
      </w:pPr>
      <w:r>
        <w:rPr>
          <w:rFonts w:ascii="Arial" w:cs="Arial" w:eastAsia="Arial" w:hAnsi="Arial"/>
          <w:sz w:val="24"/>
          <w:szCs w:val="24"/>
        </w:rPr>
        <w:t xml:space="preserve">Sub-linear speedup with additional robots reflects the fundamental tension between parallelism and spatial interference in physical swarms.</w:t>
      </w:r>
    </w:p>
    <w:p>
      <w:pPr>
        <w:spacing w:after="120"/>
      </w:pPr>
      <w:r>
        <w:rPr>
          <w:rFonts w:ascii="Arial" w:cs="Arial" w:eastAsia="Arial" w:hAnsi="Arial"/>
          <w:sz w:val="24"/>
          <w:szCs w:val="24"/>
        </w:rPr>
        <w:t xml:space="preserve">This paper opened a new research direction in collective robotic construction and remains one of the most cited works in swarm robotics. Its core principles — stigmergy, offline compilation, and provable correctness — continue to influence robot swarm design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2026-03-29T12:10:55.090Z</dcterms:created>
  <dcterms:modified xsi:type="dcterms:W3CDTF">2026-03-29T12:10:55.090Z</dcterms:modified>
</cp:coreProperties>
</file>

<file path=docProps/custom.xml><?xml version="1.0" encoding="utf-8"?>
<Properties xmlns="http://schemas.openxmlformats.org/officeDocument/2006/custom-properties" xmlns:vt="http://schemas.openxmlformats.org/officeDocument/2006/docPropsVTypes"/>
</file>