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B033" w14:textId="2F918795" w:rsidR="00182FAB" w:rsidRPr="007B6A2A" w:rsidRDefault="00182FAB" w:rsidP="00182FAB">
      <w:pPr>
        <w:spacing w:after="0"/>
        <w:ind w:left="-709"/>
        <w:rPr>
          <w:rFonts w:ascii="Arial Black" w:hAnsi="Arial Black"/>
          <w:b/>
          <w:color w:val="1F497D" w:themeColor="text2"/>
          <w:sz w:val="18"/>
          <w:szCs w:val="18"/>
        </w:rPr>
      </w:pPr>
      <w:r w:rsidRPr="007B6A2A">
        <w:rPr>
          <w:rFonts w:ascii="Arial Black" w:hAnsi="Arial Black"/>
          <w:b/>
          <w:color w:val="1F497D" w:themeColor="text2"/>
          <w:sz w:val="18"/>
          <w:szCs w:val="18"/>
        </w:rPr>
        <w:t>V V S Vara Prasad Tuttupu</w:t>
      </w:r>
    </w:p>
    <w:p w14:paraId="6D3F48C0" w14:textId="77777777" w:rsidR="00182FAB" w:rsidRPr="007B6A2A" w:rsidRDefault="00182FAB" w:rsidP="00182FAB">
      <w:pPr>
        <w:spacing w:after="0" w:line="240" w:lineRule="auto"/>
        <w:ind w:left="-709"/>
        <w:rPr>
          <w:sz w:val="18"/>
          <w:szCs w:val="18"/>
        </w:rPr>
      </w:pPr>
      <w:r w:rsidRPr="007B6A2A">
        <w:rPr>
          <w:sz w:val="18"/>
          <w:szCs w:val="18"/>
        </w:rPr>
        <w:t>Contact No.: (+91)-9550007038</w:t>
      </w:r>
    </w:p>
    <w:p w14:paraId="2FD6DEBE" w14:textId="07A6A19B" w:rsidR="00182FAB" w:rsidRPr="007B6A2A" w:rsidRDefault="00182FAB" w:rsidP="00182FAB">
      <w:pPr>
        <w:spacing w:after="0" w:line="240" w:lineRule="auto"/>
        <w:ind w:left="-709"/>
        <w:rPr>
          <w:rFonts w:ascii="Arial Black" w:hAnsi="Arial Black"/>
          <w:b/>
          <w:sz w:val="18"/>
          <w:szCs w:val="18"/>
        </w:rPr>
      </w:pPr>
      <w:r w:rsidRPr="007B6A2A">
        <w:rPr>
          <w:sz w:val="18"/>
          <w:szCs w:val="18"/>
        </w:rPr>
        <w:t>E-Mail: Prasad.ttp99@gmail.com</w:t>
      </w:r>
    </w:p>
    <w:p w14:paraId="612BF590" w14:textId="60BD8CFB" w:rsidR="00182FAB" w:rsidRPr="00A44B95" w:rsidRDefault="007B6A2A" w:rsidP="007B6A2A">
      <w:pPr>
        <w:spacing w:after="0" w:line="240" w:lineRule="auto"/>
        <w:ind w:left="-709"/>
        <w:jc w:val="center"/>
        <w:rPr>
          <w:rFonts w:ascii="Arial Black" w:hAnsi="Arial Black"/>
          <w:b/>
          <w:color w:val="1F497D" w:themeColor="text2"/>
          <w:sz w:val="28"/>
          <w:szCs w:val="28"/>
        </w:rPr>
      </w:pPr>
      <w:r>
        <w:rPr>
          <w:rFonts w:ascii="Arial Black" w:hAnsi="Arial Black"/>
          <w:b/>
          <w:color w:val="1F497D" w:themeColor="text2"/>
          <w:sz w:val="28"/>
          <w:szCs w:val="28"/>
        </w:rPr>
        <w:t xml:space="preserve">           </w:t>
      </w:r>
      <w:r w:rsidR="00E90472">
        <w:rPr>
          <w:rFonts w:ascii="Arial Black" w:hAnsi="Arial Black"/>
          <w:b/>
          <w:color w:val="1F497D" w:themeColor="text2"/>
          <w:sz w:val="28"/>
          <w:szCs w:val="28"/>
        </w:rPr>
        <w:t xml:space="preserve">3DExperience </w:t>
      </w:r>
      <w:r w:rsidR="00FB04EA">
        <w:rPr>
          <w:rFonts w:ascii="Arial Black" w:hAnsi="Arial Black"/>
          <w:b/>
          <w:color w:val="1F497D" w:themeColor="text2"/>
          <w:sz w:val="28"/>
          <w:szCs w:val="28"/>
        </w:rPr>
        <w:t xml:space="preserve">Solution </w:t>
      </w:r>
      <w:r w:rsidR="00C865D0">
        <w:rPr>
          <w:rFonts w:ascii="Arial Black" w:hAnsi="Arial Black"/>
          <w:b/>
          <w:color w:val="1F497D" w:themeColor="text2"/>
          <w:sz w:val="28"/>
          <w:szCs w:val="28"/>
        </w:rPr>
        <w:t>Architect</w:t>
      </w:r>
    </w:p>
    <w:p w14:paraId="21DEE835" w14:textId="634530A5" w:rsidR="00182FAB" w:rsidRDefault="007B6A2A" w:rsidP="00FB04EA">
      <w:pPr>
        <w:spacing w:after="0" w:line="240" w:lineRule="auto"/>
        <w:ind w:left="-709"/>
        <w:jc w:val="center"/>
      </w:pPr>
      <w:r>
        <w:t xml:space="preserve">                          </w:t>
      </w:r>
      <w:r w:rsidR="00FB04EA" w:rsidRPr="00FB04EA">
        <w:t>PLM / ENOVIA Solution Architect | 12+ Years | 3DEXPERIENCE SaaS Integrations &amp; Migrations</w:t>
      </w:r>
    </w:p>
    <w:p w14:paraId="7F7EF711" w14:textId="77777777" w:rsidR="003D3774" w:rsidRDefault="003D3774" w:rsidP="007B6A2A">
      <w:pPr>
        <w:spacing w:after="0" w:line="240" w:lineRule="auto"/>
        <w:ind w:left="-709"/>
        <w:jc w:val="center"/>
      </w:pPr>
    </w:p>
    <w:p w14:paraId="44D941C2" w14:textId="77777777" w:rsidR="00B46F1A" w:rsidRDefault="00B46F1A" w:rsidP="00B46F1A">
      <w:pPr>
        <w:spacing w:after="0" w:line="240" w:lineRule="auto"/>
        <w:ind w:left="-709"/>
        <w:jc w:val="center"/>
      </w:pPr>
    </w:p>
    <w:p w14:paraId="5DBC8F9C" w14:textId="4214A8F1" w:rsidR="00B46F1A" w:rsidRPr="00D664B1" w:rsidRDefault="00B46F1A" w:rsidP="00A44B95">
      <w:pPr>
        <w:spacing w:after="0" w:line="240" w:lineRule="auto"/>
        <w:ind w:left="-709"/>
        <w:rPr>
          <w:rStyle w:val="IntenseEmphasis"/>
          <w:color w:val="1F497D" w:themeColor="text2"/>
          <w:sz w:val="16"/>
          <w:szCs w:val="16"/>
        </w:rPr>
      </w:pPr>
      <w:r w:rsidRPr="00A44B95">
        <w:rPr>
          <w:rStyle w:val="IntenseEmphasis"/>
          <w:color w:val="1F497D" w:themeColor="text2"/>
        </w:rPr>
        <w:t>PROFILE SUMMARY</w:t>
      </w:r>
      <w:r w:rsidR="003D3774">
        <w:rPr>
          <w:rStyle w:val="IntenseEmphasis"/>
          <w:color w:val="1F497D" w:themeColor="text2"/>
        </w:rPr>
        <w:t xml:space="preserve">                                                                                           </w:t>
      </w:r>
      <w:r w:rsidR="00D664B1">
        <w:rPr>
          <w:rStyle w:val="IntenseEmphasis"/>
          <w:color w:val="1F497D" w:themeColor="text2"/>
        </w:rPr>
        <w:t xml:space="preserve">                   </w:t>
      </w:r>
      <w:r w:rsidR="003D3774">
        <w:rPr>
          <w:rStyle w:val="IntenseEmphasis"/>
          <w:color w:val="1F497D" w:themeColor="text2"/>
        </w:rPr>
        <w:t xml:space="preserve"> </w:t>
      </w:r>
    </w:p>
    <w:p w14:paraId="25DE2F3C" w14:textId="77777777" w:rsidR="00A44B95" w:rsidRDefault="00000000" w:rsidP="00A44B95">
      <w:pPr>
        <w:spacing w:after="0" w:line="240" w:lineRule="auto"/>
        <w:ind w:left="-709"/>
        <w:rPr>
          <w:b/>
        </w:rPr>
      </w:pPr>
      <w:r>
        <w:rPr>
          <w:b/>
          <w:noProof/>
        </w:rPr>
        <w:pict w14:anchorId="47DFBB59">
          <v:rect id="_x0000_i1025" style="width:486.75pt;height:.05pt" o:hralign="center" o:hrstd="t" o:hr="t" fillcolor="#a0a0a0" stroked="f"/>
        </w:pict>
      </w:r>
    </w:p>
    <w:p w14:paraId="6EB638CF" w14:textId="09EAC38A" w:rsidR="00B8556D" w:rsidRPr="00B8556D" w:rsidRDefault="00B8556D" w:rsidP="00B8556D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8556D">
        <w:rPr>
          <w:rStyle w:val="IntenseEmphasis"/>
          <w:b w:val="0"/>
          <w:bCs w:val="0"/>
          <w:i w:val="0"/>
          <w:iCs w:val="0"/>
          <w:color w:val="000000" w:themeColor="text1"/>
        </w:rPr>
        <w:t>Solution Architect with 12 years of experience on the 3DEXPERIENCE / ENOVIA platform, specializing in SaaS architecture, integrations, and enterprise PLM solutions.</w:t>
      </w:r>
    </w:p>
    <w:p w14:paraId="5FAE4DAA" w14:textId="05D1895F" w:rsidR="00B8556D" w:rsidRPr="00B8556D" w:rsidRDefault="00B8556D" w:rsidP="00B8556D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8556D">
        <w:rPr>
          <w:rStyle w:val="IntenseEmphasis"/>
          <w:b w:val="0"/>
          <w:bCs w:val="0"/>
          <w:i w:val="0"/>
          <w:iCs w:val="0"/>
          <w:color w:val="000000" w:themeColor="text1"/>
        </w:rPr>
        <w:t>Strong hands-on background in SaaS integrations, cloud migrations, decustomization, and custom widget development for 3DEXPERIENCE Cloud and On-Prem.</w:t>
      </w:r>
    </w:p>
    <w:p w14:paraId="3CE66553" w14:textId="6BCC1A5A" w:rsidR="00B8556D" w:rsidRPr="00B8556D" w:rsidRDefault="00B8556D" w:rsidP="00B8556D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8556D">
        <w:rPr>
          <w:rStyle w:val="IntenseEmphasis"/>
          <w:b w:val="0"/>
          <w:bCs w:val="0"/>
          <w:i w:val="0"/>
          <w:iCs w:val="0"/>
          <w:color w:val="000000" w:themeColor="text1"/>
        </w:rPr>
        <w:t>Proven experience leading PLM productization initiatives, solution governance, and practice-level delivery standards.</w:t>
      </w:r>
    </w:p>
    <w:p w14:paraId="6DC9F093" w14:textId="163392B9" w:rsidR="00B8556D" w:rsidRPr="00B8556D" w:rsidRDefault="00B8556D" w:rsidP="00B8556D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8556D">
        <w:rPr>
          <w:rStyle w:val="IntenseEmphasis"/>
          <w:b w:val="0"/>
          <w:bCs w:val="0"/>
          <w:i w:val="0"/>
          <w:iCs w:val="0"/>
          <w:color w:val="000000" w:themeColor="text1"/>
        </w:rPr>
        <w:t>Designed and delivered scalable PLM integrations using React.js, Node.js, MuleSoft, and Dassault Systèmes Cloud APIs.</w:t>
      </w:r>
    </w:p>
    <w:p w14:paraId="771F25EB" w14:textId="68230960" w:rsidR="00B8556D" w:rsidRPr="00B8556D" w:rsidRDefault="00B8556D" w:rsidP="00B8556D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8556D">
        <w:rPr>
          <w:rStyle w:val="IntenseEmphasis"/>
          <w:b w:val="0"/>
          <w:bCs w:val="0"/>
          <w:i w:val="0"/>
          <w:iCs w:val="0"/>
          <w:color w:val="000000" w:themeColor="text1"/>
        </w:rPr>
        <w:t>Extensive customer-facing experience, leading requirement discovery, solution design, POCs, and technical decision-making.</w:t>
      </w:r>
    </w:p>
    <w:p w14:paraId="3019FF1A" w14:textId="57A8F4D0" w:rsidR="000346E1" w:rsidRPr="00B8556D" w:rsidRDefault="00B8556D" w:rsidP="00B8556D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8556D">
        <w:rPr>
          <w:rStyle w:val="IntenseEmphasis"/>
          <w:b w:val="0"/>
          <w:bCs w:val="0"/>
          <w:i w:val="0"/>
          <w:iCs w:val="0"/>
          <w:color w:val="000000" w:themeColor="text1"/>
        </w:rPr>
        <w:t>Experienced in cloud-based widget hosting architecture, DevOps pipelines, and Agile / SAFe delivery models.</w:t>
      </w:r>
    </w:p>
    <w:p w14:paraId="3C61CE7F" w14:textId="77777777" w:rsidR="00B8556D" w:rsidRPr="005901EF" w:rsidRDefault="00B8556D" w:rsidP="005901EF">
      <w:pPr>
        <w:spacing w:after="0" w:line="240" w:lineRule="auto"/>
        <w:rPr>
          <w:bCs/>
        </w:rPr>
      </w:pPr>
    </w:p>
    <w:p w14:paraId="7B6C2D96" w14:textId="77777777" w:rsidR="00E60AC9" w:rsidRPr="007B6A2A" w:rsidRDefault="00E60AC9" w:rsidP="00E60AC9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7B6A2A">
        <w:rPr>
          <w:rStyle w:val="IntenseEmphasis"/>
          <w:color w:val="1F497D" w:themeColor="text2"/>
        </w:rPr>
        <w:t>EMPLOYMENT DETAILS</w:t>
      </w:r>
    </w:p>
    <w:p w14:paraId="001DDF63" w14:textId="77777777" w:rsidR="00E60AC9" w:rsidRDefault="00000000" w:rsidP="00E60AC9">
      <w:pPr>
        <w:spacing w:after="0" w:line="240" w:lineRule="auto"/>
        <w:ind w:left="-709"/>
        <w:rPr>
          <w:b/>
        </w:rPr>
      </w:pPr>
      <w:r>
        <w:rPr>
          <w:b/>
          <w:noProof/>
        </w:rPr>
        <w:pict w14:anchorId="2686625D">
          <v:rect id="_x0000_i1026" style="width:486.75pt;height:.05pt" o:hralign="center" o:hrstd="t" o:hr="t" fillcolor="#a0a0a0" stroked="f"/>
        </w:pict>
      </w:r>
    </w:p>
    <w:p w14:paraId="5D3A0ECF" w14:textId="77777777" w:rsidR="005A433D" w:rsidRPr="00E60AC9" w:rsidRDefault="005A433D" w:rsidP="005A433D">
      <w:pPr>
        <w:spacing w:after="0" w:line="240" w:lineRule="auto"/>
        <w:ind w:left="-709"/>
        <w:rPr>
          <w:b/>
        </w:rPr>
      </w:pPr>
    </w:p>
    <w:p w14:paraId="4A57D896" w14:textId="77777777" w:rsidR="0067496C" w:rsidRDefault="005A433D" w:rsidP="005A433D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>Ju</w:t>
      </w:r>
      <w:r w:rsidR="00F26B2C">
        <w:rPr>
          <w:rStyle w:val="IntenseEmphasis"/>
          <w:color w:val="1F497D" w:themeColor="text2"/>
        </w:rPr>
        <w:t>ne 2023</w:t>
      </w:r>
      <w:r>
        <w:rPr>
          <w:rStyle w:val="IntenseEmphasis"/>
          <w:color w:val="1F497D" w:themeColor="text2"/>
        </w:rPr>
        <w:t xml:space="preserve"> – </w:t>
      </w:r>
      <w:r w:rsidR="0067496C">
        <w:rPr>
          <w:rStyle w:val="IntenseEmphasis"/>
          <w:color w:val="1F497D" w:themeColor="text2"/>
        </w:rPr>
        <w:t>Present |</w:t>
      </w:r>
      <w:r w:rsidR="00F26B2C">
        <w:rPr>
          <w:rStyle w:val="IntenseEmphasis"/>
          <w:color w:val="1F497D" w:themeColor="text2"/>
        </w:rPr>
        <w:t xml:space="preserve">SLK </w:t>
      </w:r>
      <w:r w:rsidR="009F06BA">
        <w:rPr>
          <w:rStyle w:val="IntenseEmphasis"/>
          <w:color w:val="1F497D" w:themeColor="text2"/>
        </w:rPr>
        <w:t>Software (</w:t>
      </w:r>
      <w:r w:rsidR="0067496C">
        <w:rPr>
          <w:rStyle w:val="IntenseEmphasis"/>
          <w:color w:val="1F497D" w:themeColor="text2"/>
        </w:rPr>
        <w:t xml:space="preserve">an </w:t>
      </w:r>
      <w:r w:rsidR="00F26B2C">
        <w:rPr>
          <w:rStyle w:val="IntenseEmphasis"/>
          <w:color w:val="1F497D" w:themeColor="text2"/>
        </w:rPr>
        <w:t>Altimetri</w:t>
      </w:r>
      <w:r w:rsidR="0057099C">
        <w:rPr>
          <w:rStyle w:val="IntenseEmphasis"/>
          <w:color w:val="1F497D" w:themeColor="text2"/>
        </w:rPr>
        <w:t>k</w:t>
      </w:r>
      <w:r w:rsidR="00F26B2C">
        <w:rPr>
          <w:rStyle w:val="IntenseEmphasis"/>
          <w:color w:val="1F497D" w:themeColor="text2"/>
        </w:rPr>
        <w:t xml:space="preserve"> Company)</w:t>
      </w:r>
    </w:p>
    <w:p w14:paraId="7F1FE57F" w14:textId="42D8F082" w:rsidR="005A433D" w:rsidRPr="005E0B5F" w:rsidRDefault="005A433D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 xml:space="preserve">PLM </w:t>
      </w:r>
      <w:r w:rsidR="00BB0DE2">
        <w:rPr>
          <w:rStyle w:val="IntenseEmphasis"/>
          <w:color w:val="1F497D" w:themeColor="text2"/>
        </w:rPr>
        <w:t xml:space="preserve">Solution </w:t>
      </w:r>
      <w:r w:rsidR="00F26B2C">
        <w:rPr>
          <w:rStyle w:val="IntenseEmphasis"/>
          <w:color w:val="1F497D" w:themeColor="text2"/>
        </w:rPr>
        <w:t>Architect &amp; PLM Practice Lead</w:t>
      </w:r>
    </w:p>
    <w:p w14:paraId="05B446E8" w14:textId="77777777" w:rsidR="005A433D" w:rsidRDefault="005A433D" w:rsidP="005A433D">
      <w:pPr>
        <w:spacing w:after="0" w:line="240" w:lineRule="auto"/>
        <w:ind w:left="-709"/>
        <w:rPr>
          <w:rStyle w:val="IntenseEmphasis"/>
          <w:color w:val="1F497D" w:themeColor="text2"/>
        </w:rPr>
      </w:pPr>
    </w:p>
    <w:p w14:paraId="22ABD138" w14:textId="3486112F" w:rsidR="00BB0DE2" w:rsidRPr="00BB0DE2" w:rsidRDefault="00BB0DE2" w:rsidP="00BB0DE2">
      <w:pPr>
        <w:spacing w:after="0" w:line="240" w:lineRule="auto"/>
        <w:ind w:left="-709"/>
        <w:rPr>
          <w:rStyle w:val="IntenseEmphasis"/>
          <w:b w:val="0"/>
          <w:i w:val="0"/>
          <w:color w:val="000000" w:themeColor="text1"/>
        </w:rPr>
      </w:pPr>
      <w:r w:rsidRPr="00BB0DE2">
        <w:rPr>
          <w:rStyle w:val="IntenseEmphasis"/>
          <w:b w:val="0"/>
          <w:i w:val="0"/>
          <w:color w:val="000000" w:themeColor="text1"/>
        </w:rPr>
        <w:t>PLM / ENOVIA Solution Architect leading 3DEXPERIENCE SaaS integrations, migrations, and cloud extensions for enterprise manufacturing customers.</w:t>
      </w:r>
    </w:p>
    <w:p w14:paraId="542BCB09" w14:textId="77777777" w:rsidR="004770CE" w:rsidRDefault="004770CE" w:rsidP="005A433D">
      <w:pPr>
        <w:spacing w:after="0" w:line="240" w:lineRule="auto"/>
        <w:ind w:left="-709"/>
        <w:rPr>
          <w:rStyle w:val="IntenseEmphasis"/>
          <w:color w:val="1F497D" w:themeColor="text2"/>
        </w:rPr>
      </w:pPr>
    </w:p>
    <w:p w14:paraId="7010D8DE" w14:textId="75DA5640" w:rsidR="005A433D" w:rsidRDefault="005A433D" w:rsidP="005A433D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2DF32DC1" w14:textId="7D6709AE" w:rsidR="00BB0DE2" w:rsidRPr="00BB0DE2" w:rsidRDefault="00BB0DE2" w:rsidP="00BB0DE2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Led the formation and governance of a PLM productization team, defining solution architecture standards and conducting </w:t>
      </w:r>
      <w:r w:rsidR="005901EF"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design </w:t>
      </w: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reviews across multiple delivery teams.</w:t>
      </w:r>
    </w:p>
    <w:p w14:paraId="652F1AC1" w14:textId="77777777" w:rsidR="00BB0DE2" w:rsidRPr="00BB0DE2" w:rsidRDefault="00BB0DE2" w:rsidP="00BB0DE2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Owned end-to-end solution design for ENOVIA On-Prem and 3DEXPERIENCE SaaS integrations, ensuring scalable, secure, and cloud-ready architectures.</w:t>
      </w:r>
    </w:p>
    <w:p w14:paraId="5B224F8E" w14:textId="77777777" w:rsidR="00BB0DE2" w:rsidRPr="00BB0DE2" w:rsidRDefault="00BB0DE2" w:rsidP="00BB0DE2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Designed enterprise-grade integration platforms using Node.js, React.js, MuleSoft (EIF) to connect ENOVIA with ERP and downstream systems.</w:t>
      </w:r>
    </w:p>
    <w:p w14:paraId="4E52D493" w14:textId="77777777" w:rsidR="00BB0DE2" w:rsidRPr="00BB0DE2" w:rsidRDefault="00BB0DE2" w:rsidP="00BB0DE2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Architected and delivered data migration solutions enabling customer transitions from xPLM to 3DEXPERIENCE Cloud.</w:t>
      </w:r>
    </w:p>
    <w:p w14:paraId="5AB1EB02" w14:textId="77777777" w:rsidR="00BB0DE2" w:rsidRPr="00BB0DE2" w:rsidRDefault="00BB0DE2" w:rsidP="00BB0DE2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Defined cloud hosting architecture for custom widgets and extensions, supporting scalable deployment and lifecycle management.</w:t>
      </w:r>
    </w:p>
    <w:p w14:paraId="7691A33C" w14:textId="77777777" w:rsidR="00BB0DE2" w:rsidRPr="00BB0DE2" w:rsidRDefault="00BB0DE2" w:rsidP="00BB0DE2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Led customer-facing 3DEXPERIENCE Cloud adoption initiatives including requirement mapping, gap analysis, and solution roadmap definition.</w:t>
      </w:r>
    </w:p>
    <w:p w14:paraId="4C302A22" w14:textId="77777777" w:rsidR="00BB0DE2" w:rsidRPr="00BB0DE2" w:rsidRDefault="00BB0DE2" w:rsidP="00BB0DE2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Advised customers on SaaS best practices, configuration strategies, and enhancement planning in collaboration with Dassault Systèmes APIs.</w:t>
      </w:r>
    </w:p>
    <w:p w14:paraId="6ECD4592" w14:textId="77777777" w:rsidR="00BB0DE2" w:rsidRPr="00BB0DE2" w:rsidRDefault="00BB0DE2" w:rsidP="00BB0DE2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Designed automation frameworks and utility tools to improve platform efficiency and operational stability.</w:t>
      </w:r>
    </w:p>
    <w:p w14:paraId="53F2EF78" w14:textId="77777777" w:rsidR="00BB0DE2" w:rsidRPr="00BB0DE2" w:rsidRDefault="00BB0DE2" w:rsidP="00BB0DE2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Acted as a trusted technical advisor during presales, solution definition, and delivery execution.</w:t>
      </w:r>
    </w:p>
    <w:p w14:paraId="64F22970" w14:textId="4C794859" w:rsidR="005901EF" w:rsidRPr="005901EF" w:rsidRDefault="00BB0DE2" w:rsidP="00DE53F3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Delivered solutions using Agile / SAFe methodologies and mentored teams on architectural best practices.</w:t>
      </w:r>
    </w:p>
    <w:p w14:paraId="3F00ED3B" w14:textId="77777777" w:rsidR="005901EF" w:rsidRDefault="005901EF" w:rsidP="005901EF">
      <w:pPr>
        <w:spacing w:after="0" w:line="240" w:lineRule="auto"/>
        <w:rPr>
          <w:b/>
          <w:bCs/>
          <w:i/>
          <w:iCs/>
          <w:color w:val="000000" w:themeColor="text1"/>
        </w:rPr>
      </w:pPr>
    </w:p>
    <w:p w14:paraId="259B9D34" w14:textId="77777777" w:rsidR="005901EF" w:rsidRDefault="005901EF" w:rsidP="005901EF">
      <w:pPr>
        <w:spacing w:after="0" w:line="240" w:lineRule="auto"/>
        <w:rPr>
          <w:b/>
          <w:bCs/>
          <w:i/>
          <w:iCs/>
          <w:color w:val="000000" w:themeColor="text1"/>
        </w:rPr>
      </w:pPr>
    </w:p>
    <w:p w14:paraId="099A26DA" w14:textId="77777777" w:rsidR="005901EF" w:rsidRDefault="005901EF" w:rsidP="005901EF">
      <w:pPr>
        <w:spacing w:after="0" w:line="240" w:lineRule="auto"/>
        <w:rPr>
          <w:b/>
          <w:bCs/>
          <w:i/>
          <w:iCs/>
          <w:color w:val="000000" w:themeColor="text1"/>
        </w:rPr>
      </w:pPr>
    </w:p>
    <w:p w14:paraId="6A498188" w14:textId="77777777" w:rsidR="005901EF" w:rsidRDefault="005901EF" w:rsidP="005901EF">
      <w:pPr>
        <w:spacing w:after="0" w:line="240" w:lineRule="auto"/>
        <w:rPr>
          <w:b/>
          <w:bCs/>
          <w:i/>
          <w:iCs/>
          <w:color w:val="000000" w:themeColor="text1"/>
        </w:rPr>
      </w:pPr>
    </w:p>
    <w:p w14:paraId="5EE057E6" w14:textId="77777777" w:rsidR="005901EF" w:rsidRPr="005901EF" w:rsidRDefault="005901EF" w:rsidP="005901EF">
      <w:pPr>
        <w:spacing w:after="0" w:line="240" w:lineRule="auto"/>
        <w:rPr>
          <w:b/>
          <w:bCs/>
          <w:i/>
          <w:iCs/>
          <w:color w:val="000000" w:themeColor="text1"/>
        </w:rPr>
      </w:pPr>
    </w:p>
    <w:p w14:paraId="060581E7" w14:textId="0FEAECFC" w:rsidR="00BB0DE2" w:rsidRDefault="008B78FE" w:rsidP="008B78FE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 xml:space="preserve">July </w:t>
      </w:r>
      <w:r w:rsidR="00A12CCD">
        <w:rPr>
          <w:rStyle w:val="IntenseEmphasis"/>
          <w:color w:val="1F497D" w:themeColor="text2"/>
        </w:rPr>
        <w:t>20</w:t>
      </w:r>
      <w:r>
        <w:rPr>
          <w:rStyle w:val="IntenseEmphasis"/>
          <w:color w:val="1F497D" w:themeColor="text2"/>
        </w:rPr>
        <w:t xml:space="preserve">17 – </w:t>
      </w:r>
      <w:r w:rsidR="005A433D">
        <w:rPr>
          <w:rStyle w:val="IntenseEmphasis"/>
          <w:color w:val="1F497D" w:themeColor="text2"/>
        </w:rPr>
        <w:t>June 202</w:t>
      </w:r>
      <w:r w:rsidR="00F26B2C">
        <w:rPr>
          <w:rStyle w:val="IntenseEmphasis"/>
          <w:color w:val="1F497D" w:themeColor="text2"/>
        </w:rPr>
        <w:t>3</w:t>
      </w:r>
      <w:r w:rsidRPr="005E0B5F">
        <w:rPr>
          <w:rStyle w:val="IntenseEmphasis"/>
          <w:color w:val="1F497D" w:themeColor="text2"/>
        </w:rPr>
        <w:t xml:space="preserve"> </w:t>
      </w:r>
      <w:r w:rsidR="00BB0DE2">
        <w:rPr>
          <w:rStyle w:val="IntenseEmphasis"/>
          <w:color w:val="1F497D" w:themeColor="text2"/>
        </w:rPr>
        <w:t xml:space="preserve">| </w:t>
      </w:r>
      <w:r>
        <w:rPr>
          <w:rStyle w:val="IntenseEmphasis"/>
          <w:color w:val="1F497D" w:themeColor="text2"/>
        </w:rPr>
        <w:t>Technia</w:t>
      </w:r>
    </w:p>
    <w:p w14:paraId="47917DFC" w14:textId="51096B98" w:rsidR="008B78FE" w:rsidRDefault="008B78FE" w:rsidP="005901EF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 xml:space="preserve">PLM </w:t>
      </w:r>
      <w:r w:rsidR="005A433D">
        <w:rPr>
          <w:rStyle w:val="IntenseEmphasis"/>
          <w:color w:val="1F497D" w:themeColor="text2"/>
        </w:rPr>
        <w:t>Architect</w:t>
      </w:r>
      <w:r w:rsidR="00BB0DE2" w:rsidRPr="00BB0DE2">
        <w:t xml:space="preserve"> </w:t>
      </w:r>
      <w:r w:rsidR="00BB0DE2" w:rsidRPr="00BB0DE2">
        <w:rPr>
          <w:b/>
          <w:bCs/>
          <w:i/>
          <w:iCs/>
          <w:color w:val="1F497D" w:themeColor="text2"/>
        </w:rPr>
        <w:t>| 3DEXPERIENCE Specialist</w:t>
      </w:r>
    </w:p>
    <w:p w14:paraId="634F5770" w14:textId="77777777" w:rsidR="004770CE" w:rsidRDefault="004770CE" w:rsidP="008B78FE">
      <w:pPr>
        <w:spacing w:after="0" w:line="240" w:lineRule="auto"/>
        <w:ind w:left="-709"/>
        <w:rPr>
          <w:rStyle w:val="IntenseEmphasis"/>
          <w:color w:val="1F497D" w:themeColor="text2"/>
        </w:rPr>
      </w:pPr>
    </w:p>
    <w:p w14:paraId="339B161F" w14:textId="5974723C" w:rsidR="008B78FE" w:rsidRDefault="008B78FE" w:rsidP="008B78FE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31C3813A" w14:textId="77777777" w:rsidR="00B8556D" w:rsidRPr="00B8556D" w:rsidRDefault="00B8556D" w:rsidP="00B8556D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8556D">
        <w:rPr>
          <w:rStyle w:val="IntenseEmphasis"/>
          <w:b w:val="0"/>
          <w:bCs w:val="0"/>
          <w:i w:val="0"/>
          <w:iCs w:val="0"/>
          <w:color w:val="000000" w:themeColor="text1"/>
        </w:rPr>
        <w:t>Designed and implemented ENOVIA workflows, lifecycles, and collaboration solutions across multiple customer modules.</w:t>
      </w:r>
    </w:p>
    <w:p w14:paraId="34416E47" w14:textId="77777777" w:rsidR="00B8556D" w:rsidRPr="00B8556D" w:rsidRDefault="00B8556D" w:rsidP="00B8556D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8556D">
        <w:rPr>
          <w:rStyle w:val="IntenseEmphasis"/>
          <w:b w:val="0"/>
          <w:bCs w:val="0"/>
          <w:i w:val="0"/>
          <w:iCs w:val="0"/>
          <w:color w:val="000000" w:themeColor="text1"/>
        </w:rPr>
        <w:t>Architected PLM customizations using Technia TVC framework, ensuring maintainability and upgrade readiness.</w:t>
      </w:r>
    </w:p>
    <w:p w14:paraId="4D307C53" w14:textId="77777777" w:rsidR="00B8556D" w:rsidRPr="00B8556D" w:rsidRDefault="00B8556D" w:rsidP="00B8556D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8556D">
        <w:rPr>
          <w:rStyle w:val="IntenseEmphasis"/>
          <w:b w:val="0"/>
          <w:bCs w:val="0"/>
          <w:i w:val="0"/>
          <w:iCs w:val="0"/>
          <w:color w:val="000000" w:themeColor="text1"/>
        </w:rPr>
        <w:t>Led technical design and delivery for customer-specific PLM enhancements and extensions.</w:t>
      </w:r>
    </w:p>
    <w:p w14:paraId="581E5085" w14:textId="77777777" w:rsidR="00B8556D" w:rsidRPr="00B8556D" w:rsidRDefault="00B8556D" w:rsidP="00B8556D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8556D">
        <w:rPr>
          <w:rStyle w:val="IntenseEmphasis"/>
          <w:b w:val="0"/>
          <w:bCs w:val="0"/>
          <w:i w:val="0"/>
          <w:iCs w:val="0"/>
          <w:color w:val="000000" w:themeColor="text1"/>
        </w:rPr>
        <w:t>Contributed to core PLM product development initiatives including TVC, Helium, Schema Tool, and Light My Way.</w:t>
      </w:r>
    </w:p>
    <w:p w14:paraId="1E03EC63" w14:textId="77777777" w:rsidR="00B8556D" w:rsidRPr="00B8556D" w:rsidRDefault="00B8556D" w:rsidP="00B8556D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8556D">
        <w:rPr>
          <w:rStyle w:val="IntenseEmphasis"/>
          <w:b w:val="0"/>
          <w:bCs w:val="0"/>
          <w:i w:val="0"/>
          <w:iCs w:val="0"/>
          <w:color w:val="000000" w:themeColor="text1"/>
        </w:rPr>
        <w:t>Built React.js and Node.js based utilities and extensions supporting PLM platform capabilities.</w:t>
      </w:r>
    </w:p>
    <w:p w14:paraId="2CBCC4FD" w14:textId="49AFD9C8" w:rsidR="00BB0DE2" w:rsidRPr="00B8556D" w:rsidRDefault="00B8556D" w:rsidP="00B8556D">
      <w:pPr>
        <w:pStyle w:val="ListParagraph"/>
        <w:numPr>
          <w:ilvl w:val="0"/>
          <w:numId w:val="6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8556D">
        <w:rPr>
          <w:rStyle w:val="IntenseEmphasis"/>
          <w:b w:val="0"/>
          <w:bCs w:val="0"/>
          <w:i w:val="0"/>
          <w:iCs w:val="0"/>
          <w:color w:val="000000" w:themeColor="text1"/>
        </w:rPr>
        <w:t>Provided architectural guidance during hyper</w:t>
      </w:r>
      <w:r>
        <w:rPr>
          <w:rStyle w:val="IntenseEmphasis"/>
          <w:b w:val="0"/>
          <w:bCs w:val="0"/>
          <w:i w:val="0"/>
          <w:iCs w:val="0"/>
          <w:color w:val="000000" w:themeColor="text1"/>
        </w:rPr>
        <w:t xml:space="preserve"> </w:t>
      </w:r>
      <w:r w:rsidRPr="00B8556D">
        <w:rPr>
          <w:rStyle w:val="IntenseEmphasis"/>
          <w:b w:val="0"/>
          <w:bCs w:val="0"/>
          <w:i w:val="0"/>
          <w:iCs w:val="0"/>
          <w:color w:val="000000" w:themeColor="text1"/>
        </w:rPr>
        <w:t>care and post-production stabilization phases.</w:t>
      </w:r>
    </w:p>
    <w:p w14:paraId="0BF4CED8" w14:textId="77777777" w:rsidR="00B8556D" w:rsidRPr="00BB0DE2" w:rsidRDefault="00B8556D" w:rsidP="00B8556D">
      <w:pPr>
        <w:pStyle w:val="ListParagraph"/>
        <w:spacing w:after="0" w:line="240" w:lineRule="auto"/>
        <w:ind w:left="360"/>
        <w:rPr>
          <w:b/>
        </w:rPr>
      </w:pPr>
    </w:p>
    <w:p w14:paraId="1294BACA" w14:textId="73D1F64F" w:rsidR="000B32A3" w:rsidRDefault="003D3774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 w:rsidRPr="005E0B5F">
        <w:rPr>
          <w:rStyle w:val="IntenseEmphasis"/>
          <w:color w:val="1F497D" w:themeColor="text2"/>
        </w:rPr>
        <w:t>Jan</w:t>
      </w:r>
      <w:r w:rsidR="00101486" w:rsidRPr="005E0B5F">
        <w:rPr>
          <w:rStyle w:val="IntenseEmphasis"/>
          <w:color w:val="1F497D" w:themeColor="text2"/>
        </w:rPr>
        <w:t>’ 16</w:t>
      </w:r>
      <w:r w:rsidR="008B78FE">
        <w:rPr>
          <w:rStyle w:val="IntenseEmphasis"/>
          <w:color w:val="1F497D" w:themeColor="text2"/>
        </w:rPr>
        <w:t xml:space="preserve"> – July 17</w:t>
      </w:r>
      <w:r w:rsidRPr="005E0B5F">
        <w:rPr>
          <w:rStyle w:val="IntenseEmphasis"/>
          <w:color w:val="1F497D" w:themeColor="text2"/>
        </w:rPr>
        <w:t xml:space="preserve"> </w:t>
      </w:r>
      <w:r w:rsidR="00BB0DE2">
        <w:rPr>
          <w:rStyle w:val="IntenseEmphasis"/>
          <w:color w:val="1F497D" w:themeColor="text2"/>
        </w:rPr>
        <w:t xml:space="preserve">| </w:t>
      </w:r>
      <w:r w:rsidRPr="005E0B5F">
        <w:rPr>
          <w:rStyle w:val="IntenseEmphasis"/>
          <w:color w:val="1F497D" w:themeColor="text2"/>
        </w:rPr>
        <w:t>Capgemini</w:t>
      </w:r>
      <w:r w:rsidR="00BB0DE2">
        <w:rPr>
          <w:rStyle w:val="IntenseEmphasis"/>
          <w:color w:val="1F497D" w:themeColor="text2"/>
        </w:rPr>
        <w:t xml:space="preserve"> | </w:t>
      </w:r>
      <w:r w:rsidRPr="005E0B5F">
        <w:rPr>
          <w:rStyle w:val="IntenseEmphasis"/>
          <w:color w:val="1F497D" w:themeColor="text2"/>
        </w:rPr>
        <w:t xml:space="preserve">Client: </w:t>
      </w:r>
      <w:r w:rsidR="000B32A3" w:rsidRPr="005E0B5F">
        <w:rPr>
          <w:rStyle w:val="IntenseEmphasis"/>
          <w:color w:val="1F497D" w:themeColor="text2"/>
        </w:rPr>
        <w:t xml:space="preserve">GE </w:t>
      </w:r>
      <w:r w:rsidRPr="005E0B5F">
        <w:rPr>
          <w:rStyle w:val="IntenseEmphasis"/>
          <w:color w:val="1F497D" w:themeColor="text2"/>
        </w:rPr>
        <w:t>(</w:t>
      </w:r>
      <w:r w:rsidR="000B32A3" w:rsidRPr="005E0B5F">
        <w:rPr>
          <w:rStyle w:val="IntenseEmphasis"/>
          <w:color w:val="1F497D" w:themeColor="text2"/>
        </w:rPr>
        <w:t>U</w:t>
      </w:r>
      <w:r w:rsidR="00BB0DE2">
        <w:rPr>
          <w:rStyle w:val="IntenseEmphasis"/>
          <w:color w:val="1F497D" w:themeColor="text2"/>
        </w:rPr>
        <w:t>SA</w:t>
      </w:r>
      <w:r w:rsidRPr="005E0B5F">
        <w:rPr>
          <w:rStyle w:val="IntenseEmphasis"/>
          <w:color w:val="1F497D" w:themeColor="text2"/>
        </w:rPr>
        <w:t>)</w:t>
      </w:r>
    </w:p>
    <w:p w14:paraId="1D4C4C4B" w14:textId="689E9ECF" w:rsidR="00BB0DE2" w:rsidRPr="005E0B5F" w:rsidRDefault="00BB0DE2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 w:rsidRPr="00BB0DE2">
        <w:rPr>
          <w:b/>
          <w:bCs/>
          <w:i/>
          <w:iCs/>
          <w:color w:val="1F497D" w:themeColor="text2"/>
        </w:rPr>
        <w:t>PLM Consultant – ENOVIA Upgrade</w:t>
      </w:r>
    </w:p>
    <w:p w14:paraId="03367CAB" w14:textId="77777777" w:rsidR="00B770A3" w:rsidRDefault="00B770A3" w:rsidP="00BB0DE2">
      <w:pPr>
        <w:spacing w:after="0" w:line="240" w:lineRule="auto"/>
        <w:rPr>
          <w:rStyle w:val="IntenseEmphasis"/>
          <w:color w:val="1F497D" w:themeColor="text2"/>
        </w:rPr>
      </w:pPr>
    </w:p>
    <w:p w14:paraId="5C596630" w14:textId="3AC405D6" w:rsidR="00101486" w:rsidRDefault="000B32A3" w:rsidP="009D2C27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3581EA71" w14:textId="77777777" w:rsidR="00BB0DE2" w:rsidRPr="00BB0DE2" w:rsidRDefault="00BB0DE2" w:rsidP="00BB0DE2">
      <w:pPr>
        <w:pStyle w:val="ListParagraph"/>
        <w:numPr>
          <w:ilvl w:val="0"/>
          <w:numId w:val="10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Supported the upgrade of ENOVIA from 2013X to 3DEXPERIENCE 2016x for a large-scale US manufacturing client.</w:t>
      </w:r>
    </w:p>
    <w:p w14:paraId="540BB0D0" w14:textId="77777777" w:rsidR="00BB0DE2" w:rsidRPr="00BB0DE2" w:rsidRDefault="00BB0DE2" w:rsidP="00BB0DE2">
      <w:pPr>
        <w:pStyle w:val="ListParagraph"/>
        <w:numPr>
          <w:ilvl w:val="0"/>
          <w:numId w:val="10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Analyzed and resolved upgrade-related defects to ensure system stability and business continuity.</w:t>
      </w:r>
    </w:p>
    <w:p w14:paraId="5F8B0B81" w14:textId="77777777" w:rsidR="00BB0DE2" w:rsidRPr="00BB0DE2" w:rsidRDefault="00BB0DE2" w:rsidP="00BB0DE2">
      <w:pPr>
        <w:pStyle w:val="ListParagraph"/>
        <w:numPr>
          <w:ilvl w:val="0"/>
          <w:numId w:val="10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Enhanced platform functionalities aligned to customer business processes.</w:t>
      </w:r>
    </w:p>
    <w:p w14:paraId="74453BF0" w14:textId="77777777" w:rsidR="00BB0DE2" w:rsidRPr="00BB0DE2" w:rsidRDefault="00BB0DE2" w:rsidP="00BB0DE2">
      <w:pPr>
        <w:pStyle w:val="ListParagraph"/>
        <w:numPr>
          <w:ilvl w:val="0"/>
          <w:numId w:val="10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Optimized EXALEAD Search performance, relevance, and usability.</w:t>
      </w:r>
    </w:p>
    <w:p w14:paraId="18F6ED86" w14:textId="1F194B7E" w:rsidR="00867D7F" w:rsidRDefault="00BB0DE2" w:rsidP="00BB0DE2">
      <w:pPr>
        <w:pStyle w:val="ListParagraph"/>
        <w:numPr>
          <w:ilvl w:val="0"/>
          <w:numId w:val="10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BB0DE2">
        <w:rPr>
          <w:rStyle w:val="IntenseEmphasis"/>
          <w:b w:val="0"/>
          <w:bCs w:val="0"/>
          <w:i w:val="0"/>
          <w:iCs w:val="0"/>
          <w:color w:val="000000" w:themeColor="text1"/>
        </w:rPr>
        <w:t>Provided production support and issue resolution in a customer-facing environment.</w:t>
      </w:r>
    </w:p>
    <w:p w14:paraId="72B3D9C4" w14:textId="77777777" w:rsidR="00BB0DE2" w:rsidRPr="00867D7F" w:rsidRDefault="00BB0DE2" w:rsidP="00BB0DE2">
      <w:pPr>
        <w:pStyle w:val="ListParagraph"/>
        <w:spacing w:after="0" w:line="240" w:lineRule="auto"/>
        <w:ind w:left="11"/>
        <w:rPr>
          <w:rStyle w:val="IntenseEmphasis"/>
          <w:b w:val="0"/>
          <w:bCs w:val="0"/>
          <w:i w:val="0"/>
          <w:iCs w:val="0"/>
          <w:color w:val="000000" w:themeColor="text1"/>
        </w:rPr>
      </w:pPr>
    </w:p>
    <w:p w14:paraId="27EB6947" w14:textId="4AE97726" w:rsidR="00BB0DE2" w:rsidRDefault="00BD686A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rStyle w:val="IntenseEmphasis"/>
          <w:color w:val="1F497D" w:themeColor="text2"/>
        </w:rPr>
      </w:pPr>
      <w:r>
        <w:rPr>
          <w:rStyle w:val="IntenseEmphasis"/>
          <w:color w:val="1F497D" w:themeColor="text2"/>
        </w:rPr>
        <w:t>Apr</w:t>
      </w:r>
      <w:r w:rsidR="005E0B5F">
        <w:rPr>
          <w:rStyle w:val="IntenseEmphasis"/>
          <w:color w:val="1F497D" w:themeColor="text2"/>
        </w:rPr>
        <w:t>’ 14 – Jan 16</w:t>
      </w:r>
      <w:r w:rsidR="005E0B5F" w:rsidRPr="005E0B5F">
        <w:rPr>
          <w:rStyle w:val="IntenseEmphasis"/>
          <w:color w:val="1F497D" w:themeColor="text2"/>
        </w:rPr>
        <w:t xml:space="preserve"> </w:t>
      </w:r>
      <w:r w:rsidR="00BB0DE2">
        <w:rPr>
          <w:rStyle w:val="IntenseEmphasis"/>
          <w:color w:val="1F497D" w:themeColor="text2"/>
        </w:rPr>
        <w:t xml:space="preserve">| </w:t>
      </w:r>
      <w:r w:rsidR="005E0B5F" w:rsidRPr="005E0B5F">
        <w:rPr>
          <w:rStyle w:val="IntenseEmphasis"/>
          <w:color w:val="1F497D" w:themeColor="text2"/>
        </w:rPr>
        <w:t>Devahuthi Softwa</w:t>
      </w:r>
      <w:r w:rsidR="005E0B5F">
        <w:rPr>
          <w:rStyle w:val="IntenseEmphasis"/>
          <w:color w:val="1F497D" w:themeColor="text2"/>
        </w:rPr>
        <w:t>re Solutions</w:t>
      </w:r>
    </w:p>
    <w:p w14:paraId="65F5A7CE" w14:textId="0C4A6C93" w:rsidR="009D2C27" w:rsidRDefault="00BB0DE2" w:rsidP="00BB0DE2">
      <w:pPr>
        <w:shd w:val="clear" w:color="auto" w:fill="BFBFBF" w:themeFill="background1" w:themeFillShade="BF"/>
        <w:spacing w:after="0" w:line="240" w:lineRule="auto"/>
        <w:ind w:left="-709"/>
        <w:jc w:val="center"/>
        <w:rPr>
          <w:b/>
          <w:bCs/>
          <w:i/>
          <w:iCs/>
          <w:color w:val="1F497D" w:themeColor="text2"/>
        </w:rPr>
      </w:pPr>
      <w:r w:rsidRPr="00BB0DE2">
        <w:rPr>
          <w:b/>
          <w:bCs/>
          <w:i/>
          <w:iCs/>
          <w:color w:val="1F497D" w:themeColor="text2"/>
        </w:rPr>
        <w:t>Software Engineer – ENOVIA</w:t>
      </w:r>
    </w:p>
    <w:p w14:paraId="1C336D1E" w14:textId="77777777" w:rsidR="00B770A3" w:rsidRDefault="00B770A3" w:rsidP="009D2C27">
      <w:pPr>
        <w:spacing w:after="0" w:line="240" w:lineRule="auto"/>
        <w:ind w:left="-709"/>
        <w:rPr>
          <w:rStyle w:val="IntenseEmphasis"/>
          <w:color w:val="1F497D" w:themeColor="text2"/>
        </w:rPr>
      </w:pPr>
    </w:p>
    <w:p w14:paraId="7BEDE539" w14:textId="231E0A48" w:rsidR="009D2C27" w:rsidRPr="009D2C27" w:rsidRDefault="009D2C27" w:rsidP="009D2C27">
      <w:pPr>
        <w:spacing w:after="0" w:line="240" w:lineRule="auto"/>
        <w:ind w:left="-709"/>
        <w:rPr>
          <w:b/>
          <w:bCs/>
          <w:i/>
          <w:iCs/>
          <w:color w:val="1F497D" w:themeColor="text2"/>
        </w:rPr>
      </w:pPr>
      <w:r w:rsidRPr="000B32A3">
        <w:rPr>
          <w:rStyle w:val="IntenseEmphasis"/>
          <w:color w:val="1F497D" w:themeColor="text2"/>
        </w:rPr>
        <w:t xml:space="preserve">Key </w:t>
      </w:r>
      <w:r w:rsidR="00BB0DE2">
        <w:rPr>
          <w:rStyle w:val="IntenseEmphasis"/>
          <w:color w:val="1F497D" w:themeColor="text2"/>
        </w:rPr>
        <w:t>Contributions</w:t>
      </w:r>
      <w:r>
        <w:rPr>
          <w:rStyle w:val="IntenseEmphasis"/>
          <w:color w:val="1F497D" w:themeColor="text2"/>
        </w:rPr>
        <w:t>:</w:t>
      </w:r>
    </w:p>
    <w:p w14:paraId="72A29818" w14:textId="77777777" w:rsidR="003753AE" w:rsidRPr="003753AE" w:rsidRDefault="003753AE" w:rsidP="003753AE">
      <w:pPr>
        <w:pStyle w:val="ListParagraph"/>
        <w:numPr>
          <w:ilvl w:val="0"/>
          <w:numId w:val="10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753AE">
        <w:rPr>
          <w:rStyle w:val="IntenseEmphasis"/>
          <w:b w:val="0"/>
          <w:bCs w:val="0"/>
          <w:i w:val="0"/>
          <w:iCs w:val="0"/>
          <w:color w:val="000000" w:themeColor="text1"/>
        </w:rPr>
        <w:t>Developed and enhanced ENOVIA customizations using JPOs, JSPs, TCL scripts.</w:t>
      </w:r>
    </w:p>
    <w:p w14:paraId="62B1B831" w14:textId="77777777" w:rsidR="003753AE" w:rsidRPr="003753AE" w:rsidRDefault="003753AE" w:rsidP="003753AE">
      <w:pPr>
        <w:pStyle w:val="ListParagraph"/>
        <w:numPr>
          <w:ilvl w:val="0"/>
          <w:numId w:val="10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753AE">
        <w:rPr>
          <w:rStyle w:val="IntenseEmphasis"/>
          <w:b w:val="0"/>
          <w:bCs w:val="0"/>
          <w:i w:val="0"/>
          <w:iCs w:val="0"/>
          <w:color w:val="000000" w:themeColor="text1"/>
        </w:rPr>
        <w:t>Delivered defect fixes and functional enhancements improving system usability and user productivity.</w:t>
      </w:r>
    </w:p>
    <w:p w14:paraId="56F42A28" w14:textId="77777777" w:rsidR="003753AE" w:rsidRPr="003753AE" w:rsidRDefault="003753AE" w:rsidP="003753AE">
      <w:pPr>
        <w:pStyle w:val="ListParagraph"/>
        <w:numPr>
          <w:ilvl w:val="0"/>
          <w:numId w:val="10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753AE">
        <w:rPr>
          <w:rStyle w:val="IntenseEmphasis"/>
          <w:b w:val="0"/>
          <w:bCs w:val="0"/>
          <w:i w:val="0"/>
          <w:iCs w:val="0"/>
          <w:color w:val="000000" w:themeColor="text1"/>
        </w:rPr>
        <w:t>Automated reports and data extraction processes, reducing manual effort.</w:t>
      </w:r>
    </w:p>
    <w:p w14:paraId="7002321F" w14:textId="77777777" w:rsidR="003753AE" w:rsidRPr="003753AE" w:rsidRDefault="003753AE" w:rsidP="003753AE">
      <w:pPr>
        <w:pStyle w:val="ListParagraph"/>
        <w:numPr>
          <w:ilvl w:val="0"/>
          <w:numId w:val="10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753AE">
        <w:rPr>
          <w:rStyle w:val="IntenseEmphasis"/>
          <w:b w:val="0"/>
          <w:bCs w:val="0"/>
          <w:i w:val="0"/>
          <w:iCs w:val="0"/>
          <w:color w:val="000000" w:themeColor="text1"/>
        </w:rPr>
        <w:t>Provided end-user training and functional support for eMatrix users.</w:t>
      </w:r>
    </w:p>
    <w:p w14:paraId="08B355D9" w14:textId="1F49B731" w:rsidR="00867D7F" w:rsidRDefault="003753AE" w:rsidP="003753AE">
      <w:pPr>
        <w:pStyle w:val="ListParagraph"/>
        <w:numPr>
          <w:ilvl w:val="0"/>
          <w:numId w:val="10"/>
        </w:numPr>
        <w:spacing w:after="0" w:line="240" w:lineRule="auto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753AE">
        <w:rPr>
          <w:rStyle w:val="IntenseEmphasis"/>
          <w:b w:val="0"/>
          <w:bCs w:val="0"/>
          <w:i w:val="0"/>
          <w:iCs w:val="0"/>
          <w:color w:val="000000" w:themeColor="text1"/>
        </w:rPr>
        <w:t>Contributed to the Variety Search application to improve search efficiency.</w:t>
      </w:r>
    </w:p>
    <w:p w14:paraId="01767157" w14:textId="77777777" w:rsidR="003753AE" w:rsidRPr="00867D7F" w:rsidRDefault="003753AE" w:rsidP="003753AE">
      <w:pPr>
        <w:pStyle w:val="ListParagraph"/>
        <w:spacing w:after="0" w:line="240" w:lineRule="auto"/>
        <w:ind w:left="11"/>
        <w:rPr>
          <w:rStyle w:val="IntenseEmphasis"/>
          <w:b w:val="0"/>
          <w:bCs w:val="0"/>
          <w:i w:val="0"/>
          <w:iCs w:val="0"/>
          <w:color w:val="000000" w:themeColor="text1"/>
        </w:rPr>
      </w:pPr>
    </w:p>
    <w:p w14:paraId="6F7B42C5" w14:textId="77777777" w:rsidR="009D2C27" w:rsidRDefault="009D2C27" w:rsidP="009D2C27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9D2C27">
        <w:rPr>
          <w:rStyle w:val="IntenseEmphasis"/>
          <w:color w:val="1F497D" w:themeColor="text2"/>
        </w:rPr>
        <w:t>TECHNICAL SKILLS</w:t>
      </w:r>
    </w:p>
    <w:p w14:paraId="0E881E24" w14:textId="17BD9DAC" w:rsidR="00B770A3" w:rsidRPr="003213F9" w:rsidRDefault="00000000" w:rsidP="003213F9">
      <w:pPr>
        <w:spacing w:after="0" w:line="240" w:lineRule="auto"/>
        <w:ind w:left="-709"/>
        <w:rPr>
          <w:rStyle w:val="IntenseEmphasis"/>
          <w:bCs w:val="0"/>
          <w:i w:val="0"/>
          <w:iCs w:val="0"/>
          <w:color w:val="auto"/>
        </w:rPr>
      </w:pPr>
      <w:r>
        <w:rPr>
          <w:b/>
          <w:noProof/>
        </w:rPr>
        <w:pict w14:anchorId="47A0F13F">
          <v:rect id="_x0000_i1027" style="width:486.75pt;height:.05pt" o:hralign="center" o:hrstd="t" o:hr="t" fillcolor="#a0a0a0" stroked="f"/>
        </w:pict>
      </w:r>
    </w:p>
    <w:p w14:paraId="49017F10" w14:textId="77777777" w:rsidR="004770CE" w:rsidRDefault="004770CE" w:rsidP="003213F9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</w:p>
    <w:p w14:paraId="52E93CDA" w14:textId="6ACCAC79" w:rsidR="003213F9" w:rsidRPr="003213F9" w:rsidRDefault="003213F9" w:rsidP="003213F9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3213F9">
        <w:rPr>
          <w:rStyle w:val="IntenseEmphasis"/>
          <w:i w:val="0"/>
          <w:iCs w:val="0"/>
          <w:color w:val="000000" w:themeColor="text1"/>
        </w:rPr>
        <w:t>PLM Platforms:</w:t>
      </w:r>
    </w:p>
    <w:p w14:paraId="4CB5C170" w14:textId="392CA19A" w:rsidR="003213F9" w:rsidRPr="005901EF" w:rsidRDefault="003213F9" w:rsidP="003213F9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213F9">
        <w:rPr>
          <w:rStyle w:val="IntenseEmphasis"/>
          <w:b w:val="0"/>
          <w:bCs w:val="0"/>
          <w:i w:val="0"/>
          <w:iCs w:val="0"/>
          <w:color w:val="000000" w:themeColor="text1"/>
        </w:rPr>
        <w:t>ENOVIA 3DEXPERIENCE (On-Prem), ENOVIA 3DEXPERIENCE (SaaS / Cloud), 3DEXPERIENCE Platform Configuration</w:t>
      </w:r>
    </w:p>
    <w:p w14:paraId="73CACAEA" w14:textId="77777777" w:rsidR="003213F9" w:rsidRPr="003213F9" w:rsidRDefault="003213F9" w:rsidP="003213F9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3213F9">
        <w:rPr>
          <w:rStyle w:val="IntenseEmphasis"/>
          <w:i w:val="0"/>
          <w:iCs w:val="0"/>
          <w:color w:val="000000" w:themeColor="text1"/>
        </w:rPr>
        <w:t>Architecture &amp; Solution Design:</w:t>
      </w:r>
    </w:p>
    <w:p w14:paraId="71F37866" w14:textId="00406AB7" w:rsidR="003213F9" w:rsidRPr="005901EF" w:rsidRDefault="003213F9" w:rsidP="003213F9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213F9">
        <w:rPr>
          <w:rStyle w:val="IntenseEmphasis"/>
          <w:b w:val="0"/>
          <w:bCs w:val="0"/>
          <w:i w:val="0"/>
          <w:iCs w:val="0"/>
          <w:color w:val="000000" w:themeColor="text1"/>
        </w:rPr>
        <w:t>PLM Solution Architecture, SaaS Architecture, ERP–PLM Integration Design, Data Migration Strategy, Decustomization Strategy</w:t>
      </w:r>
    </w:p>
    <w:p w14:paraId="245ECFCD" w14:textId="77777777" w:rsidR="003213F9" w:rsidRPr="003213F9" w:rsidRDefault="003213F9" w:rsidP="003213F9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3213F9">
        <w:rPr>
          <w:rStyle w:val="IntenseEmphasis"/>
          <w:i w:val="0"/>
          <w:iCs w:val="0"/>
          <w:color w:val="000000" w:themeColor="text1"/>
        </w:rPr>
        <w:t>Integration &amp; Middleware:</w:t>
      </w:r>
    </w:p>
    <w:p w14:paraId="6CCE82E9" w14:textId="424A92D2" w:rsidR="003213F9" w:rsidRPr="005901EF" w:rsidRDefault="003213F9" w:rsidP="003213F9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213F9">
        <w:rPr>
          <w:rStyle w:val="IntenseEmphasis"/>
          <w:b w:val="0"/>
          <w:bCs w:val="0"/>
          <w:i w:val="0"/>
          <w:iCs w:val="0"/>
          <w:color w:val="000000" w:themeColor="text1"/>
        </w:rPr>
        <w:t>Enterprise Integration Framework (EIF), MuleSoft, REST APIs, Dassault Systèmes Cloud APIs, ERP Integrations</w:t>
      </w:r>
    </w:p>
    <w:p w14:paraId="4981066D" w14:textId="77777777" w:rsidR="003213F9" w:rsidRPr="003213F9" w:rsidRDefault="003213F9" w:rsidP="003213F9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3213F9">
        <w:rPr>
          <w:rStyle w:val="IntenseEmphasis"/>
          <w:i w:val="0"/>
          <w:iCs w:val="0"/>
          <w:color w:val="000000" w:themeColor="text1"/>
        </w:rPr>
        <w:t>Customization &amp; Extensions:</w:t>
      </w:r>
    </w:p>
    <w:p w14:paraId="3BACA084" w14:textId="41EF5FCD" w:rsidR="003213F9" w:rsidRPr="003213F9" w:rsidRDefault="003213F9" w:rsidP="003213F9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213F9">
        <w:rPr>
          <w:rStyle w:val="IntenseEmphasis"/>
          <w:b w:val="0"/>
          <w:bCs w:val="0"/>
          <w:i w:val="0"/>
          <w:iCs w:val="0"/>
          <w:color w:val="000000" w:themeColor="text1"/>
        </w:rPr>
        <w:t>3DEXPERIENCE Custom Widgets, Workflow &amp; Lifecycle Customization, Business Rules Automation, UI Configuration &amp; Masking</w:t>
      </w:r>
    </w:p>
    <w:p w14:paraId="61FE6596" w14:textId="77777777" w:rsidR="005533F5" w:rsidRDefault="005533F5" w:rsidP="003213F9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</w:p>
    <w:p w14:paraId="6896B367" w14:textId="04418E58" w:rsidR="003213F9" w:rsidRPr="003213F9" w:rsidRDefault="003213F9" w:rsidP="003213F9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3213F9">
        <w:rPr>
          <w:rStyle w:val="IntenseEmphasis"/>
          <w:i w:val="0"/>
          <w:iCs w:val="0"/>
          <w:color w:val="000000" w:themeColor="text1"/>
        </w:rPr>
        <w:lastRenderedPageBreak/>
        <w:t>Cloud &amp; DevOps:</w:t>
      </w:r>
    </w:p>
    <w:p w14:paraId="19EB2942" w14:textId="173B17B6" w:rsidR="003213F9" w:rsidRPr="005901EF" w:rsidRDefault="003213F9" w:rsidP="003213F9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213F9">
        <w:rPr>
          <w:rStyle w:val="IntenseEmphasis"/>
          <w:b w:val="0"/>
          <w:bCs w:val="0"/>
          <w:i w:val="0"/>
          <w:iCs w:val="0"/>
          <w:color w:val="000000" w:themeColor="text1"/>
        </w:rPr>
        <w:t>Cloud-based Widget Hosting Architecture, CI/CD for Widget Deployment</w:t>
      </w:r>
    </w:p>
    <w:p w14:paraId="6D9A75B5" w14:textId="77777777" w:rsidR="003213F9" w:rsidRPr="003213F9" w:rsidRDefault="003213F9" w:rsidP="003213F9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3213F9">
        <w:rPr>
          <w:rStyle w:val="IntenseEmphasis"/>
          <w:i w:val="0"/>
          <w:iCs w:val="0"/>
          <w:color w:val="000000" w:themeColor="text1"/>
        </w:rPr>
        <w:t>Programming &amp; Scripting:</w:t>
      </w:r>
    </w:p>
    <w:p w14:paraId="59A28B73" w14:textId="77777777" w:rsidR="003213F9" w:rsidRPr="003213F9" w:rsidRDefault="003213F9" w:rsidP="003213F9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213F9">
        <w:rPr>
          <w:rStyle w:val="IntenseEmphasis"/>
          <w:b w:val="0"/>
          <w:bCs w:val="0"/>
          <w:i w:val="0"/>
          <w:iCs w:val="0"/>
          <w:color w:val="000000" w:themeColor="text1"/>
        </w:rPr>
        <w:t>Java, JavaScript, React.js, Node.js, TCL, MQL, EKL, JPO, JSP</w:t>
      </w:r>
    </w:p>
    <w:p w14:paraId="4BCCADCB" w14:textId="77777777" w:rsidR="003213F9" w:rsidRPr="003213F9" w:rsidRDefault="003213F9" w:rsidP="003213F9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</w:p>
    <w:p w14:paraId="0634179F" w14:textId="77777777" w:rsidR="003213F9" w:rsidRPr="003213F9" w:rsidRDefault="003213F9" w:rsidP="003213F9">
      <w:pPr>
        <w:pStyle w:val="ListParagraph"/>
        <w:spacing w:after="0" w:line="240" w:lineRule="auto"/>
        <w:ind w:left="0"/>
        <w:rPr>
          <w:rStyle w:val="IntenseEmphasis"/>
          <w:i w:val="0"/>
          <w:iCs w:val="0"/>
          <w:color w:val="000000" w:themeColor="text1"/>
        </w:rPr>
      </w:pPr>
      <w:r w:rsidRPr="003213F9">
        <w:rPr>
          <w:rStyle w:val="IntenseEmphasis"/>
          <w:i w:val="0"/>
          <w:iCs w:val="0"/>
          <w:color w:val="000000" w:themeColor="text1"/>
        </w:rPr>
        <w:t>Delivery &amp; Practices:</w:t>
      </w:r>
    </w:p>
    <w:p w14:paraId="67833568" w14:textId="177ADE32" w:rsidR="00CE0B0A" w:rsidRDefault="003213F9" w:rsidP="003213F9">
      <w:pPr>
        <w:pStyle w:val="ListParagraph"/>
        <w:spacing w:after="0" w:line="240" w:lineRule="auto"/>
        <w:ind w:left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3213F9">
        <w:rPr>
          <w:rStyle w:val="IntenseEmphasis"/>
          <w:b w:val="0"/>
          <w:bCs w:val="0"/>
          <w:i w:val="0"/>
          <w:iCs w:val="0"/>
          <w:color w:val="000000" w:themeColor="text1"/>
        </w:rPr>
        <w:t>Agile / SAFe, Customer-facing Architecture, POC Development</w:t>
      </w:r>
    </w:p>
    <w:p w14:paraId="74ED4660" w14:textId="77777777" w:rsidR="003213F9" w:rsidRPr="003213F9" w:rsidRDefault="003213F9" w:rsidP="003213F9">
      <w:pPr>
        <w:pStyle w:val="ListParagraph"/>
        <w:spacing w:after="0" w:line="240" w:lineRule="auto"/>
        <w:ind w:left="0"/>
        <w:rPr>
          <w:rStyle w:val="IntenseEmphasis"/>
          <w:color w:val="000000" w:themeColor="text1"/>
        </w:rPr>
      </w:pPr>
    </w:p>
    <w:p w14:paraId="2FA4D5A3" w14:textId="77777777" w:rsidR="00CE0B0A" w:rsidRDefault="00CE0B0A" w:rsidP="00CE0B0A">
      <w:pPr>
        <w:spacing w:after="0" w:line="240" w:lineRule="auto"/>
        <w:ind w:left="-709"/>
        <w:rPr>
          <w:rStyle w:val="IntenseEmphasis"/>
          <w:color w:val="1F497D" w:themeColor="text2"/>
        </w:rPr>
      </w:pPr>
      <w:r w:rsidRPr="00CE0B0A">
        <w:rPr>
          <w:rStyle w:val="IntenseEmphasis"/>
          <w:color w:val="1F497D" w:themeColor="text2"/>
        </w:rPr>
        <w:t xml:space="preserve">EDUCATION </w:t>
      </w:r>
    </w:p>
    <w:p w14:paraId="61A4958B" w14:textId="77777777" w:rsidR="00CE0B0A" w:rsidRDefault="00000000" w:rsidP="00B770A3">
      <w:pPr>
        <w:spacing w:after="0" w:line="240" w:lineRule="auto"/>
        <w:ind w:left="-709"/>
        <w:rPr>
          <w:b/>
        </w:rPr>
      </w:pPr>
      <w:r>
        <w:rPr>
          <w:b/>
          <w:noProof/>
        </w:rPr>
        <w:pict w14:anchorId="2F996438">
          <v:rect id="_x0000_i1028" style="width:486.75pt;height:.05pt" o:hralign="center" o:hrstd="t" o:hr="t" fillcolor="#a0a0a0" stroked="f"/>
        </w:pict>
      </w:r>
    </w:p>
    <w:p w14:paraId="7CB16339" w14:textId="77777777" w:rsidR="000E3475" w:rsidRPr="000E3475" w:rsidRDefault="000E3475" w:rsidP="000E3475">
      <w:pPr>
        <w:spacing w:after="0"/>
        <w:rPr>
          <w:rStyle w:val="IntenseEmphasis"/>
          <w:b w:val="0"/>
          <w:bCs w:val="0"/>
          <w:i w:val="0"/>
          <w:iCs w:val="0"/>
          <w:color w:val="000000" w:themeColor="text1"/>
        </w:rPr>
      </w:pPr>
      <w:r w:rsidRPr="000E3475">
        <w:rPr>
          <w:rStyle w:val="IntenseEmphasis"/>
          <w:b w:val="0"/>
          <w:bCs w:val="0"/>
          <w:i w:val="0"/>
          <w:iCs w:val="0"/>
          <w:color w:val="000000" w:themeColor="text1"/>
        </w:rPr>
        <w:t>Bachelor of Technology (B.Tech), Electrical &amp; Electronics Engineering</w:t>
      </w:r>
    </w:p>
    <w:p w14:paraId="5D052E99" w14:textId="77777777" w:rsidR="000E3475" w:rsidRDefault="000E3475" w:rsidP="000E3475">
      <w:pPr>
        <w:spacing w:after="0"/>
        <w:rPr>
          <w:rFonts w:eastAsia="ArialMT" w:cs="ArialMT"/>
          <w:b/>
          <w:color w:val="000000"/>
        </w:rPr>
      </w:pPr>
    </w:p>
    <w:p w14:paraId="54733EF8" w14:textId="3C38759F" w:rsidR="00B770A3" w:rsidRDefault="00B770A3" w:rsidP="000E3475">
      <w:pPr>
        <w:spacing w:after="0"/>
        <w:ind w:left="5760" w:firstLine="720"/>
      </w:pPr>
      <w:r>
        <w:t>V V S Vara Prasad Tuttupu</w:t>
      </w:r>
    </w:p>
    <w:p w14:paraId="6443A5F4" w14:textId="77777777" w:rsidR="009D2C27" w:rsidRPr="00B770A3" w:rsidRDefault="00B770A3" w:rsidP="00B770A3">
      <w:pPr>
        <w:spacing w:after="0"/>
        <w:jc w:val="center"/>
        <w:rPr>
          <w:b/>
        </w:rPr>
      </w:pPr>
      <w:r>
        <w:t xml:space="preserve">                                                                                                             +91-9550007038.</w:t>
      </w:r>
    </w:p>
    <w:sectPr w:rsidR="009D2C27" w:rsidRPr="00B770A3" w:rsidSect="005E0B5F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0A04B" w14:textId="77777777" w:rsidR="009E3027" w:rsidRDefault="009E3027" w:rsidP="00182FAB">
      <w:pPr>
        <w:spacing w:after="0" w:line="240" w:lineRule="auto"/>
      </w:pPr>
      <w:r>
        <w:separator/>
      </w:r>
    </w:p>
  </w:endnote>
  <w:endnote w:type="continuationSeparator" w:id="0">
    <w:p w14:paraId="5A48E5E9" w14:textId="77777777" w:rsidR="009E3027" w:rsidRDefault="009E3027" w:rsidP="00182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MT">
    <w:altName w:val="Arial"/>
    <w:charset w:val="00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A321E" w14:textId="77777777" w:rsidR="009E3027" w:rsidRDefault="009E3027" w:rsidP="00182FAB">
      <w:pPr>
        <w:spacing w:after="0" w:line="240" w:lineRule="auto"/>
      </w:pPr>
      <w:r>
        <w:separator/>
      </w:r>
    </w:p>
  </w:footnote>
  <w:footnote w:type="continuationSeparator" w:id="0">
    <w:p w14:paraId="4A02994E" w14:textId="77777777" w:rsidR="009E3027" w:rsidRDefault="009E3027" w:rsidP="00182F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15BE5E73"/>
    <w:multiLevelType w:val="hybridMultilevel"/>
    <w:tmpl w:val="7BBC7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804FB"/>
    <w:multiLevelType w:val="hybridMultilevel"/>
    <w:tmpl w:val="814A9906"/>
    <w:lvl w:ilvl="0" w:tplc="40090001">
      <w:start w:val="1"/>
      <w:numFmt w:val="bullet"/>
      <w:lvlText w:val=""/>
      <w:lvlJc w:val="left"/>
      <w:pPr>
        <w:ind w:left="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4" w:hanging="360"/>
      </w:pPr>
      <w:rPr>
        <w:rFonts w:ascii="Wingdings" w:hAnsi="Wingdings" w:hint="default"/>
      </w:rPr>
    </w:lvl>
  </w:abstractNum>
  <w:abstractNum w:abstractNumId="4" w15:restartNumberingAfterBreak="0">
    <w:nsid w:val="34346342"/>
    <w:multiLevelType w:val="hybridMultilevel"/>
    <w:tmpl w:val="6EDA40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B345DE"/>
    <w:multiLevelType w:val="hybridMultilevel"/>
    <w:tmpl w:val="301636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EE2BCF"/>
    <w:multiLevelType w:val="hybridMultilevel"/>
    <w:tmpl w:val="AF90D61A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7" w15:restartNumberingAfterBreak="0">
    <w:nsid w:val="4DC42D8F"/>
    <w:multiLevelType w:val="hybridMultilevel"/>
    <w:tmpl w:val="F0FECE2E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8" w15:restartNumberingAfterBreak="0">
    <w:nsid w:val="5ADA304F"/>
    <w:multiLevelType w:val="hybridMultilevel"/>
    <w:tmpl w:val="FFD88F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4B03D1"/>
    <w:multiLevelType w:val="hybridMultilevel"/>
    <w:tmpl w:val="2E3E7052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0" w15:restartNumberingAfterBreak="0">
    <w:nsid w:val="6923286C"/>
    <w:multiLevelType w:val="hybridMultilevel"/>
    <w:tmpl w:val="D78215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E237907"/>
    <w:multiLevelType w:val="hybridMultilevel"/>
    <w:tmpl w:val="CB82F736"/>
    <w:lvl w:ilvl="0" w:tplc="40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2" w15:restartNumberingAfterBreak="0">
    <w:nsid w:val="7B912B3A"/>
    <w:multiLevelType w:val="hybridMultilevel"/>
    <w:tmpl w:val="F8C2F462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3" w15:restartNumberingAfterBreak="0">
    <w:nsid w:val="7CE364BB"/>
    <w:multiLevelType w:val="hybridMultilevel"/>
    <w:tmpl w:val="39B2C1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5270716">
    <w:abstractNumId w:val="6"/>
  </w:num>
  <w:num w:numId="2" w16cid:durableId="1935938820">
    <w:abstractNumId w:val="0"/>
  </w:num>
  <w:num w:numId="3" w16cid:durableId="8874315">
    <w:abstractNumId w:val="12"/>
  </w:num>
  <w:num w:numId="4" w16cid:durableId="1107040473">
    <w:abstractNumId w:val="3"/>
  </w:num>
  <w:num w:numId="5" w16cid:durableId="1027681699">
    <w:abstractNumId w:val="11"/>
  </w:num>
  <w:num w:numId="6" w16cid:durableId="507982065">
    <w:abstractNumId w:val="9"/>
  </w:num>
  <w:num w:numId="7" w16cid:durableId="854881873">
    <w:abstractNumId w:val="2"/>
  </w:num>
  <w:num w:numId="8" w16cid:durableId="2106415795">
    <w:abstractNumId w:val="1"/>
  </w:num>
  <w:num w:numId="9" w16cid:durableId="1425959145">
    <w:abstractNumId w:val="13"/>
  </w:num>
  <w:num w:numId="10" w16cid:durableId="470174022">
    <w:abstractNumId w:val="7"/>
  </w:num>
  <w:num w:numId="11" w16cid:durableId="1547985917">
    <w:abstractNumId w:val="5"/>
  </w:num>
  <w:num w:numId="12" w16cid:durableId="1050612794">
    <w:abstractNumId w:val="4"/>
  </w:num>
  <w:num w:numId="13" w16cid:durableId="914972363">
    <w:abstractNumId w:val="10"/>
  </w:num>
  <w:num w:numId="14" w16cid:durableId="14577227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FAB"/>
    <w:rsid w:val="000346E1"/>
    <w:rsid w:val="000B32A3"/>
    <w:rsid w:val="000E3475"/>
    <w:rsid w:val="00101486"/>
    <w:rsid w:val="00165F07"/>
    <w:rsid w:val="00182FAB"/>
    <w:rsid w:val="00183D60"/>
    <w:rsid w:val="00184ABA"/>
    <w:rsid w:val="001C0092"/>
    <w:rsid w:val="00320181"/>
    <w:rsid w:val="003213F9"/>
    <w:rsid w:val="003753AE"/>
    <w:rsid w:val="003D3774"/>
    <w:rsid w:val="004770CE"/>
    <w:rsid w:val="005278ED"/>
    <w:rsid w:val="00532E67"/>
    <w:rsid w:val="005533F5"/>
    <w:rsid w:val="0057099C"/>
    <w:rsid w:val="005901EF"/>
    <w:rsid w:val="005A433D"/>
    <w:rsid w:val="005D712A"/>
    <w:rsid w:val="005E0B5F"/>
    <w:rsid w:val="00633B7C"/>
    <w:rsid w:val="00654984"/>
    <w:rsid w:val="0067496C"/>
    <w:rsid w:val="00682D4F"/>
    <w:rsid w:val="007A0FD2"/>
    <w:rsid w:val="007B5C07"/>
    <w:rsid w:val="007B6A2A"/>
    <w:rsid w:val="007D2F5B"/>
    <w:rsid w:val="00826DE2"/>
    <w:rsid w:val="00867D7F"/>
    <w:rsid w:val="008B78FE"/>
    <w:rsid w:val="008E4434"/>
    <w:rsid w:val="009013D2"/>
    <w:rsid w:val="00916DD0"/>
    <w:rsid w:val="00985C27"/>
    <w:rsid w:val="009A1678"/>
    <w:rsid w:val="009D2C27"/>
    <w:rsid w:val="009D361C"/>
    <w:rsid w:val="009D4F6A"/>
    <w:rsid w:val="009E3027"/>
    <w:rsid w:val="009F06BA"/>
    <w:rsid w:val="009F6F94"/>
    <w:rsid w:val="00A12CCD"/>
    <w:rsid w:val="00A44B95"/>
    <w:rsid w:val="00A65F7A"/>
    <w:rsid w:val="00B365CF"/>
    <w:rsid w:val="00B46F1A"/>
    <w:rsid w:val="00B770A3"/>
    <w:rsid w:val="00B809E3"/>
    <w:rsid w:val="00B8556D"/>
    <w:rsid w:val="00BA06D2"/>
    <w:rsid w:val="00BB0DE2"/>
    <w:rsid w:val="00BD686A"/>
    <w:rsid w:val="00BE339F"/>
    <w:rsid w:val="00C12613"/>
    <w:rsid w:val="00C176CF"/>
    <w:rsid w:val="00C2165F"/>
    <w:rsid w:val="00C2574E"/>
    <w:rsid w:val="00C573B2"/>
    <w:rsid w:val="00C722AD"/>
    <w:rsid w:val="00C82767"/>
    <w:rsid w:val="00C865D0"/>
    <w:rsid w:val="00CA0F1A"/>
    <w:rsid w:val="00CB4C30"/>
    <w:rsid w:val="00CC78EC"/>
    <w:rsid w:val="00CE0B0A"/>
    <w:rsid w:val="00D332BA"/>
    <w:rsid w:val="00D44E13"/>
    <w:rsid w:val="00D664B1"/>
    <w:rsid w:val="00DA1DF5"/>
    <w:rsid w:val="00DA3EDD"/>
    <w:rsid w:val="00DE53F3"/>
    <w:rsid w:val="00E60AC9"/>
    <w:rsid w:val="00E90472"/>
    <w:rsid w:val="00EA514A"/>
    <w:rsid w:val="00EC5D52"/>
    <w:rsid w:val="00F26B2C"/>
    <w:rsid w:val="00F274DD"/>
    <w:rsid w:val="00F47988"/>
    <w:rsid w:val="00FB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A8F2"/>
  <w15:docId w15:val="{2B9793DA-81D5-4292-B983-EBC858DA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2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FAB"/>
  </w:style>
  <w:style w:type="paragraph" w:styleId="Footer">
    <w:name w:val="footer"/>
    <w:basedOn w:val="Normal"/>
    <w:link w:val="FooterChar"/>
    <w:uiPriority w:val="99"/>
    <w:semiHidden/>
    <w:unhideWhenUsed/>
    <w:rsid w:val="00182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2FAB"/>
  </w:style>
  <w:style w:type="paragraph" w:styleId="BalloonText">
    <w:name w:val="Balloon Text"/>
    <w:basedOn w:val="Normal"/>
    <w:link w:val="BalloonTextChar"/>
    <w:uiPriority w:val="99"/>
    <w:semiHidden/>
    <w:unhideWhenUsed/>
    <w:rsid w:val="00182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F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B4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95"/>
    <w:rPr>
      <w:b/>
      <w:bCs/>
      <w:i/>
      <w:iCs/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7B6A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807E6-6544-4A1A-B090-5BF902E0B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1</Pages>
  <Words>682</Words>
  <Characters>4843</Characters>
  <Application>Microsoft Office Word</Application>
  <DocSecurity>0</DocSecurity>
  <Lines>130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 V S Vara Prasad Tuttupu</vt:lpstr>
    </vt:vector>
  </TitlesOfParts>
  <Company>Hewlett-Packard</Company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 V S Vara Prasad Tuttupu</dc:title>
  <dc:subject>Contact No.: (+971)(52) 875xxxxxx</dc:subject>
  <dc:creator>E-Mail: xxx@gmail.com</dc:creator>
  <cp:keywords/>
  <dc:description/>
  <cp:lastModifiedBy>Tuttupu Veera Venkata Satya Varaprasad</cp:lastModifiedBy>
  <cp:revision>2</cp:revision>
  <dcterms:created xsi:type="dcterms:W3CDTF">2017-03-02T19:06:00Z</dcterms:created>
  <dcterms:modified xsi:type="dcterms:W3CDTF">2026-02-17T10:20:00Z</dcterms:modified>
</cp:coreProperties>
</file>