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923D" w14:textId="77777777" w:rsidR="003225B1" w:rsidRDefault="00CE02A6" w:rsidP="00CE02A6">
      <w:pPr>
        <w:jc w:val="center"/>
        <w:rPr>
          <w:b/>
          <w:u w:val="single"/>
        </w:rPr>
      </w:pPr>
      <w:r w:rsidRPr="00CE02A6">
        <w:rPr>
          <w:b/>
          <w:u w:val="single"/>
        </w:rPr>
        <w:t>Multi Variant Linear Regression</w:t>
      </w:r>
    </w:p>
    <w:p w14:paraId="64E317BB" w14:textId="77777777" w:rsidR="00CE02A6" w:rsidRDefault="00CE02A6" w:rsidP="00CE02A6">
      <w:pPr>
        <w:rPr>
          <w:b/>
          <w:u w:val="single"/>
        </w:rPr>
      </w:pPr>
    </w:p>
    <w:p w14:paraId="3DF86F6A" w14:textId="734460D9" w:rsidR="00ED63E9" w:rsidRPr="00614139" w:rsidRDefault="0053225A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denote 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 xml:space="preserve">2, </w:t>
      </w:r>
      <w:r>
        <w:t>X</w:t>
      </w:r>
      <w:r>
        <w:rPr>
          <w:vertAlign w:val="subscript"/>
        </w:rPr>
        <w:t>3</w:t>
      </w:r>
      <w:r>
        <w:t xml:space="preserve"> as the number of variables used as conditions.</w:t>
      </w:r>
      <w:r w:rsidR="00614139">
        <w:tab/>
      </w:r>
    </w:p>
    <w:p w14:paraId="21446CD4" w14:textId="63243BC1" w:rsidR="00614139" w:rsidRPr="00614139" w:rsidRDefault="00614139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For housing price example this can be size of house, number of bedrooms</w:t>
      </w:r>
    </w:p>
    <w:p w14:paraId="4E746A70" w14:textId="5912961D" w:rsidR="00614139" w:rsidRDefault="00614139" w:rsidP="00614139">
      <w:pPr>
        <w:pStyle w:val="ListParagraph"/>
        <w:ind w:left="360"/>
      </w:pPr>
      <w:r>
        <w:t>,</w:t>
      </w:r>
      <w:r w:rsidR="0046375D">
        <w:t xml:space="preserve"> Number o</w:t>
      </w:r>
      <w:r>
        <w:t>f floors, age of house etc.</w:t>
      </w:r>
    </w:p>
    <w:p w14:paraId="312FAA96" w14:textId="659B7227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Remember that X</w:t>
      </w:r>
      <w:r>
        <w:rPr>
          <w:vertAlign w:val="superscript"/>
        </w:rPr>
        <w:t>1,</w:t>
      </w:r>
      <w:r>
        <w:t xml:space="preserve"> X</w:t>
      </w:r>
      <w:r>
        <w:rPr>
          <w:vertAlign w:val="superscript"/>
        </w:rPr>
        <w:t>2</w:t>
      </w:r>
      <w:r>
        <w:t>, X</w:t>
      </w:r>
      <w:r>
        <w:rPr>
          <w:vertAlign w:val="superscript"/>
        </w:rPr>
        <w:t>3</w:t>
      </w:r>
      <w:r>
        <w:t xml:space="preserve"> were used for m</w:t>
      </w:r>
      <w:r>
        <w:rPr>
          <w:vertAlign w:val="superscript"/>
        </w:rPr>
        <w:t>th</w:t>
      </w:r>
      <w:r>
        <w:t xml:space="preserve"> training example.</w:t>
      </w:r>
    </w:p>
    <w:p w14:paraId="17772141" w14:textId="3611DE29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 number of variables is denoted by n.</w:t>
      </w:r>
    </w:p>
    <w:p w14:paraId="50438158" w14:textId="77777777" w:rsidR="0046375D" w:rsidRDefault="0046375D" w:rsidP="00E956F9">
      <w:pPr>
        <w:pStyle w:val="ListParagraph"/>
        <w:ind w:left="360"/>
        <w:rPr>
          <w:b/>
          <w:u w:val="single"/>
        </w:rPr>
      </w:pPr>
    </w:p>
    <w:p w14:paraId="5838F24D" w14:textId="6E146200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Hypothesis for more than 1 variable</w:t>
      </w:r>
    </w:p>
    <w:p w14:paraId="52F5B3A6" w14:textId="77777777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</w:p>
    <w:p w14:paraId="1BB446FF" w14:textId="27C6AADB" w:rsidR="00E956F9" w:rsidRDefault="00E956F9" w:rsidP="00E956F9">
      <w:pPr>
        <w:pStyle w:val="ListParagraph"/>
        <w:numPr>
          <w:ilvl w:val="0"/>
          <w:numId w:val="6"/>
        </w:numPr>
      </w:pPr>
      <w:r>
        <w:t>Our hypothesis will also change as the number of variables change.</w:t>
      </w:r>
    </w:p>
    <w:p w14:paraId="36F9C9FC" w14:textId="7A9EE13F" w:rsidR="00E956F9" w:rsidRDefault="00E956F9" w:rsidP="00E956F9">
      <w:pPr>
        <w:pStyle w:val="ListParagraph"/>
        <w:numPr>
          <w:ilvl w:val="0"/>
          <w:numId w:val="6"/>
        </w:numPr>
      </w:pPr>
      <w:r>
        <w:t>For multiple variables the hypothesis will look something as shown below:</w:t>
      </w:r>
    </w:p>
    <w:p w14:paraId="0B955307" w14:textId="1C7A6BA1" w:rsidR="00E956F9" w:rsidRPr="004D2EC2" w:rsidRDefault="00E956F9" w:rsidP="00E956F9">
      <w:pPr>
        <w:pStyle w:val="ListParagraph"/>
        <w:numPr>
          <w:ilvl w:val="1"/>
          <w:numId w:val="6"/>
        </w:numPr>
      </w:pPr>
      <w:r>
        <w:t>h</w:t>
      </w:r>
      <w:r w:rsidRPr="00E956F9">
        <w:rPr>
          <w:rFonts w:ascii="Lucida Grande" w:hAnsi="Lucida Grande"/>
          <w:b/>
          <w:color w:val="000000"/>
          <w:sz w:val="16"/>
        </w:rPr>
        <w:t>Θ</w:t>
      </w:r>
      <w:r>
        <w:rPr>
          <w:rFonts w:ascii="Lucida Grande" w:hAnsi="Lucida Grande"/>
          <w:b/>
          <w:color w:val="000000"/>
          <w:sz w:val="16"/>
        </w:rPr>
        <w:t xml:space="preserve"> </w:t>
      </w:r>
      <w:r>
        <w:rPr>
          <w:rFonts w:ascii="Lucida Grande" w:hAnsi="Lucida Grande"/>
          <w:b/>
          <w:color w:val="000000"/>
        </w:rPr>
        <w:t xml:space="preserve">(x) = </w:t>
      </w:r>
      <w:r>
        <w:rPr>
          <w:rFonts w:ascii="Lucida Grande" w:hAnsi="Lucida Grande"/>
          <w:color w:val="000000"/>
        </w:rPr>
        <w:t>theta0 + theta1 x</w:t>
      </w:r>
      <w:r>
        <w:rPr>
          <w:rFonts w:ascii="Lucida Grande" w:hAnsi="Lucida Grande"/>
          <w:color w:val="000000"/>
          <w:vertAlign w:val="subscript"/>
        </w:rPr>
        <w:t xml:space="preserve">1 </w:t>
      </w:r>
      <w:r>
        <w:rPr>
          <w:rFonts w:ascii="Lucida Grande" w:hAnsi="Lucida Grande"/>
          <w:color w:val="000000"/>
        </w:rPr>
        <w:t>+theta2 x</w:t>
      </w:r>
      <w:r>
        <w:rPr>
          <w:rFonts w:ascii="Lucida Grande" w:hAnsi="Lucida Grande"/>
          <w:color w:val="000000"/>
          <w:vertAlign w:val="subscript"/>
        </w:rPr>
        <w:t xml:space="preserve">2 </w:t>
      </w:r>
      <w:r>
        <w:rPr>
          <w:rFonts w:ascii="Lucida Grande" w:hAnsi="Lucida Grande"/>
          <w:color w:val="000000"/>
        </w:rPr>
        <w:t xml:space="preserve"> + theta3 x</w:t>
      </w:r>
      <w:r>
        <w:rPr>
          <w:rFonts w:ascii="Lucida Grande" w:hAnsi="Lucida Grande"/>
          <w:color w:val="000000"/>
          <w:vertAlign w:val="subscript"/>
        </w:rPr>
        <w:t>3</w:t>
      </w:r>
      <w:r>
        <w:rPr>
          <w:rFonts w:ascii="Lucida Grande" w:hAnsi="Lucida Grande"/>
          <w:color w:val="000000"/>
        </w:rPr>
        <w:t xml:space="preserve"> ….</w:t>
      </w:r>
    </w:p>
    <w:p w14:paraId="7CCE7522" w14:textId="791B4507" w:rsidR="004D2EC2" w:rsidRDefault="00955359" w:rsidP="00955359">
      <w:pPr>
        <w:pStyle w:val="ListParagraph"/>
        <w:numPr>
          <w:ilvl w:val="1"/>
          <w:numId w:val="6"/>
        </w:numPr>
      </w:pPr>
      <w:r>
        <w:t>We can make with this that x</w:t>
      </w:r>
      <w:r>
        <w:rPr>
          <w:vertAlign w:val="subscript"/>
        </w:rPr>
        <w:t>0</w:t>
      </w:r>
      <w:r w:rsidR="00BA4EF7">
        <w:rPr>
          <w:sz w:val="28"/>
          <w:vertAlign w:val="superscript"/>
        </w:rPr>
        <w:t>(i)</w:t>
      </w:r>
      <w:r>
        <w:t xml:space="preserve"> = 1.</w:t>
      </w:r>
    </w:p>
    <w:p w14:paraId="0EC25751" w14:textId="2426EE84" w:rsidR="00D43280" w:rsidRPr="005F6827" w:rsidRDefault="00DF42FF" w:rsidP="00DF42FF">
      <w:pPr>
        <w:pStyle w:val="ListParagraph"/>
        <w:numPr>
          <w:ilvl w:val="1"/>
          <w:numId w:val="6"/>
        </w:numPr>
      </w:pPr>
      <w:r>
        <w:t xml:space="preserve">This equation becomes </w:t>
      </w:r>
      <w:r w:rsidRPr="00DF42FF">
        <w:rPr>
          <w:rFonts w:ascii="Lucida Grande" w:hAnsi="Lucida Grande"/>
          <w:b/>
          <w:color w:val="000000"/>
        </w:rPr>
        <w:t>Θ</w:t>
      </w:r>
      <w:r>
        <w:rPr>
          <w:rFonts w:ascii="Lucida Grande" w:hAnsi="Lucida Grande"/>
          <w:b/>
          <w:color w:val="000000"/>
          <w:vertAlign w:val="superscript"/>
        </w:rPr>
        <w:t>T</w:t>
      </w:r>
      <w:r>
        <w:rPr>
          <w:rFonts w:ascii="Lucida Grande" w:hAnsi="Lucida Grande"/>
          <w:b/>
          <w:color w:val="000000"/>
        </w:rPr>
        <w:t xml:space="preserve">X </w:t>
      </w:r>
      <w:r w:rsidR="006C3675">
        <w:rPr>
          <w:color w:val="000000"/>
        </w:rPr>
        <w:t>(T is transpose of theta matrix)</w:t>
      </w:r>
      <w:r w:rsidR="002822D3">
        <w:rPr>
          <w:color w:val="000000"/>
        </w:rPr>
        <w:t>.</w:t>
      </w:r>
    </w:p>
    <w:p w14:paraId="5DD1CDA2" w14:textId="77777777" w:rsidR="005F6827" w:rsidRDefault="005F6827" w:rsidP="00CA7FB4">
      <w:pPr>
        <w:pStyle w:val="ListParagraph"/>
        <w:ind w:left="360"/>
        <w:jc w:val="center"/>
      </w:pPr>
    </w:p>
    <w:p w14:paraId="342CB727" w14:textId="2B84540D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Cost Function for more than 1 variable</w:t>
      </w:r>
    </w:p>
    <w:p w14:paraId="5E51361D" w14:textId="77777777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</w:p>
    <w:p w14:paraId="327B194D" w14:textId="6E08456F" w:rsidR="00CA7FB4" w:rsidRDefault="00CA7FB4" w:rsidP="00CA7FB4">
      <w:pPr>
        <w:pStyle w:val="ListParagraph"/>
        <w:numPr>
          <w:ilvl w:val="0"/>
          <w:numId w:val="8"/>
        </w:numPr>
      </w:pPr>
      <w:r>
        <w:t>Cost Function will also change if there are more than 1 variable.</w:t>
      </w:r>
    </w:p>
    <w:p w14:paraId="5CD4E2A9" w14:textId="79FE6822" w:rsidR="00CA7FB4" w:rsidRDefault="00CA7FB4" w:rsidP="00CA7FB4">
      <w:pPr>
        <w:pStyle w:val="ListParagraph"/>
        <w:numPr>
          <w:ilvl w:val="0"/>
          <w:numId w:val="8"/>
        </w:numPr>
      </w:pPr>
      <w:r>
        <w:t>The new cost function becomes something like below:</w:t>
      </w:r>
    </w:p>
    <w:p w14:paraId="33205234" w14:textId="47EF806F" w:rsidR="00CA7FB4" w:rsidRPr="004212CC" w:rsidRDefault="00BE1ADA" w:rsidP="00CA7FB4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t>J</w:t>
      </w:r>
      <w:r w:rsidRPr="004212CC">
        <w:rPr>
          <w:sz w:val="22"/>
          <w:szCs w:val="22"/>
        </w:rPr>
        <w:t xml:space="preserve"> (</w:t>
      </w:r>
      <w:r w:rsidR="009169BB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color w:val="000000"/>
          <w:sz w:val="22"/>
          <w:szCs w:val="22"/>
        </w:rPr>
        <w:t xml:space="preserve">) </w:t>
      </w:r>
      <w:r w:rsidR="009169BB" w:rsidRPr="004212CC">
        <w:rPr>
          <w:color w:val="000000"/>
          <w:sz w:val="22"/>
          <w:szCs w:val="22"/>
        </w:rPr>
        <w:t xml:space="preserve"> </w:t>
      </w:r>
      <w:r w:rsidR="004F0164" w:rsidRPr="004212CC">
        <w:rPr>
          <w:color w:val="000000"/>
          <w:sz w:val="22"/>
          <w:szCs w:val="22"/>
        </w:rPr>
        <w:t>=1/</w:t>
      </w:r>
      <w:r w:rsidR="004F0164" w:rsidRPr="004212CC">
        <w:rPr>
          <w:color w:val="000000"/>
          <w:sz w:val="22"/>
          <w:szCs w:val="22"/>
          <w:vertAlign w:val="subscript"/>
        </w:rPr>
        <w:t xml:space="preserve">2m </w:t>
      </w:r>
      <w:r w:rsidR="004F0164" w:rsidRPr="004212CC">
        <w:rPr>
          <w:color w:val="000000"/>
          <w:sz w:val="22"/>
          <w:szCs w:val="22"/>
        </w:rPr>
        <w:t xml:space="preserve"> Summation I from 1-m(Summation J from 1-n(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r w:rsidR="004F0164" w:rsidRPr="004212CC">
        <w:rPr>
          <w:color w:val="000000"/>
          <w:sz w:val="22"/>
          <w:szCs w:val="22"/>
        </w:rPr>
        <w:t xml:space="preserve"> h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 xml:space="preserve"> Θ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(x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(i)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))– y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(i)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 xml:space="preserve"> 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2</w:t>
      </w:r>
    </w:p>
    <w:p w14:paraId="5882C82B" w14:textId="77777777" w:rsidR="004F0164" w:rsidRDefault="004F0164" w:rsidP="0001020D"/>
    <w:p w14:paraId="1990B0E9" w14:textId="77777777" w:rsidR="00C7745E" w:rsidRDefault="00C7745E" w:rsidP="0001020D"/>
    <w:p w14:paraId="5EDFA6B2" w14:textId="450AE284" w:rsidR="00C7745E" w:rsidRDefault="00C7745E" w:rsidP="00C7745E">
      <w:pPr>
        <w:jc w:val="center"/>
        <w:rPr>
          <w:b/>
          <w:u w:val="single"/>
        </w:rPr>
      </w:pPr>
      <w:r>
        <w:rPr>
          <w:b/>
          <w:u w:val="single"/>
        </w:rPr>
        <w:t>Gradient descent for more than 1 variable</w:t>
      </w:r>
    </w:p>
    <w:p w14:paraId="7BFE456D" w14:textId="77777777" w:rsidR="007919C8" w:rsidRDefault="007919C8" w:rsidP="00C7745E">
      <w:pPr>
        <w:jc w:val="center"/>
        <w:rPr>
          <w:b/>
          <w:u w:val="single"/>
        </w:rPr>
      </w:pPr>
    </w:p>
    <w:p w14:paraId="4FD24BEF" w14:textId="01DC116F" w:rsidR="007919C8" w:rsidRPr="007919C8" w:rsidRDefault="00AB437E" w:rsidP="007919C8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The gradient descent algorithm also changes, we have already seen scenarios for theta0 and theta1, others will look as shown below:</w:t>
      </w:r>
    </w:p>
    <w:p w14:paraId="25D0CEB6" w14:textId="77777777" w:rsidR="007919C8" w:rsidRPr="007919C8" w:rsidRDefault="007919C8" w:rsidP="007919C8">
      <w:pPr>
        <w:rPr>
          <w:b/>
          <w:u w:val="single"/>
        </w:rPr>
      </w:pPr>
    </w:p>
    <w:p w14:paraId="2E8A6A4F" w14:textId="277D907C" w:rsidR="0001020D" w:rsidRDefault="0001020D" w:rsidP="0001020D">
      <w:pPr>
        <w:ind w:firstLine="720"/>
      </w:pPr>
      <w:r>
        <w:rPr>
          <w:noProof/>
        </w:rPr>
        <w:drawing>
          <wp:inline distT="0" distB="0" distL="0" distR="0" wp14:anchorId="171CA99C" wp14:editId="0B0D4A7A">
            <wp:extent cx="4232054" cy="27101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0.49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0D2D" w14:textId="77777777" w:rsidR="0001020D" w:rsidRDefault="0001020D" w:rsidP="0001020D">
      <w:pPr>
        <w:ind w:firstLine="720"/>
      </w:pPr>
    </w:p>
    <w:p w14:paraId="0F1D213C" w14:textId="71B5508B" w:rsidR="0001020D" w:rsidRDefault="0022047A" w:rsidP="0001020D">
      <w:pPr>
        <w:pStyle w:val="ListParagraph"/>
        <w:numPr>
          <w:ilvl w:val="0"/>
          <w:numId w:val="10"/>
        </w:numPr>
      </w:pPr>
      <w:r>
        <w:t>X can be denoted as X</w:t>
      </w:r>
      <w:r>
        <w:rPr>
          <w:vertAlign w:val="subscript"/>
        </w:rPr>
        <w:t xml:space="preserve">j </w:t>
      </w:r>
      <w:r>
        <w:t xml:space="preserve"> for the number of variables.</w:t>
      </w:r>
    </w:p>
    <w:p w14:paraId="43A9DBFB" w14:textId="7D4A68FE" w:rsidR="00E07AD0" w:rsidRDefault="00E25CA9" w:rsidP="00E25CA9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lastRenderedPageBreak/>
        <w:t>Multi</w:t>
      </w:r>
      <w:r w:rsidR="004847E2">
        <w:rPr>
          <w:b/>
          <w:u w:val="single"/>
        </w:rPr>
        <w:t xml:space="preserve"> variant</w:t>
      </w:r>
      <w:r>
        <w:rPr>
          <w:b/>
          <w:u w:val="single"/>
        </w:rPr>
        <w:t xml:space="preserve"> Linear Regression</w:t>
      </w:r>
    </w:p>
    <w:p w14:paraId="3613704E" w14:textId="77777777" w:rsidR="00E25CA9" w:rsidRDefault="00E25CA9" w:rsidP="00E25CA9">
      <w:pPr>
        <w:pStyle w:val="ListParagraph"/>
        <w:ind w:left="0"/>
        <w:jc w:val="center"/>
        <w:rPr>
          <w:b/>
          <w:u w:val="single"/>
        </w:rPr>
      </w:pPr>
    </w:p>
    <w:p w14:paraId="11A885C8" w14:textId="43100A66" w:rsidR="00E25CA9" w:rsidRPr="00A21F5C" w:rsidRDefault="00C777E4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In case of multiple </w:t>
      </w:r>
      <w:r w:rsidR="003B7BED">
        <w:t>variables</w:t>
      </w:r>
      <w:r>
        <w:t xml:space="preserve"> </w:t>
      </w:r>
      <w:r w:rsidR="00A21F5C">
        <w:t>we have to make sure the features are on the same scale.</w:t>
      </w:r>
    </w:p>
    <w:p w14:paraId="51A49AE0" w14:textId="0C6C4EE9" w:rsidR="00A21F5C" w:rsidRPr="00EA1DA6" w:rsidRDefault="00A21F5C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If they are on different scale the </w:t>
      </w:r>
      <w:r w:rsidR="004847E2">
        <w:t>contour</w:t>
      </w:r>
      <w:r>
        <w:t xml:space="preserve"> plot will be very skinny along one axis and gradient descent will take very longer to minimize the cost.</w:t>
      </w:r>
    </w:p>
    <w:p w14:paraId="4513F892" w14:textId="77777777" w:rsidR="00EA1DA6" w:rsidRPr="00EA1DA6" w:rsidRDefault="00EA1DA6" w:rsidP="00EA1DA6">
      <w:pPr>
        <w:pStyle w:val="ListParagraph"/>
        <w:ind w:left="360"/>
        <w:rPr>
          <w:b/>
          <w:u w:val="single"/>
        </w:rPr>
      </w:pPr>
    </w:p>
    <w:p w14:paraId="1CC3923E" w14:textId="1F09B7A9" w:rsidR="00EA1DA6" w:rsidRDefault="00EA1DA6" w:rsidP="00EA1DA6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D79E1E" wp14:editId="07FA45CC">
            <wp:extent cx="4529793" cy="382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2.12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90" cy="3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F9E" w14:textId="77777777" w:rsidR="00EA1DA6" w:rsidRDefault="00EA1DA6" w:rsidP="00EA1DA6">
      <w:pPr>
        <w:pStyle w:val="ListParagraph"/>
        <w:ind w:left="360"/>
        <w:rPr>
          <w:b/>
          <w:u w:val="single"/>
        </w:rPr>
      </w:pPr>
    </w:p>
    <w:p w14:paraId="687F3630" w14:textId="61810E9F" w:rsidR="00EA1DA6" w:rsidRPr="009062D4" w:rsidRDefault="00CC7A2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The way we can avoid this is with the help of scaling down the X1 values.</w:t>
      </w:r>
    </w:p>
    <w:p w14:paraId="21D6AD21" w14:textId="630BCC53" w:rsidR="009062D4" w:rsidRPr="00D438E5" w:rsidRDefault="009062D4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usually scale the features in the range of -1&lt;=x</w:t>
      </w:r>
      <w:r w:rsidR="00D438E5">
        <w:rPr>
          <w:vertAlign w:val="subscript"/>
        </w:rPr>
        <w:t>j</w:t>
      </w:r>
      <w:r>
        <w:t>&lt;=1.</w:t>
      </w:r>
    </w:p>
    <w:p w14:paraId="56AA8323" w14:textId="6AA62B18" w:rsidR="00D438E5" w:rsidRPr="001C1A62" w:rsidRDefault="003571B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Sometimes we also use the formula X1 = (X1 – mu1)/S1</w:t>
      </w:r>
      <w:r w:rsidR="002937AF">
        <w:t>. Where mu is the average value of X over all m and S1 = max value- min value.</w:t>
      </w:r>
    </w:p>
    <w:p w14:paraId="4A24AC50" w14:textId="7E48EEE2" w:rsidR="001C1A62" w:rsidRPr="00EE761B" w:rsidRDefault="000131E6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Feature scaling makes gradient descent run much faster.</w:t>
      </w:r>
    </w:p>
    <w:p w14:paraId="2D0B62FA" w14:textId="77777777" w:rsidR="00EE761B" w:rsidRDefault="00EE761B" w:rsidP="00EE761B">
      <w:pPr>
        <w:pStyle w:val="ListParagraph"/>
        <w:ind w:left="0"/>
        <w:jc w:val="center"/>
      </w:pPr>
    </w:p>
    <w:p w14:paraId="28E0E1D2" w14:textId="5643F653" w:rsidR="00EE761B" w:rsidRDefault="00EE761B" w:rsidP="00EE761B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Learning Rate</w:t>
      </w:r>
    </w:p>
    <w:p w14:paraId="084DC179" w14:textId="77777777" w:rsidR="00EE761B" w:rsidRDefault="00EE761B" w:rsidP="00EE761B">
      <w:pPr>
        <w:pStyle w:val="ListParagraph"/>
        <w:ind w:left="0"/>
      </w:pPr>
    </w:p>
    <w:p w14:paraId="2A03E0FA" w14:textId="47661EE3" w:rsidR="00EE761B" w:rsidRDefault="00EE761B" w:rsidP="00EE761B">
      <w:pPr>
        <w:pStyle w:val="ListParagraph"/>
        <w:numPr>
          <w:ilvl w:val="0"/>
          <w:numId w:val="14"/>
        </w:numPr>
      </w:pPr>
      <w:r>
        <w:t xml:space="preserve">We can plot a graph between </w:t>
      </w:r>
      <w:r w:rsidR="001D5BF4">
        <w:t>J (</w:t>
      </w:r>
      <w:r>
        <w:t xml:space="preserve">theta) </w:t>
      </w:r>
      <w:r w:rsidR="001D5BF4">
        <w:t>vs.</w:t>
      </w:r>
      <w:r>
        <w:t xml:space="preserve"> no of iterations to debug gradient descent, if </w:t>
      </w:r>
      <w:r w:rsidR="001D5BF4">
        <w:t>J (</w:t>
      </w:r>
      <w:r>
        <w:t>theta) is decreasing after each iteration that means gradient descent is working correctly.</w:t>
      </w:r>
    </w:p>
    <w:p w14:paraId="25E41D81" w14:textId="1759F13B" w:rsidR="00C21AC1" w:rsidRDefault="00C21AC1" w:rsidP="00EE761B">
      <w:pPr>
        <w:pStyle w:val="ListParagraph"/>
        <w:numPr>
          <w:ilvl w:val="0"/>
          <w:numId w:val="14"/>
        </w:numPr>
      </w:pPr>
      <w:r>
        <w:t>If your gradient descent is not working properly that means maybe your alpha is too big.</w:t>
      </w:r>
      <w:r w:rsidR="0087445E">
        <w:t xml:space="preserve"> And gradient descent is overshooting minimum.</w:t>
      </w:r>
    </w:p>
    <w:p w14:paraId="3F109819" w14:textId="3B548E47" w:rsidR="00835C0A" w:rsidRPr="00EE761B" w:rsidRDefault="000842D2" w:rsidP="00EE761B">
      <w:pPr>
        <w:pStyle w:val="ListParagraph"/>
        <w:numPr>
          <w:ilvl w:val="0"/>
          <w:numId w:val="14"/>
        </w:numPr>
      </w:pPr>
      <w:r>
        <w:t>Also learning rate should not be too small.</w:t>
      </w:r>
      <w:bookmarkStart w:id="0" w:name="_GoBack"/>
      <w:bookmarkEnd w:id="0"/>
    </w:p>
    <w:sectPr w:rsidR="00835C0A" w:rsidRPr="00EE761B" w:rsidSect="00322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F77"/>
    <w:multiLevelType w:val="hybridMultilevel"/>
    <w:tmpl w:val="EC0E92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5B66"/>
    <w:multiLevelType w:val="hybridMultilevel"/>
    <w:tmpl w:val="34CC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E42BC"/>
    <w:multiLevelType w:val="hybridMultilevel"/>
    <w:tmpl w:val="B310D8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565112"/>
    <w:multiLevelType w:val="hybridMultilevel"/>
    <w:tmpl w:val="BD8C5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0073CB"/>
    <w:multiLevelType w:val="hybridMultilevel"/>
    <w:tmpl w:val="C91CB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2436D3"/>
    <w:multiLevelType w:val="hybridMultilevel"/>
    <w:tmpl w:val="51267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C5AFD"/>
    <w:multiLevelType w:val="hybridMultilevel"/>
    <w:tmpl w:val="D0028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C84022"/>
    <w:multiLevelType w:val="hybridMultilevel"/>
    <w:tmpl w:val="1E46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B7195A"/>
    <w:multiLevelType w:val="hybridMultilevel"/>
    <w:tmpl w:val="91B67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96731E"/>
    <w:multiLevelType w:val="hybridMultilevel"/>
    <w:tmpl w:val="36E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643151"/>
    <w:multiLevelType w:val="hybridMultilevel"/>
    <w:tmpl w:val="A38CB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D96AA3"/>
    <w:multiLevelType w:val="hybridMultilevel"/>
    <w:tmpl w:val="855ED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4D3160"/>
    <w:multiLevelType w:val="hybridMultilevel"/>
    <w:tmpl w:val="E0ACB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262F38"/>
    <w:multiLevelType w:val="hybridMultilevel"/>
    <w:tmpl w:val="6E54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D1"/>
    <w:rsid w:val="0001020D"/>
    <w:rsid w:val="000131E6"/>
    <w:rsid w:val="000842D2"/>
    <w:rsid w:val="001C1A62"/>
    <w:rsid w:val="001D3AD1"/>
    <w:rsid w:val="001D5BF4"/>
    <w:rsid w:val="0022047A"/>
    <w:rsid w:val="002822D3"/>
    <w:rsid w:val="002937AF"/>
    <w:rsid w:val="003225B1"/>
    <w:rsid w:val="003571B9"/>
    <w:rsid w:val="003B7BED"/>
    <w:rsid w:val="004212CC"/>
    <w:rsid w:val="0046375D"/>
    <w:rsid w:val="004847E2"/>
    <w:rsid w:val="004D2EC2"/>
    <w:rsid w:val="004D507E"/>
    <w:rsid w:val="004F0164"/>
    <w:rsid w:val="005032FE"/>
    <w:rsid w:val="0053225A"/>
    <w:rsid w:val="005F6827"/>
    <w:rsid w:val="00614139"/>
    <w:rsid w:val="006C3675"/>
    <w:rsid w:val="007919C8"/>
    <w:rsid w:val="007F11A1"/>
    <w:rsid w:val="00835C0A"/>
    <w:rsid w:val="0087445E"/>
    <w:rsid w:val="009062D4"/>
    <w:rsid w:val="009169BB"/>
    <w:rsid w:val="00955359"/>
    <w:rsid w:val="00A21F5C"/>
    <w:rsid w:val="00AB437E"/>
    <w:rsid w:val="00BA4EF7"/>
    <w:rsid w:val="00BE1ADA"/>
    <w:rsid w:val="00C21AC1"/>
    <w:rsid w:val="00C7745E"/>
    <w:rsid w:val="00C777E4"/>
    <w:rsid w:val="00CA7FB4"/>
    <w:rsid w:val="00CC7A29"/>
    <w:rsid w:val="00CE02A6"/>
    <w:rsid w:val="00D43280"/>
    <w:rsid w:val="00D438E5"/>
    <w:rsid w:val="00DF42FF"/>
    <w:rsid w:val="00E07AD0"/>
    <w:rsid w:val="00E25CA9"/>
    <w:rsid w:val="00E956F9"/>
    <w:rsid w:val="00EA1DA6"/>
    <w:rsid w:val="00ED63E9"/>
    <w:rsid w:val="00E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39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311</Words>
  <Characters>1777</Characters>
  <Application>Microsoft Macintosh Word</Application>
  <DocSecurity>0</DocSecurity>
  <Lines>14</Lines>
  <Paragraphs>4</Paragraphs>
  <ScaleCrop>false</ScaleCrop>
  <Company>CVS Health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Pathak</dc:creator>
  <cp:keywords/>
  <dc:description/>
  <cp:lastModifiedBy>Vaibhav Pathak</cp:lastModifiedBy>
  <cp:revision>47</cp:revision>
  <dcterms:created xsi:type="dcterms:W3CDTF">2017-05-01T14:37:00Z</dcterms:created>
  <dcterms:modified xsi:type="dcterms:W3CDTF">2017-05-01T20:56:00Z</dcterms:modified>
</cp:coreProperties>
</file>