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Película(título, año, duración, encolor, presupuesto, nomestudio, idproductor)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Elenco(título, año, nombre, sueldo)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Actor(nombre, dirección, telefono, fechanacimiento, sexo)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Productor(idproductor, nombre, dirección, teléfono)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Estudio(nomestudio, dirección)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1.- Actrices de “Las brujas de Salem”.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2.- Nombres de los actores que aparecen en películas producidas por MGM en 1995.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3.- Películas que duran más que “Lo que el viento se llevó” (de 1939).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4.- Productores que han hecho más películas que George Lucas.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5.- Nombres de los productores de las películas en las que ha aparecido Sharon Stone.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6.- Título de las películas que han sido filmadas más de una vez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Uso No Consultas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 nombre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 as e, Pelicula as p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e.titulo = p.titulo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e.año = p.año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 p.nomestudio = MGM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 año = 1995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Consulta SubConsultas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Elenco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año =1995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titulo in (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SELECT titulo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FROM pelicula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WHERE nomestudio = MGM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3. SUBCONSULTA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pelicula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duracion &gt;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duracion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pelicula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titulo = Lo que el Viento se llevó)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3. NO SUB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 p.titulo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pelicula as p, pelicula as pe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pe.titulo = “lo que el agua se llevo”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AND pe.año = 1934 and p.duracion &gt;pe.duracion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4. SELECT  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Consulta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p.nombre, COUNT(p.nombre) as 'Num'</w:t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Productor p, Película pe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p.idproductor=pe.idproductor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GROUP BY p.nombre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HAVING Count(p.nombre) &gt; </w:t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(SELECT Count(p.nombre) as 'Num'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FROM Productor p, Película pe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WHERE p.idproductor=pe.idproductor AND p.nombre='George Lucas')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Consulta.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DISTINCT p.nombre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Productor p, Película pe, Elenco 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p.idproductor = pe.idproductor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p.año = pe.año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pe.titulo = e.titulo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e.nombre='Sharon Stone'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Subconsulta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DISTINCT p.nombre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Productor p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p.idproductor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IN(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SELECT pe.idproductor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FROM Elenco e, Película pe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WHERE e.titulo=pe.titulo AND e.nombre='Sharon Stone'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SUBCONSULTA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p.titulo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Película p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WHERE p.titulo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IN(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SELECT p.titulo, COUNT(p.titulo) as 'Num'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FROM Película p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GROUP BY p.titulo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  <w:t xml:space="preserve">HAVING COUNT(p.titulo) &gt; 1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Consulta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FROM pelicula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GROUP BY titulo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HAVING  count(titulo) &gt; 1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