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val="0"/>
          <w:i w:val="0"/>
          <w:color w:val="595959"/>
          <w:sz w:val="18"/>
        </w:rPr>
        <w:t>SPÉCIFICATION TECHNIQUE</w:t>
      </w:r>
    </w:p>
    <w:p>
      <w:pPr>
        <w:pStyle w:val="Title"/>
      </w:pPr>
      <w:r>
        <w:t>{{ document.title }}</w:t>
      </w:r>
    </w:p>
    <w:p>
      <w:r>
        <w:rPr>
          <w:b w:val="0"/>
          <w:i w:val="0"/>
          <w:color w:val="595959"/>
          <w:sz w:val="24"/>
        </w:rPr>
        <w:t>{{ document.subtitle }}</w:t>
      </w:r>
    </w:p>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13"/>
        <w:gridCol w:w="4513"/>
      </w:tblGrid>
      <w:tr>
        <w:tc>
          <w:tcPr>
            <w:tcW w:type="dxa" w:w="4513"/>
            <w:shd w:val="clear" w:fill="EDEDED"/>
          </w:tcPr>
          <w:p>
            <w:pPr>
              <w:spacing w:before="40" w:after="40"/>
            </w:pPr>
            <w:r/>
            <w:r>
              <w:rPr>
                <w:b/>
                <w:i w:val="0"/>
                <w:sz w:val="18"/>
              </w:rPr>
              <w:t>Élément</w:t>
            </w:r>
          </w:p>
        </w:tc>
        <w:tc>
          <w:tcPr>
            <w:tcW w:type="dxa" w:w="4513"/>
            <w:shd w:val="clear" w:fill="EDEDED"/>
          </w:tcPr>
          <w:p>
            <w:pPr>
              <w:spacing w:before="40" w:after="40"/>
            </w:pPr>
            <w:r/>
            <w:r>
              <w:rPr>
                <w:b/>
                <w:i w:val="0"/>
                <w:sz w:val="18"/>
              </w:rPr>
              <w:t>Valeur</w:t>
            </w:r>
          </w:p>
        </w:tc>
      </w:tr>
      <w:tr>
        <w:tc>
          <w:tcPr>
            <w:tcW w:type="dxa" w:w="4513"/>
          </w:tcPr>
          <w:p>
            <w:pPr>
              <w:spacing w:before="40" w:after="40"/>
            </w:pPr>
            <w:r/>
            <w:r>
              <w:rPr>
                <w:b w:val="0"/>
                <w:i w:val="0"/>
                <w:sz w:val="18"/>
              </w:rPr>
              <w:t>{%tr for row in document.cover %}</w:t>
            </w:r>
          </w:p>
        </w:tc>
        <w:tc>
          <w:tcPr>
            <w:tcW w:type="dxa" w:w="4513"/>
          </w:tcPr>
          <w:p/>
        </w:tc>
      </w:tr>
      <w:tr>
        <w:tc>
          <w:tcPr>
            <w:tcW w:type="dxa" w:w="4513"/>
          </w:tcPr>
          <w:p>
            <w:pPr>
              <w:spacing w:before="40" w:after="40"/>
            </w:pPr>
            <w:r/>
            <w:r>
              <w:rPr>
                <w:b w:val="0"/>
                <w:i w:val="0"/>
                <w:sz w:val="18"/>
              </w:rPr>
              <w:t>{{ row.item }}</w:t>
            </w:r>
          </w:p>
        </w:tc>
        <w:tc>
          <w:tcPr>
            <w:tcW w:type="dxa" w:w="4513"/>
          </w:tcPr>
          <w:p>
            <w:pPr>
              <w:spacing w:before="40" w:after="40"/>
            </w:pPr>
            <w:r/>
            <w:r>
              <w:rPr>
                <w:b w:val="0"/>
                <w:i w:val="0"/>
                <w:sz w:val="18"/>
              </w:rPr>
              <w:t>{{ row.value }}</w:t>
            </w:r>
          </w:p>
        </w:tc>
      </w:tr>
      <w:tr>
        <w:tc>
          <w:tcPr>
            <w:tcW w:type="dxa" w:w="4513"/>
          </w:tcPr>
          <w:p>
            <w:pPr>
              <w:spacing w:before="40" w:after="40"/>
            </w:pPr>
            <w:r/>
            <w:r>
              <w:rPr>
                <w:b w:val="0"/>
                <w:i w:val="0"/>
                <w:sz w:val="18"/>
              </w:rPr>
              <w:t>{%tr endfor %}</w:t>
            </w:r>
          </w:p>
        </w:tc>
        <w:tc>
          <w:tcPr>
            <w:tcW w:type="dxa" w:w="4513"/>
          </w:tcPr>
          <w:p/>
        </w:tc>
      </w:tr>
    </w:tbl>
    <w:p/>
    <w:p>
      <w:r>
        <w:rPr>
          <w:color w:val="999999"/>
          <w:sz w:val="16"/>
        </w:rPr>
        <w:t>{%p if completeness.todo %}</w:t>
      </w:r>
    </w:p>
    <w:tbl>
      <w:tblPr>
        <w:tblW w:type="auto" w:w="0"/>
        <w:tblLook w:firstColumn="1" w:firstRow="1" w:lastColumn="0" w:lastRow="0" w:noHBand="0" w:noVBand="1" w:val="04A0"/>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Pr>
      <w:tblGrid>
        <w:gridCol w:w="9026"/>
      </w:tblGrid>
      <w:tr>
        <w:tc>
          <w:tcPr>
            <w:tcW w:type="dxa" w:w="9026"/>
            <w:shd w:val="clear" w:fill="F7F7F7"/>
          </w:tcPr>
          <w:p>
            <w:r/>
            <w:r>
              <w:rPr>
                <w:b/>
                <w:sz w:val="18"/>
              </w:rPr>
              <w:t>Mentions à compléter</w:t>
            </w:r>
          </w:p>
          <w:p>
            <w:r>
              <w:rPr>
                <w:sz w:val="18"/>
              </w:rPr>
              <w:t>Les mentions « À COMPLÉTER » entre crochets signalent une information que ce document doit porter et qui n'est pas encore établie. Elles doivent toutes être levées avant que la spécification soit considérée comme approuvée.</w:t>
            </w:r>
          </w:p>
        </w:tc>
      </w:tr>
    </w:tbl>
    <w:p/>
    <w:p>
      <w:r>
        <w:rPr>
          <w:color w:val="999999"/>
          <w:sz w:val="16"/>
        </w:rPr>
        <w:t>{%p endif %}</w:t>
      </w:r>
    </w:p>
    <w:p>
      <w:pPr>
        <w:pStyle w:val="Heading1"/>
      </w:pPr>
      <w:r>
        <w:t>Table des matières</w:t>
      </w:r>
    </w:p>
    <w:p>
      <w:r>
        <w:fldChar w:fldCharType="begin"/>
        <w:instrText xml:space="preserve">TOC \o "1-3" \h \z \u</w:instrText>
        <w:fldChar w:fldCharType="separate"/>
      </w:r>
      <w:r>
        <w:rPr>
          <w:i/>
          <w:color w:val="595959"/>
        </w:rPr>
        <w:t>Table des matières — clic droit, « Mettre à jour les champs ».</w:t>
      </w:r>
      <w:r>
        <w:fldChar w:fldCharType="end"/>
      </w:r>
    </w:p>
    <w:p>
      <w:pPr>
        <w:pStyle w:val="Heading1"/>
      </w:pPr>
      <w:r>
        <w:t>1. Contrôle du document et périmètre</w:t>
      </w:r>
    </w:p>
    <w:p>
      <w:pPr>
        <w:pStyle w:val="Heading2"/>
      </w:pPr>
      <w:r>
        <w:t>1.1 Objet</w:t>
      </w:r>
    </w:p>
    <w:p>
      <w:r>
        <w:rPr>
          <w:b w:val="0"/>
          <w:i w:val="0"/>
        </w:rPr>
        <w:t>Le présent document spécifie la manière dont les données sont extraites de l'API {{ document.source_system }} et déposées dans la zone d'atterrissage S3. Il s'adresse à des ingénieurs de données n'ayant aucune connaissance préalable de cette API, et consigne le comportement observé de l'API — y compris ce que la documentation de l'éditeur ne décrit pas.</w:t>
      </w:r>
    </w:p>
    <w:p>
      <w:r>
        <w:rPr>
          <w:b w:val="0"/>
          <w:i w:val="0"/>
        </w:rPr>
        <w:t>Il décrit un comportement à obtenir, non une implémentation à reprendre. L'équipe destinataire construit sa propre chaîne d'extraction ; seul le contrat de la section 6 doit être respecté à la lettre, puisque les tables Bronze en dépendront.</w:t>
      </w:r>
    </w:p>
    <w:p>
      <w:pPr>
        <w:pStyle w:val="Heading2"/>
      </w:pPr>
      <w:r>
        <w:t>1.2 Périmètre</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13"/>
        <w:gridCol w:w="4513"/>
      </w:tblGrid>
      <w:tr>
        <w:tc>
          <w:tcPr>
            <w:tcW w:type="dxa" w:w="4513"/>
            <w:shd w:val="clear" w:fill="EDEDED"/>
          </w:tcPr>
          <w:p>
            <w:pPr>
              <w:spacing w:before="40" w:after="40"/>
            </w:pPr>
            <w:r/>
            <w:r>
              <w:rPr>
                <w:b/>
                <w:i w:val="0"/>
                <w:sz w:val="18"/>
              </w:rPr>
              <w:t>Dans le périmètre</w:t>
            </w:r>
          </w:p>
        </w:tc>
        <w:tc>
          <w:tcPr>
            <w:tcW w:type="dxa" w:w="4513"/>
            <w:shd w:val="clear" w:fill="EDEDED"/>
          </w:tcPr>
          <w:p>
            <w:pPr>
              <w:spacing w:before="40" w:after="40"/>
            </w:pPr>
            <w:r/>
            <w:r>
              <w:rPr>
                <w:b/>
                <w:i w:val="0"/>
                <w:sz w:val="18"/>
              </w:rPr>
              <w:t>Hors périmètre</w:t>
            </w:r>
          </w:p>
        </w:tc>
      </w:tr>
      <w:tr>
        <w:tc>
          <w:tcPr>
            <w:tcW w:type="dxa" w:w="4513"/>
          </w:tcPr>
          <w:p>
            <w:pPr>
              <w:spacing w:before="40" w:after="40"/>
            </w:pPr>
            <w:r/>
            <w:r>
              <w:rPr>
                <w:b w:val="0"/>
                <w:i w:val="0"/>
                <w:sz w:val="18"/>
              </w:rPr>
              <w:t>Tout ce qui se situe entre l'API et un fichier déposé dans S3 : authentification, construction des requêtes, itération sur les pages, enchaînement des appels et structure du fichier déposé.</w:t>
            </w:r>
          </w:p>
        </w:tc>
        <w:tc>
          <w:tcPr>
            <w:tcW w:type="dxa" w:w="4513"/>
          </w:tcPr>
          <w:p>
            <w:pPr>
              <w:spacing w:before="40" w:after="40"/>
            </w:pPr>
            <w:r/>
            <w:r>
              <w:rPr>
                <w:b w:val="0"/>
                <w:i w:val="0"/>
                <w:sz w:val="18"/>
              </w:rPr>
              <w:t>Construction des tables Bronze, modélisation Silver et Gold, versionnement SCD2, déduplication, conformité des types et règles métier. Les questions de résilience — politique de réessai, limitation de débit, gestion des échecs partiels — sont également exclues et seront spécifiées séparément.</w:t>
            </w:r>
          </w:p>
        </w:tc>
      </w:tr>
    </w:tbl>
    <w:p/>
    <w:tbl>
      <w:tblPr>
        <w:tblW w:type="auto" w:w="0"/>
        <w:tblLook w:firstColumn="1" w:firstRow="1" w:lastColumn="0" w:lastRow="0" w:noHBand="0" w:noVBand="1" w:val="04A0"/>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Pr>
      <w:tblGrid>
        <w:gridCol w:w="9026"/>
      </w:tblGrid>
      <w:tr>
        <w:tc>
          <w:tcPr>
            <w:tcW w:type="dxa" w:w="9026"/>
            <w:shd w:val="clear" w:fill="F7F7F7"/>
          </w:tcPr>
          <w:p>
            <w:r/>
            <w:r>
              <w:rPr>
                <w:b/>
                <w:sz w:val="18"/>
              </w:rPr>
              <w:t>Hypothèse de disponibilité</w:t>
            </w:r>
          </w:p>
          <w:p>
            <w:r>
              <w:rPr>
                <w:sz w:val="18"/>
              </w:rPr>
              <w:t>Cette spécification décrit uniquement le chemin nominal. Elle suppose que l'API est disponible et que chaque requête aboutit, afin que la logique d'extraction puisse être énoncée sans réserve. Le comportement en cas d'échec doit être défini avant toute exécution non surveillée en production.</w:t>
            </w:r>
          </w:p>
        </w:tc>
      </w:tr>
    </w:tbl>
    <w:p/>
    <w:p>
      <w:r>
        <w:rPr>
          <w:color w:val="999999"/>
          <w:sz w:val="16"/>
        </w:rPr>
        <w:t>{%p if definitions %}</w:t>
      </w:r>
    </w:p>
    <w:p>
      <w:pPr>
        <w:pStyle w:val="Heading2"/>
      </w:pPr>
      <w:r>
        <w:t>1.3 Définitions</w:t>
      </w:r>
    </w:p>
    <w:p>
      <w:r>
        <w:rPr>
          <w:b w:val="0"/>
          <w:i/>
        </w:rPr>
        <w:t>Les termes sont définis au sens de l'éditeur, non au sens interne. Un décalage de vocabulaire entre la source et la cible est une cause fréquente d'erreurs de modélisation silencieuses.</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13"/>
        <w:gridCol w:w="4513"/>
      </w:tblGrid>
      <w:tr>
        <w:tc>
          <w:tcPr>
            <w:tcW w:type="dxa" w:w="4513"/>
            <w:shd w:val="clear" w:fill="EDEDED"/>
          </w:tcPr>
          <w:p>
            <w:pPr>
              <w:spacing w:before="40" w:after="40"/>
            </w:pPr>
            <w:r/>
            <w:r>
              <w:rPr>
                <w:b/>
                <w:i w:val="0"/>
                <w:sz w:val="18"/>
              </w:rPr>
              <w:t>Terme</w:t>
            </w:r>
          </w:p>
        </w:tc>
        <w:tc>
          <w:tcPr>
            <w:tcW w:type="dxa" w:w="4513"/>
            <w:shd w:val="clear" w:fill="EDEDED"/>
          </w:tcPr>
          <w:p>
            <w:pPr>
              <w:spacing w:before="40" w:after="40"/>
            </w:pPr>
            <w:r/>
            <w:r>
              <w:rPr>
                <w:b/>
                <w:i w:val="0"/>
                <w:sz w:val="18"/>
              </w:rPr>
              <w:t>Définition</w:t>
            </w:r>
          </w:p>
        </w:tc>
      </w:tr>
      <w:tr>
        <w:tc>
          <w:tcPr>
            <w:tcW w:type="dxa" w:w="4513"/>
          </w:tcPr>
          <w:p>
            <w:pPr>
              <w:spacing w:before="40" w:after="40"/>
            </w:pPr>
            <w:r/>
            <w:r>
              <w:rPr>
                <w:b w:val="0"/>
                <w:i w:val="0"/>
                <w:sz w:val="18"/>
              </w:rPr>
              <w:t>{%tr for d in definitions %}</w:t>
            </w:r>
          </w:p>
        </w:tc>
        <w:tc>
          <w:tcPr>
            <w:tcW w:type="dxa" w:w="4513"/>
          </w:tcPr>
          <w:p/>
        </w:tc>
      </w:tr>
      <w:tr>
        <w:tc>
          <w:tcPr>
            <w:tcW w:type="dxa" w:w="4513"/>
          </w:tcPr>
          <w:p>
            <w:pPr>
              <w:spacing w:before="40" w:after="40"/>
            </w:pPr>
            <w:r/>
            <w:r>
              <w:rPr>
                <w:b w:val="0"/>
                <w:i w:val="0"/>
                <w:sz w:val="18"/>
              </w:rPr>
              <w:t>{{ d.term }}</w:t>
            </w:r>
          </w:p>
        </w:tc>
        <w:tc>
          <w:tcPr>
            <w:tcW w:type="dxa" w:w="4513"/>
          </w:tcPr>
          <w:p>
            <w:pPr>
              <w:spacing w:before="40" w:after="40"/>
            </w:pPr>
            <w:r/>
            <w:r>
              <w:rPr>
                <w:b w:val="0"/>
                <w:i w:val="0"/>
                <w:sz w:val="18"/>
              </w:rPr>
              <w:t>{{ d.definition }}</w:t>
            </w:r>
          </w:p>
        </w:tc>
      </w:tr>
      <w:tr>
        <w:tc>
          <w:tcPr>
            <w:tcW w:type="dxa" w:w="4513"/>
          </w:tcPr>
          <w:p>
            <w:pPr>
              <w:spacing w:before="40" w:after="40"/>
            </w:pPr>
            <w:r/>
            <w:r>
              <w:rPr>
                <w:b w:val="0"/>
                <w:i w:val="0"/>
                <w:sz w:val="18"/>
              </w:rPr>
              <w:t>{%tr endfor %}</w:t>
            </w:r>
          </w:p>
        </w:tc>
        <w:tc>
          <w:tcPr>
            <w:tcW w:type="dxa" w:w="4513"/>
          </w:tcPr>
          <w:p/>
        </w:tc>
      </w:tr>
    </w:tbl>
    <w:p/>
    <w:p>
      <w:r>
        <w:rPr>
          <w:color w:val="999999"/>
          <w:sz w:val="16"/>
        </w:rPr>
        <w:t>{%p endif %}</w:t>
      </w:r>
    </w:p>
    <w:p>
      <w:pPr>
        <w:pStyle w:val="Heading2"/>
      </w:pPr>
      <w:r>
        <w:t>1.4 Documents et fichiers associés</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13"/>
        <w:gridCol w:w="4513"/>
      </w:tblGrid>
      <w:tr>
        <w:tc>
          <w:tcPr>
            <w:tcW w:type="dxa" w:w="4513"/>
            <w:shd w:val="clear" w:fill="EDEDED"/>
          </w:tcPr>
          <w:p>
            <w:pPr>
              <w:spacing w:before="40" w:after="40"/>
            </w:pPr>
            <w:r/>
            <w:r>
              <w:rPr>
                <w:b/>
                <w:i w:val="0"/>
                <w:sz w:val="18"/>
              </w:rPr>
              <w:t>Élément</w:t>
            </w:r>
          </w:p>
        </w:tc>
        <w:tc>
          <w:tcPr>
            <w:tcW w:type="dxa" w:w="4513"/>
            <w:shd w:val="clear" w:fill="EDEDED"/>
          </w:tcPr>
          <w:p>
            <w:pPr>
              <w:spacing w:before="40" w:after="40"/>
            </w:pPr>
            <w:r/>
            <w:r>
              <w:rPr>
                <w:b/>
                <w:i w:val="0"/>
                <w:sz w:val="18"/>
              </w:rPr>
              <w:t>Nature</w:t>
            </w:r>
          </w:p>
        </w:tc>
      </w:tr>
      <w:tr>
        <w:tc>
          <w:tcPr>
            <w:tcW w:type="dxa" w:w="4513"/>
          </w:tcPr>
          <w:p>
            <w:pPr>
              <w:spacing w:before="40" w:after="40"/>
            </w:pPr>
            <w:r/>
            <w:r>
              <w:rPr>
                <w:b w:val="0"/>
                <w:i w:val="0"/>
                <w:sz w:val="18"/>
              </w:rPr>
              <w:t>{%tr for r in related %}</w:t>
            </w:r>
          </w:p>
        </w:tc>
        <w:tc>
          <w:tcPr>
            <w:tcW w:type="dxa" w:w="4513"/>
          </w:tcPr>
          <w:p/>
        </w:tc>
      </w:tr>
      <w:tr>
        <w:tc>
          <w:tcPr>
            <w:tcW w:type="dxa" w:w="4513"/>
          </w:tcPr>
          <w:p>
            <w:pPr>
              <w:spacing w:before="40" w:after="40"/>
            </w:pPr>
            <w:r/>
            <w:r>
              <w:rPr>
                <w:b w:val="0"/>
                <w:i w:val="0"/>
                <w:sz w:val="18"/>
              </w:rPr>
              <w:t>{{ r.item }}</w:t>
            </w:r>
          </w:p>
        </w:tc>
        <w:tc>
          <w:tcPr>
            <w:tcW w:type="dxa" w:w="4513"/>
          </w:tcPr>
          <w:p>
            <w:pPr>
              <w:spacing w:before="40" w:after="40"/>
            </w:pPr>
            <w:r/>
            <w:r>
              <w:rPr>
                <w:b w:val="0"/>
                <w:i w:val="0"/>
                <w:sz w:val="18"/>
              </w:rPr>
              <w:t>{{ r.value }}</w:t>
            </w:r>
          </w:p>
        </w:tc>
      </w:tr>
      <w:tr>
        <w:tc>
          <w:tcPr>
            <w:tcW w:type="dxa" w:w="4513"/>
          </w:tcPr>
          <w:p>
            <w:pPr>
              <w:spacing w:before="40" w:after="40"/>
            </w:pPr>
            <w:r/>
            <w:r>
              <w:rPr>
                <w:b w:val="0"/>
                <w:i w:val="0"/>
                <w:sz w:val="18"/>
              </w:rPr>
              <w:t>{%tr endfor %}</w:t>
            </w:r>
          </w:p>
        </w:tc>
        <w:tc>
          <w:tcPr>
            <w:tcW w:type="dxa" w:w="4513"/>
          </w:tcPr>
          <w:p/>
        </w:tc>
      </w:tr>
    </w:tbl>
    <w:p/>
    <w:p>
      <w:pPr>
        <w:pStyle w:val="Heading2"/>
      </w:pPr>
      <w:r>
        <w:t>1.5 Historique des versions</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56"/>
        <w:gridCol w:w="2256"/>
        <w:gridCol w:w="2256"/>
        <w:gridCol w:w="2256"/>
      </w:tblGrid>
      <w:tr>
        <w:tc>
          <w:tcPr>
            <w:tcW w:type="dxa" w:w="2256"/>
            <w:shd w:val="clear" w:fill="EDEDED"/>
          </w:tcPr>
          <w:p>
            <w:pPr>
              <w:spacing w:before="40" w:after="40"/>
            </w:pPr>
            <w:r/>
            <w:r>
              <w:rPr>
                <w:b/>
                <w:i w:val="0"/>
                <w:sz w:val="18"/>
              </w:rPr>
              <w:t>Version</w:t>
            </w:r>
          </w:p>
        </w:tc>
        <w:tc>
          <w:tcPr>
            <w:tcW w:type="dxa" w:w="2256"/>
            <w:shd w:val="clear" w:fill="EDEDED"/>
          </w:tcPr>
          <w:p>
            <w:pPr>
              <w:spacing w:before="40" w:after="40"/>
            </w:pPr>
            <w:r/>
            <w:r>
              <w:rPr>
                <w:b/>
                <w:i w:val="0"/>
                <w:sz w:val="18"/>
              </w:rPr>
              <w:t>Date</w:t>
            </w:r>
          </w:p>
        </w:tc>
        <w:tc>
          <w:tcPr>
            <w:tcW w:type="dxa" w:w="2256"/>
            <w:shd w:val="clear" w:fill="EDEDED"/>
          </w:tcPr>
          <w:p>
            <w:pPr>
              <w:spacing w:before="40" w:after="40"/>
            </w:pPr>
            <w:r/>
            <w:r>
              <w:rPr>
                <w:b/>
                <w:i w:val="0"/>
                <w:sz w:val="18"/>
              </w:rPr>
              <w:t>Auteur</w:t>
            </w:r>
          </w:p>
        </w:tc>
        <w:tc>
          <w:tcPr>
            <w:tcW w:type="dxa" w:w="2256"/>
            <w:shd w:val="clear" w:fill="EDEDED"/>
          </w:tcPr>
          <w:p>
            <w:pPr>
              <w:spacing w:before="40" w:after="40"/>
            </w:pPr>
            <w:r/>
            <w:r>
              <w:rPr>
                <w:b/>
                <w:i w:val="0"/>
                <w:sz w:val="18"/>
              </w:rPr>
              <w:t>Objet de la modification</w:t>
            </w:r>
          </w:p>
        </w:tc>
      </w:tr>
      <w:tr>
        <w:tc>
          <w:tcPr>
            <w:tcW w:type="dxa" w:w="2256"/>
          </w:tcPr>
          <w:p>
            <w:pPr>
              <w:spacing w:before="40" w:after="40"/>
            </w:pPr>
            <w:r/>
            <w:r>
              <w:rPr>
                <w:b w:val="0"/>
                <w:i w:val="0"/>
                <w:sz w:val="18"/>
              </w:rPr>
              <w:t>{%tr for h in document.history %}</w:t>
            </w:r>
          </w:p>
        </w:tc>
        <w:tc>
          <w:tcPr>
            <w:tcW w:type="dxa" w:w="2256"/>
          </w:tcPr>
          <w:p/>
        </w:tc>
        <w:tc>
          <w:tcPr>
            <w:tcW w:type="dxa" w:w="2256"/>
          </w:tcPr>
          <w:p/>
        </w:tc>
        <w:tc>
          <w:tcPr>
            <w:tcW w:type="dxa" w:w="2256"/>
          </w:tcPr>
          <w:p/>
        </w:tc>
      </w:tr>
      <w:tr>
        <w:tc>
          <w:tcPr>
            <w:tcW w:type="dxa" w:w="2256"/>
          </w:tcPr>
          <w:p>
            <w:pPr>
              <w:spacing w:before="40" w:after="40"/>
            </w:pPr>
            <w:r/>
            <w:r>
              <w:rPr>
                <w:b w:val="0"/>
                <w:i w:val="0"/>
                <w:sz w:val="18"/>
              </w:rPr>
              <w:t>{{ h.version }}</w:t>
            </w:r>
          </w:p>
        </w:tc>
        <w:tc>
          <w:tcPr>
            <w:tcW w:type="dxa" w:w="2256"/>
          </w:tcPr>
          <w:p>
            <w:pPr>
              <w:spacing w:before="40" w:after="40"/>
            </w:pPr>
            <w:r/>
            <w:r>
              <w:rPr>
                <w:b w:val="0"/>
                <w:i w:val="0"/>
                <w:sz w:val="18"/>
              </w:rPr>
              <w:t>{{ h.date }}</w:t>
            </w:r>
          </w:p>
        </w:tc>
        <w:tc>
          <w:tcPr>
            <w:tcW w:type="dxa" w:w="2256"/>
          </w:tcPr>
          <w:p>
            <w:pPr>
              <w:spacing w:before="40" w:after="40"/>
            </w:pPr>
            <w:r/>
            <w:r>
              <w:rPr>
                <w:b w:val="0"/>
                <w:i w:val="0"/>
                <w:sz w:val="18"/>
              </w:rPr>
              <w:t>{{ h.author }}</w:t>
            </w:r>
          </w:p>
        </w:tc>
        <w:tc>
          <w:tcPr>
            <w:tcW w:type="dxa" w:w="2256"/>
          </w:tcPr>
          <w:p>
            <w:pPr>
              <w:spacing w:before="40" w:after="40"/>
            </w:pPr>
            <w:r/>
            <w:r>
              <w:rPr>
                <w:b w:val="0"/>
                <w:i w:val="0"/>
                <w:sz w:val="18"/>
              </w:rPr>
              <w:t>{{ h.summary }}</w:t>
            </w:r>
          </w:p>
        </w:tc>
      </w:tr>
      <w:tr>
        <w:tc>
          <w:tcPr>
            <w:tcW w:type="dxa" w:w="2256"/>
          </w:tcPr>
          <w:p>
            <w:pPr>
              <w:spacing w:before="40" w:after="40"/>
            </w:pPr>
            <w:r/>
            <w:r>
              <w:rPr>
                <w:b w:val="0"/>
                <w:i w:val="0"/>
                <w:sz w:val="18"/>
              </w:rPr>
              <w:t>{%tr endfor %}</w:t>
            </w:r>
          </w:p>
        </w:tc>
        <w:tc>
          <w:tcPr>
            <w:tcW w:type="dxa" w:w="2256"/>
          </w:tcPr>
          <w:p/>
        </w:tc>
        <w:tc>
          <w:tcPr>
            <w:tcW w:type="dxa" w:w="2256"/>
          </w:tcPr>
          <w:p/>
        </w:tc>
        <w:tc>
          <w:tcPr>
            <w:tcW w:type="dxa" w:w="2256"/>
          </w:tcPr>
          <w:p/>
        </w:tc>
      </w:tr>
    </w:tbl>
    <w:p/>
    <w:p>
      <w:pPr>
        <w:pStyle w:val="Heading1"/>
      </w:pPr>
      <w:r>
        <w:t>2. Accès et authentification</w:t>
      </w:r>
    </w:p>
    <w:p>
      <w:pPr>
        <w:pStyle w:val="Heading2"/>
      </w:pPr>
      <w:r>
        <w:t>2.1 Environnements</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09"/>
        <w:gridCol w:w="3009"/>
        <w:gridCol w:w="3009"/>
      </w:tblGrid>
      <w:tr>
        <w:tc>
          <w:tcPr>
            <w:tcW w:type="dxa" w:w="3009"/>
            <w:shd w:val="clear" w:fill="EDEDED"/>
          </w:tcPr>
          <w:p>
            <w:pPr>
              <w:spacing w:before="40" w:after="40"/>
            </w:pPr>
            <w:r/>
            <w:r>
              <w:rPr>
                <w:b/>
                <w:i w:val="0"/>
                <w:sz w:val="18"/>
              </w:rPr>
              <w:t>Environnement</w:t>
            </w:r>
          </w:p>
        </w:tc>
        <w:tc>
          <w:tcPr>
            <w:tcW w:type="dxa" w:w="3009"/>
            <w:shd w:val="clear" w:fill="EDEDED"/>
          </w:tcPr>
          <w:p>
            <w:pPr>
              <w:spacing w:before="40" w:after="40"/>
            </w:pPr>
            <w:r/>
            <w:r>
              <w:rPr>
                <w:b/>
                <w:i w:val="0"/>
                <w:sz w:val="18"/>
              </w:rPr>
              <w:t>URL de base</w:t>
            </w:r>
          </w:p>
        </w:tc>
        <w:tc>
          <w:tcPr>
            <w:tcW w:type="dxa" w:w="3009"/>
            <w:shd w:val="clear" w:fill="EDEDED"/>
          </w:tcPr>
          <w:p>
            <w:pPr>
              <w:spacing w:before="40" w:after="40"/>
            </w:pPr>
            <w:r/>
            <w:r>
              <w:rPr>
                <w:b/>
                <w:i w:val="0"/>
                <w:sz w:val="18"/>
              </w:rPr>
              <w:t>Remarques</w:t>
            </w:r>
          </w:p>
        </w:tc>
      </w:tr>
      <w:tr>
        <w:tc>
          <w:tcPr>
            <w:tcW w:type="dxa" w:w="3009"/>
          </w:tcPr>
          <w:p>
            <w:pPr>
              <w:spacing w:before="40" w:after="40"/>
            </w:pPr>
            <w:r/>
            <w:r>
              <w:rPr>
                <w:b w:val="0"/>
                <w:i w:val="0"/>
                <w:sz w:val="18"/>
              </w:rPr>
              <w:t>{%tr for env in environments %}</w:t>
            </w:r>
          </w:p>
        </w:tc>
        <w:tc>
          <w:tcPr>
            <w:tcW w:type="dxa" w:w="3009"/>
          </w:tcPr>
          <w:p/>
        </w:tc>
        <w:tc>
          <w:tcPr>
            <w:tcW w:type="dxa" w:w="3009"/>
          </w:tcPr>
          <w:p/>
        </w:tc>
      </w:tr>
      <w:tr>
        <w:tc>
          <w:tcPr>
            <w:tcW w:type="dxa" w:w="3009"/>
          </w:tcPr>
          <w:p>
            <w:pPr>
              <w:spacing w:before="40" w:after="40"/>
            </w:pPr>
            <w:r/>
            <w:r>
              <w:rPr>
                <w:b w:val="0"/>
                <w:i w:val="0"/>
                <w:sz w:val="18"/>
              </w:rPr>
              <w:t>{{ env.name }}</w:t>
            </w:r>
          </w:p>
        </w:tc>
        <w:tc>
          <w:tcPr>
            <w:tcW w:type="dxa" w:w="3009"/>
          </w:tcPr>
          <w:p>
            <w:pPr>
              <w:spacing w:before="40" w:after="40"/>
            </w:pPr>
            <w:r/>
            <w:r>
              <w:rPr>
                <w:rFonts w:ascii="Consolas" w:hAnsi="Consolas"/>
                <w:b w:val="0"/>
                <w:i w:val="0"/>
                <w:sz w:val="18"/>
              </w:rPr>
              <w:t>{{ env.base_url }}</w:t>
            </w:r>
          </w:p>
        </w:tc>
        <w:tc>
          <w:tcPr>
            <w:tcW w:type="dxa" w:w="3009"/>
          </w:tcPr>
          <w:p>
            <w:pPr>
              <w:spacing w:before="40" w:after="40"/>
            </w:pPr>
            <w:r/>
            <w:r>
              <w:rPr>
                <w:b w:val="0"/>
                <w:i w:val="0"/>
                <w:sz w:val="18"/>
              </w:rPr>
              <w:t>{{ env.notes }}</w:t>
            </w:r>
          </w:p>
        </w:tc>
      </w:tr>
      <w:tr>
        <w:tc>
          <w:tcPr>
            <w:tcW w:type="dxa" w:w="3009"/>
          </w:tcPr>
          <w:p>
            <w:pPr>
              <w:spacing w:before="40" w:after="40"/>
            </w:pPr>
            <w:r/>
            <w:r>
              <w:rPr>
                <w:b w:val="0"/>
                <w:i w:val="0"/>
                <w:sz w:val="18"/>
              </w:rPr>
              <w:t>{%tr endfor %}</w:t>
            </w:r>
          </w:p>
        </w:tc>
        <w:tc>
          <w:tcPr>
            <w:tcW w:type="dxa" w:w="3009"/>
          </w:tcPr>
          <w:p/>
        </w:tc>
        <w:tc>
          <w:tcPr>
            <w:tcW w:type="dxa" w:w="3009"/>
          </w:tcPr>
          <w:p/>
        </w:tc>
      </w:tr>
    </w:tbl>
    <w:p/>
    <w:p>
      <w:pPr>
        <w:pStyle w:val="Heading2"/>
      </w:pPr>
      <w:r>
        <w:t>2.2 Authentification</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13"/>
        <w:gridCol w:w="4513"/>
      </w:tblGrid>
      <w:tr>
        <w:tc>
          <w:tcPr>
            <w:tcW w:type="dxa" w:w="4513"/>
            <w:shd w:val="clear" w:fill="EDEDED"/>
          </w:tcPr>
          <w:p>
            <w:pPr>
              <w:spacing w:before="40" w:after="40"/>
            </w:pPr>
            <w:r/>
            <w:r>
              <w:rPr>
                <w:b/>
                <w:i w:val="0"/>
                <w:sz w:val="18"/>
              </w:rPr>
              <w:t>Élément</w:t>
            </w:r>
          </w:p>
        </w:tc>
        <w:tc>
          <w:tcPr>
            <w:tcW w:type="dxa" w:w="4513"/>
            <w:shd w:val="clear" w:fill="EDEDED"/>
          </w:tcPr>
          <w:p>
            <w:pPr>
              <w:spacing w:before="40" w:after="40"/>
            </w:pPr>
            <w:r/>
            <w:r>
              <w:rPr>
                <w:b/>
                <w:i w:val="0"/>
                <w:sz w:val="18"/>
              </w:rPr>
              <w:t>Valeur</w:t>
            </w:r>
          </w:p>
        </w:tc>
      </w:tr>
      <w:tr>
        <w:tc>
          <w:tcPr>
            <w:tcW w:type="dxa" w:w="4513"/>
          </w:tcPr>
          <w:p>
            <w:pPr>
              <w:spacing w:before="40" w:after="40"/>
            </w:pPr>
            <w:r/>
            <w:r>
              <w:rPr>
                <w:b w:val="0"/>
                <w:i w:val="0"/>
                <w:sz w:val="18"/>
              </w:rPr>
              <w:t>{%tr for row in auth.rows %}</w:t>
            </w:r>
          </w:p>
        </w:tc>
        <w:tc>
          <w:tcPr>
            <w:tcW w:type="dxa" w:w="4513"/>
          </w:tcPr>
          <w:p/>
        </w:tc>
      </w:tr>
      <w:tr>
        <w:tc>
          <w:tcPr>
            <w:tcW w:type="dxa" w:w="4513"/>
          </w:tcPr>
          <w:p>
            <w:pPr>
              <w:spacing w:before="40" w:after="40"/>
            </w:pPr>
            <w:r/>
            <w:r>
              <w:rPr>
                <w:b w:val="0"/>
                <w:i w:val="0"/>
                <w:sz w:val="18"/>
              </w:rPr>
              <w:t>{{ row.item }}</w:t>
            </w:r>
          </w:p>
        </w:tc>
        <w:tc>
          <w:tcPr>
            <w:tcW w:type="dxa" w:w="4513"/>
          </w:tcPr>
          <w:p>
            <w:pPr>
              <w:spacing w:before="40" w:after="40"/>
            </w:pPr>
            <w:r/>
            <w:r>
              <w:rPr>
                <w:b w:val="0"/>
                <w:i w:val="0"/>
                <w:sz w:val="18"/>
              </w:rPr>
              <w:t>{{ row.value }}</w:t>
            </w:r>
          </w:p>
        </w:tc>
      </w:tr>
      <w:tr>
        <w:tc>
          <w:tcPr>
            <w:tcW w:type="dxa" w:w="4513"/>
          </w:tcPr>
          <w:p>
            <w:pPr>
              <w:spacing w:before="40" w:after="40"/>
            </w:pPr>
            <w:r/>
            <w:r>
              <w:rPr>
                <w:b w:val="0"/>
                <w:i w:val="0"/>
                <w:sz w:val="18"/>
              </w:rPr>
              <w:t>{%tr endfor %}</w:t>
            </w:r>
          </w:p>
        </w:tc>
        <w:tc>
          <w:tcPr>
            <w:tcW w:type="dxa" w:w="4513"/>
          </w:tcPr>
          <w:p/>
        </w:tc>
      </w:tr>
    </w:tbl>
    <w:p/>
    <w:tbl>
      <w:tblPr>
        <w:tblW w:type="auto" w:w="0"/>
        <w:tblLook w:firstColumn="1" w:firstRow="1" w:lastColumn="0" w:lastRow="0" w:noHBand="0" w:noVBand="1" w:val="04A0"/>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Pr>
      <w:tblGrid>
        <w:gridCol w:w="9026"/>
      </w:tblGrid>
      <w:tr>
        <w:tc>
          <w:tcPr>
            <w:tcW w:type="dxa" w:w="9026"/>
            <w:shd w:val="clear" w:fill="F7F7F7"/>
          </w:tcPr>
          <w:p>
            <w:r/>
            <w:r>
              <w:rPr>
                <w:b/>
                <w:sz w:val="18"/>
              </w:rPr>
              <w:t>Aucune valeur de créance ne figure dans ce document</w:t>
            </w:r>
          </w:p>
          <w:p>
            <w:r>
              <w:rPr>
                <w:sz w:val="18"/>
              </w:rPr>
              <w:t>Les identifiants et secrets ne sont ni reproduits ici ni transmis avec ce document. Ils sont à récupérer auprès de l'équipe qui en a la charge, dans le coffre indiqué ci-dessus.</w:t>
            </w:r>
          </w:p>
        </w:tc>
      </w:tr>
    </w:tbl>
    <w:p/>
    <w:p>
      <w:pPr>
        <w:pStyle w:val="Heading2"/>
      </w:pPr>
      <w:r>
        <w:t>2.3 En-têtes requis</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56"/>
        <w:gridCol w:w="2256"/>
        <w:gridCol w:w="2256"/>
        <w:gridCol w:w="2256"/>
      </w:tblGrid>
      <w:tr>
        <w:tc>
          <w:tcPr>
            <w:tcW w:type="dxa" w:w="2256"/>
            <w:shd w:val="clear" w:fill="EDEDED"/>
          </w:tcPr>
          <w:p>
            <w:pPr>
              <w:spacing w:before="40" w:after="40"/>
            </w:pPr>
            <w:r/>
            <w:r>
              <w:rPr>
                <w:b/>
                <w:i w:val="0"/>
                <w:sz w:val="18"/>
              </w:rPr>
              <w:t>En-tête</w:t>
            </w:r>
          </w:p>
        </w:tc>
        <w:tc>
          <w:tcPr>
            <w:tcW w:type="dxa" w:w="2256"/>
            <w:shd w:val="clear" w:fill="EDEDED"/>
          </w:tcPr>
          <w:p>
            <w:pPr>
              <w:spacing w:before="40" w:after="40"/>
            </w:pPr>
            <w:r/>
            <w:r>
              <w:rPr>
                <w:b/>
                <w:i w:val="0"/>
                <w:sz w:val="18"/>
              </w:rPr>
              <w:t>Valeur</w:t>
            </w:r>
          </w:p>
        </w:tc>
        <w:tc>
          <w:tcPr>
            <w:tcW w:type="dxa" w:w="2256"/>
            <w:shd w:val="clear" w:fill="EDEDED"/>
          </w:tcPr>
          <w:p>
            <w:pPr>
              <w:spacing w:before="40" w:after="40"/>
            </w:pPr>
            <w:r/>
            <w:r>
              <w:rPr>
                <w:b/>
                <w:i w:val="0"/>
                <w:sz w:val="18"/>
              </w:rPr>
              <w:t>Requis</w:t>
            </w:r>
          </w:p>
        </w:tc>
        <w:tc>
          <w:tcPr>
            <w:tcW w:type="dxa" w:w="2256"/>
            <w:shd w:val="clear" w:fill="EDEDED"/>
          </w:tcPr>
          <w:p>
            <w:pPr>
              <w:spacing w:before="40" w:after="40"/>
            </w:pPr>
            <w:r/>
            <w:r>
              <w:rPr>
                <w:b/>
                <w:i w:val="0"/>
                <w:sz w:val="18"/>
              </w:rPr>
              <w:t>Portée</w:t>
            </w:r>
          </w:p>
        </w:tc>
      </w:tr>
      <w:tr>
        <w:tc>
          <w:tcPr>
            <w:tcW w:type="dxa" w:w="2256"/>
          </w:tcPr>
          <w:p>
            <w:pPr>
              <w:spacing w:before="40" w:after="40"/>
            </w:pPr>
            <w:r/>
            <w:r>
              <w:rPr>
                <w:b w:val="0"/>
                <w:i w:val="0"/>
                <w:sz w:val="18"/>
              </w:rPr>
              <w:t>{%tr for h in auth.headers %}</w:t>
            </w:r>
          </w:p>
        </w:tc>
        <w:tc>
          <w:tcPr>
            <w:tcW w:type="dxa" w:w="2256"/>
          </w:tcPr>
          <w:p/>
        </w:tc>
        <w:tc>
          <w:tcPr>
            <w:tcW w:type="dxa" w:w="2256"/>
          </w:tcPr>
          <w:p/>
        </w:tc>
        <w:tc>
          <w:tcPr>
            <w:tcW w:type="dxa" w:w="2256"/>
          </w:tcPr>
          <w:p/>
        </w:tc>
      </w:tr>
      <w:tr>
        <w:tc>
          <w:tcPr>
            <w:tcW w:type="dxa" w:w="2256"/>
          </w:tcPr>
          <w:p>
            <w:pPr>
              <w:spacing w:before="40" w:after="40"/>
            </w:pPr>
            <w:r/>
            <w:r>
              <w:rPr>
                <w:rFonts w:ascii="Consolas" w:hAnsi="Consolas"/>
                <w:b w:val="0"/>
                <w:i w:val="0"/>
                <w:sz w:val="18"/>
              </w:rPr>
              <w:t>{{ h.name }}</w:t>
            </w:r>
          </w:p>
        </w:tc>
        <w:tc>
          <w:tcPr>
            <w:tcW w:type="dxa" w:w="2256"/>
          </w:tcPr>
          <w:p>
            <w:pPr>
              <w:spacing w:before="40" w:after="40"/>
            </w:pPr>
            <w:r/>
            <w:r>
              <w:rPr>
                <w:b w:val="0"/>
                <w:i w:val="0"/>
                <w:sz w:val="18"/>
              </w:rPr>
              <w:t>{{ h.value }}</w:t>
            </w:r>
          </w:p>
        </w:tc>
        <w:tc>
          <w:tcPr>
            <w:tcW w:type="dxa" w:w="2256"/>
          </w:tcPr>
          <w:p>
            <w:pPr>
              <w:spacing w:before="40" w:after="40"/>
            </w:pPr>
            <w:r/>
            <w:r>
              <w:rPr>
                <w:b w:val="0"/>
                <w:i w:val="0"/>
                <w:sz w:val="18"/>
              </w:rPr>
              <w:t>{{ h.required }}</w:t>
            </w:r>
          </w:p>
        </w:tc>
        <w:tc>
          <w:tcPr>
            <w:tcW w:type="dxa" w:w="2256"/>
          </w:tcPr>
          <w:p>
            <w:pPr>
              <w:spacing w:before="40" w:after="40"/>
            </w:pPr>
            <w:r/>
            <w:r>
              <w:rPr>
                <w:b w:val="0"/>
                <w:i w:val="0"/>
                <w:sz w:val="18"/>
              </w:rPr>
              <w:t>{{ h.scope }}</w:t>
            </w:r>
          </w:p>
        </w:tc>
      </w:tr>
      <w:tr>
        <w:tc>
          <w:tcPr>
            <w:tcW w:type="dxa" w:w="2256"/>
          </w:tcPr>
          <w:p>
            <w:pPr>
              <w:spacing w:before="40" w:after="40"/>
            </w:pPr>
            <w:r/>
            <w:r>
              <w:rPr>
                <w:b w:val="0"/>
                <w:i w:val="0"/>
                <w:sz w:val="18"/>
              </w:rPr>
              <w:t>{%tr endfor %}</w:t>
            </w:r>
          </w:p>
        </w:tc>
        <w:tc>
          <w:tcPr>
            <w:tcW w:type="dxa" w:w="2256"/>
          </w:tcPr>
          <w:p/>
        </w:tc>
        <w:tc>
          <w:tcPr>
            <w:tcW w:type="dxa" w:w="2256"/>
          </w:tcPr>
          <w:p/>
        </w:tc>
        <w:tc>
          <w:tcPr>
            <w:tcW w:type="dxa" w:w="2256"/>
          </w:tcPr>
          <w:p/>
        </w:tc>
      </w:tr>
    </w:tbl>
    <w:p/>
    <w:p>
      <w:pPr>
        <w:pStyle w:val="Heading1"/>
      </w:pPr>
      <w:r>
        <w:t>3. Catalogue des endpoints</w:t>
      </w:r>
    </w:p>
    <w:p>
      <w:pPr>
        <w:pStyle w:val="Heading2"/>
      </w:pPr>
      <w:r>
        <w:t>3.0 Conventions de pagination</w:t>
      </w:r>
    </w:p>
    <w:p>
      <w:r>
        <w:rPr>
          <w:b w:val="0"/>
          <w:i w:val="0"/>
        </w:rPr>
        <w:t>La pagination n'est pas uniforme d'un endpoint à l'autre : les paramètres diffèrent et, dans certains cas, sont portés par le corps de la requête plutôt que par la chaîne de requête. Chaque endpoint énonce donc sa propre logique d'itération, et cet énoncé fait autorité. {{ flow.pagination_sentence }}</w:t>
      </w:r>
    </w:p>
    <w:p>
      <w:pPr>
        <w:pStyle w:val="ListParagraph"/>
      </w:pPr>
      <w:r>
        <w:rPr>
          <w:b w:val="0"/>
          <w:i w:val="0"/>
        </w:rPr>
        <w:t>Chaque page est déposée dans son propre fichier, telle qu'elle a été reçue. Les pages ne sont jamais concaténées ni fusionnées avant dépôt.</w:t>
      </w:r>
    </w:p>
    <w:p>
      <w:pPr>
        <w:pStyle w:val="ListParagraph"/>
      </w:pPr>
      <w:r>
        <w:rPr>
          <w:b w:val="0"/>
          <w:i w:val="0"/>
        </w:rPr>
        <w:t>Toutes les requêtes d'une même séquence utilisent une taille de page identique. Changer la taille en cours de séquence décale les frontières d'enregistrements et produit des doublons ou des oublis.</w:t>
      </w:r>
    </w:p>
    <w:p/>
    <w:p>
      <w:r>
        <w:rPr>
          <w:color w:val="999999"/>
          <w:sz w:val="16"/>
        </w:rPr>
        <w:t>{%p for endpoint in endpoints %}</w:t>
      </w:r>
    </w:p>
    <w:p>
      <w:pPr>
        <w:pStyle w:val="Heading2"/>
      </w:pPr>
      <w:r>
        <w:t>3.{{ endpoint.number }} {{ endpoint.title }}</w:t>
      </w:r>
    </w:p>
    <w:p>
      <w:pPr>
        <w:pStyle w:val="Heading3"/>
      </w:pPr>
      <w:r>
        <w:t>Résumé</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13"/>
        <w:gridCol w:w="4513"/>
      </w:tblGrid>
      <w:tr>
        <w:tc>
          <w:tcPr>
            <w:tcW w:type="dxa" w:w="4513"/>
            <w:shd w:val="clear" w:fill="EDEDED"/>
          </w:tcPr>
          <w:p>
            <w:pPr>
              <w:spacing w:before="40" w:after="40"/>
            </w:pPr>
            <w:r/>
            <w:r>
              <w:rPr>
                <w:b/>
                <w:i w:val="0"/>
                <w:sz w:val="18"/>
              </w:rPr>
              <w:t>Élément</w:t>
            </w:r>
          </w:p>
        </w:tc>
        <w:tc>
          <w:tcPr>
            <w:tcW w:type="dxa" w:w="4513"/>
            <w:shd w:val="clear" w:fill="EDEDED"/>
          </w:tcPr>
          <w:p>
            <w:pPr>
              <w:spacing w:before="40" w:after="40"/>
            </w:pPr>
            <w:r/>
            <w:r>
              <w:rPr>
                <w:b/>
                <w:i w:val="0"/>
                <w:sz w:val="18"/>
              </w:rPr>
              <w:t>Valeur</w:t>
            </w:r>
          </w:p>
        </w:tc>
      </w:tr>
      <w:tr>
        <w:tc>
          <w:tcPr>
            <w:tcW w:type="dxa" w:w="4513"/>
          </w:tcPr>
          <w:p>
            <w:pPr>
              <w:spacing w:before="40" w:after="40"/>
            </w:pPr>
            <w:r/>
            <w:r>
              <w:rPr>
                <w:b w:val="0"/>
                <w:i w:val="0"/>
                <w:sz w:val="18"/>
              </w:rPr>
              <w:t>{%tr for row in endpoint.summary %}</w:t>
            </w:r>
          </w:p>
        </w:tc>
        <w:tc>
          <w:tcPr>
            <w:tcW w:type="dxa" w:w="4513"/>
          </w:tcPr>
          <w:p/>
        </w:tc>
      </w:tr>
      <w:tr>
        <w:tc>
          <w:tcPr>
            <w:tcW w:type="dxa" w:w="4513"/>
          </w:tcPr>
          <w:p>
            <w:pPr>
              <w:spacing w:before="40" w:after="40"/>
            </w:pPr>
            <w:r/>
            <w:r>
              <w:rPr>
                <w:b w:val="0"/>
                <w:i w:val="0"/>
                <w:sz w:val="18"/>
              </w:rPr>
              <w:t>{{ row.item }}</w:t>
            </w:r>
          </w:p>
        </w:tc>
        <w:tc>
          <w:tcPr>
            <w:tcW w:type="dxa" w:w="4513"/>
          </w:tcPr>
          <w:p>
            <w:pPr>
              <w:spacing w:before="40" w:after="40"/>
            </w:pPr>
            <w:r/>
            <w:r>
              <w:rPr>
                <w:b w:val="0"/>
                <w:i w:val="0"/>
                <w:sz w:val="18"/>
              </w:rPr>
              <w:t>{{ row.value }}</w:t>
            </w:r>
          </w:p>
        </w:tc>
      </w:tr>
      <w:tr>
        <w:tc>
          <w:tcPr>
            <w:tcW w:type="dxa" w:w="4513"/>
          </w:tcPr>
          <w:p>
            <w:pPr>
              <w:spacing w:before="40" w:after="40"/>
            </w:pPr>
            <w:r/>
            <w:r>
              <w:rPr>
                <w:b w:val="0"/>
                <w:i w:val="0"/>
                <w:sz w:val="18"/>
              </w:rPr>
              <w:t>{%tr endfor %}</w:t>
            </w:r>
          </w:p>
        </w:tc>
        <w:tc>
          <w:tcPr>
            <w:tcW w:type="dxa" w:w="4513"/>
          </w:tcPr>
          <w:p/>
        </w:tc>
      </w:tr>
    </w:tbl>
    <w:p/>
    <w:p>
      <w:r>
        <w:rPr>
          <w:color w:val="999999"/>
          <w:sz w:val="16"/>
        </w:rPr>
        <w:t>{%p if endpoint.params %}</w:t>
      </w:r>
    </w:p>
    <w:p>
      <w:pPr>
        <w:pStyle w:val="Heading3"/>
      </w:pPr>
      <w:r>
        <w:t>Requête</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56"/>
        <w:gridCol w:w="2256"/>
        <w:gridCol w:w="2256"/>
        <w:gridCol w:w="2256"/>
      </w:tblGrid>
      <w:tr>
        <w:tc>
          <w:tcPr>
            <w:tcW w:type="dxa" w:w="2256"/>
            <w:shd w:val="clear" w:fill="EDEDED"/>
          </w:tcPr>
          <w:p>
            <w:pPr>
              <w:spacing w:before="40" w:after="40"/>
            </w:pPr>
            <w:r/>
            <w:r>
              <w:rPr>
                <w:b/>
                <w:i w:val="0"/>
                <w:sz w:val="18"/>
              </w:rPr>
              <w:t>Paramètre</w:t>
            </w:r>
          </w:p>
        </w:tc>
        <w:tc>
          <w:tcPr>
            <w:tcW w:type="dxa" w:w="2256"/>
            <w:shd w:val="clear" w:fill="EDEDED"/>
          </w:tcPr>
          <w:p>
            <w:pPr>
              <w:spacing w:before="40" w:after="40"/>
            </w:pPr>
            <w:r/>
            <w:r>
              <w:rPr>
                <w:b/>
                <w:i w:val="0"/>
                <w:sz w:val="18"/>
              </w:rPr>
              <w:t>Emplacement</w:t>
            </w:r>
          </w:p>
        </w:tc>
        <w:tc>
          <w:tcPr>
            <w:tcW w:type="dxa" w:w="2256"/>
            <w:shd w:val="clear" w:fill="EDEDED"/>
          </w:tcPr>
          <w:p>
            <w:pPr>
              <w:spacing w:before="40" w:after="40"/>
            </w:pPr>
            <w:r/>
            <w:r>
              <w:rPr>
                <w:b/>
                <w:i w:val="0"/>
                <w:sz w:val="18"/>
              </w:rPr>
              <w:t>Type</w:t>
            </w:r>
          </w:p>
        </w:tc>
        <w:tc>
          <w:tcPr>
            <w:tcW w:type="dxa" w:w="2256"/>
            <w:shd w:val="clear" w:fill="EDEDED"/>
          </w:tcPr>
          <w:p>
            <w:pPr>
              <w:spacing w:before="40" w:after="40"/>
            </w:pPr>
            <w:r/>
            <w:r>
              <w:rPr>
                <w:b/>
                <w:i w:val="0"/>
                <w:sz w:val="18"/>
              </w:rPr>
              <w:t>Origine de la valeur</w:t>
            </w:r>
          </w:p>
        </w:tc>
      </w:tr>
      <w:tr>
        <w:tc>
          <w:tcPr>
            <w:tcW w:type="dxa" w:w="2256"/>
          </w:tcPr>
          <w:p>
            <w:pPr>
              <w:spacing w:before="40" w:after="40"/>
            </w:pPr>
            <w:r/>
            <w:r>
              <w:rPr>
                <w:b w:val="0"/>
                <w:i w:val="0"/>
                <w:sz w:val="18"/>
              </w:rPr>
              <w:t>{%tr for p in endpoint.params %}</w:t>
            </w:r>
          </w:p>
        </w:tc>
        <w:tc>
          <w:tcPr>
            <w:tcW w:type="dxa" w:w="2256"/>
          </w:tcPr>
          <w:p/>
        </w:tc>
        <w:tc>
          <w:tcPr>
            <w:tcW w:type="dxa" w:w="2256"/>
          </w:tcPr>
          <w:p/>
        </w:tc>
        <w:tc>
          <w:tcPr>
            <w:tcW w:type="dxa" w:w="2256"/>
          </w:tcPr>
          <w:p/>
        </w:tc>
      </w:tr>
      <w:tr>
        <w:tc>
          <w:tcPr>
            <w:tcW w:type="dxa" w:w="2256"/>
          </w:tcPr>
          <w:p>
            <w:pPr>
              <w:spacing w:before="40" w:after="40"/>
            </w:pPr>
            <w:r/>
            <w:r>
              <w:rPr>
                <w:rFonts w:ascii="Consolas" w:hAnsi="Consolas"/>
                <w:b w:val="0"/>
                <w:i w:val="0"/>
                <w:sz w:val="18"/>
              </w:rPr>
              <w:t>{{ p.name }}</w:t>
            </w:r>
          </w:p>
        </w:tc>
        <w:tc>
          <w:tcPr>
            <w:tcW w:type="dxa" w:w="2256"/>
          </w:tcPr>
          <w:p>
            <w:pPr>
              <w:spacing w:before="40" w:after="40"/>
            </w:pPr>
            <w:r/>
            <w:r>
              <w:rPr>
                <w:rFonts w:ascii="Consolas" w:hAnsi="Consolas"/>
                <w:b w:val="0"/>
                <w:i w:val="0"/>
                <w:sz w:val="18"/>
              </w:rPr>
              <w:t>{{ p.location }}</w:t>
            </w:r>
          </w:p>
        </w:tc>
        <w:tc>
          <w:tcPr>
            <w:tcW w:type="dxa" w:w="2256"/>
          </w:tcPr>
          <w:p>
            <w:pPr>
              <w:spacing w:before="40" w:after="40"/>
            </w:pPr>
            <w:r/>
            <w:r>
              <w:rPr>
                <w:b w:val="0"/>
                <w:i w:val="0"/>
                <w:sz w:val="18"/>
              </w:rPr>
              <w:t>{{ p.type }}</w:t>
            </w:r>
          </w:p>
        </w:tc>
        <w:tc>
          <w:tcPr>
            <w:tcW w:type="dxa" w:w="2256"/>
          </w:tcPr>
          <w:p>
            <w:pPr>
              <w:spacing w:before="40" w:after="40"/>
            </w:pPr>
            <w:r/>
            <w:r>
              <w:rPr>
                <w:b w:val="0"/>
                <w:i w:val="0"/>
                <w:sz w:val="18"/>
              </w:rPr>
              <w:t>{{ p.origin }}</w:t>
            </w:r>
          </w:p>
        </w:tc>
      </w:tr>
      <w:tr>
        <w:tc>
          <w:tcPr>
            <w:tcW w:type="dxa" w:w="2256"/>
          </w:tcPr>
          <w:p>
            <w:pPr>
              <w:spacing w:before="40" w:after="40"/>
            </w:pPr>
            <w:r/>
            <w:r>
              <w:rPr>
                <w:b w:val="0"/>
                <w:i w:val="0"/>
                <w:sz w:val="18"/>
              </w:rPr>
              <w:t>{%tr endfor %}</w:t>
            </w:r>
          </w:p>
        </w:tc>
        <w:tc>
          <w:tcPr>
            <w:tcW w:type="dxa" w:w="2256"/>
          </w:tcPr>
          <w:p/>
        </w:tc>
        <w:tc>
          <w:tcPr>
            <w:tcW w:type="dxa" w:w="2256"/>
          </w:tcPr>
          <w:p/>
        </w:tc>
        <w:tc>
          <w:tcPr>
            <w:tcW w:type="dxa" w:w="2256"/>
          </w:tcPr>
          <w:p/>
        </w:tc>
      </w:tr>
    </w:tbl>
    <w:p/>
    <w:p>
      <w:r>
        <w:rPr>
          <w:color w:val="999999"/>
          <w:sz w:val="16"/>
        </w:rPr>
        <w:t>{%p for note in endpoint.correlated_origins %}</w:t>
      </w:r>
    </w:p>
    <w:p>
      <w:r>
        <w:rPr>
          <w:b w:val="0"/>
          <w:i/>
        </w:rPr>
        <w:t>{{ note }}</w:t>
      </w:r>
    </w:p>
    <w:p>
      <w:r>
        <w:rPr>
          <w:color w:val="999999"/>
          <w:sz w:val="16"/>
        </w:rPr>
        <w:t>{%p endfor %}</w:t>
      </w:r>
    </w:p>
    <w:p>
      <w:r>
        <w:rPr>
          <w:color w:val="999999"/>
          <w:sz w:val="16"/>
        </w:rPr>
        <w:t>{%p endif %}</w:t>
      </w:r>
    </w:p>
    <w:p>
      <w:r>
        <w:rPr>
          <w:color w:val="999999"/>
          <w:sz w:val="16"/>
        </w:rPr>
        <w:t>{%p if endpoint.iteration %}</w:t>
      </w:r>
    </w:p>
    <w:p>
      <w:pPr>
        <w:pStyle w:val="Heading3"/>
      </w:pPr>
      <w:r>
        <w:t>{{ endpoint.iteration_title }}</w:t>
      </w:r>
    </w:p>
    <w:p>
      <w:r>
        <w:rPr>
          <w:color w:val="999999"/>
          <w:sz w:val="16"/>
        </w:rPr>
        <w:t>{%p if endpoint.pagination %}</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13"/>
        <w:gridCol w:w="4513"/>
      </w:tblGrid>
      <w:tr>
        <w:tc>
          <w:tcPr>
            <w:tcW w:type="dxa" w:w="4513"/>
            <w:shd w:val="clear" w:fill="EDEDED"/>
          </w:tcPr>
          <w:p>
            <w:pPr>
              <w:spacing w:before="40" w:after="40"/>
            </w:pPr>
            <w:r/>
            <w:r>
              <w:rPr>
                <w:b/>
                <w:i w:val="0"/>
                <w:sz w:val="18"/>
              </w:rPr>
              <w:t>Élément</w:t>
            </w:r>
          </w:p>
        </w:tc>
        <w:tc>
          <w:tcPr>
            <w:tcW w:type="dxa" w:w="4513"/>
            <w:shd w:val="clear" w:fill="EDEDED"/>
          </w:tcPr>
          <w:p>
            <w:pPr>
              <w:spacing w:before="40" w:after="40"/>
            </w:pPr>
            <w:r/>
            <w:r>
              <w:rPr>
                <w:b/>
                <w:i w:val="0"/>
                <w:sz w:val="18"/>
              </w:rPr>
              <w:t>Valeur</w:t>
            </w:r>
          </w:p>
        </w:tc>
      </w:tr>
      <w:tr>
        <w:tc>
          <w:tcPr>
            <w:tcW w:type="dxa" w:w="4513"/>
          </w:tcPr>
          <w:p>
            <w:pPr>
              <w:spacing w:before="40" w:after="40"/>
            </w:pPr>
            <w:r/>
            <w:r>
              <w:rPr>
                <w:b w:val="0"/>
                <w:i w:val="0"/>
                <w:sz w:val="18"/>
              </w:rPr>
              <w:t>{%tr for row in endpoint.pagination %}</w:t>
            </w:r>
          </w:p>
        </w:tc>
        <w:tc>
          <w:tcPr>
            <w:tcW w:type="dxa" w:w="4513"/>
          </w:tcPr>
          <w:p/>
        </w:tc>
      </w:tr>
      <w:tr>
        <w:tc>
          <w:tcPr>
            <w:tcW w:type="dxa" w:w="4513"/>
          </w:tcPr>
          <w:p>
            <w:pPr>
              <w:spacing w:before="40" w:after="40"/>
            </w:pPr>
            <w:r/>
            <w:r>
              <w:rPr>
                <w:b w:val="0"/>
                <w:i w:val="0"/>
                <w:sz w:val="18"/>
              </w:rPr>
              <w:t>{{ row.item }}</w:t>
            </w:r>
          </w:p>
        </w:tc>
        <w:tc>
          <w:tcPr>
            <w:tcW w:type="dxa" w:w="4513"/>
          </w:tcPr>
          <w:p>
            <w:pPr>
              <w:spacing w:before="40" w:after="40"/>
            </w:pPr>
            <w:r/>
            <w:r>
              <w:rPr>
                <w:b w:val="0"/>
                <w:i w:val="0"/>
                <w:sz w:val="18"/>
              </w:rPr>
              <w:t>{{ row.value }}</w:t>
            </w:r>
          </w:p>
        </w:tc>
      </w:tr>
      <w:tr>
        <w:tc>
          <w:tcPr>
            <w:tcW w:type="dxa" w:w="4513"/>
          </w:tcPr>
          <w:p>
            <w:pPr>
              <w:spacing w:before="40" w:after="40"/>
            </w:pPr>
            <w:r/>
            <w:r>
              <w:rPr>
                <w:b w:val="0"/>
                <w:i w:val="0"/>
                <w:sz w:val="18"/>
              </w:rPr>
              <w:t>{%tr endfor %}</w:t>
            </w:r>
          </w:p>
        </w:tc>
        <w:tc>
          <w:tcPr>
            <w:tcW w:type="dxa" w:w="4513"/>
          </w:tcPr>
          <w:p/>
        </w:tc>
      </w:tr>
    </w:tbl>
    <w:p/>
    <w:p>
      <w:r>
        <w:rPr>
          <w:color w:val="999999"/>
          <w:sz w:val="16"/>
        </w:rPr>
        <w:t>{%p endif %}</w:t>
      </w:r>
    </w:p>
    <w:p>
      <w:r>
        <w:rPr>
          <w:color w:val="999999"/>
          <w:sz w:val="16"/>
        </w:rPr>
        <w:t>{%p for line in endpoint.iteration %}</w:t>
      </w:r>
    </w:p>
    <w:p>
      <w:pPr>
        <w:spacing w:after="0"/>
        <w:ind w:left="280"/>
      </w:pPr>
      <w:r>
        <w:rPr>
          <w:rFonts w:ascii="Consolas" w:hAnsi="Consolas"/>
          <w:sz w:val="17"/>
        </w:rPr>
        <w:t>{{ line }}</w:t>
      </w:r>
    </w:p>
    <w:p>
      <w:r>
        <w:rPr>
          <w:color w:val="999999"/>
          <w:sz w:val="16"/>
        </w:rPr>
        <w:t>{%p endfor %}</w:t>
      </w:r>
    </w:p>
    <w:p/>
    <w:p>
      <w:r>
        <w:rPr>
          <w:color w:val="999999"/>
          <w:sz w:val="16"/>
        </w:rPr>
        <w:t>{%p endif %}</w:t>
      </w:r>
    </w:p>
    <w:p>
      <w:pPr>
        <w:pStyle w:val="Heading3"/>
      </w:pPr>
      <w:r>
        <w:t>Forme de la réponse</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13"/>
        <w:gridCol w:w="4513"/>
      </w:tblGrid>
      <w:tr>
        <w:tc>
          <w:tcPr>
            <w:tcW w:type="dxa" w:w="4513"/>
            <w:shd w:val="clear" w:fill="EDEDED"/>
          </w:tcPr>
          <w:p>
            <w:pPr>
              <w:spacing w:before="40" w:after="40"/>
            </w:pPr>
            <w:r/>
            <w:r>
              <w:rPr>
                <w:b/>
                <w:i w:val="0"/>
                <w:sz w:val="18"/>
              </w:rPr>
              <w:t>Élément</w:t>
            </w:r>
          </w:p>
        </w:tc>
        <w:tc>
          <w:tcPr>
            <w:tcW w:type="dxa" w:w="4513"/>
            <w:shd w:val="clear" w:fill="EDEDED"/>
          </w:tcPr>
          <w:p>
            <w:pPr>
              <w:spacing w:before="40" w:after="40"/>
            </w:pPr>
            <w:r/>
            <w:r>
              <w:rPr>
                <w:b/>
                <w:i w:val="0"/>
                <w:sz w:val="18"/>
              </w:rPr>
              <w:t>Valeur</w:t>
            </w:r>
          </w:p>
        </w:tc>
      </w:tr>
      <w:tr>
        <w:tc>
          <w:tcPr>
            <w:tcW w:type="dxa" w:w="4513"/>
          </w:tcPr>
          <w:p>
            <w:pPr>
              <w:spacing w:before="40" w:after="40"/>
            </w:pPr>
            <w:r/>
            <w:r>
              <w:rPr>
                <w:b w:val="0"/>
                <w:i w:val="0"/>
                <w:sz w:val="18"/>
              </w:rPr>
              <w:t>{%tr for row in endpoint.response %}</w:t>
            </w:r>
          </w:p>
        </w:tc>
        <w:tc>
          <w:tcPr>
            <w:tcW w:type="dxa" w:w="4513"/>
          </w:tcPr>
          <w:p/>
        </w:tc>
      </w:tr>
      <w:tr>
        <w:tc>
          <w:tcPr>
            <w:tcW w:type="dxa" w:w="4513"/>
          </w:tcPr>
          <w:p>
            <w:pPr>
              <w:spacing w:before="40" w:after="40"/>
            </w:pPr>
            <w:r/>
            <w:r>
              <w:rPr>
                <w:b w:val="0"/>
                <w:i w:val="0"/>
                <w:sz w:val="18"/>
              </w:rPr>
              <w:t>{{ row.item }}</w:t>
            </w:r>
          </w:p>
        </w:tc>
        <w:tc>
          <w:tcPr>
            <w:tcW w:type="dxa" w:w="4513"/>
          </w:tcPr>
          <w:p>
            <w:pPr>
              <w:spacing w:before="40" w:after="40"/>
            </w:pPr>
            <w:r/>
            <w:r>
              <w:rPr>
                <w:b w:val="0"/>
                <w:i w:val="0"/>
                <w:sz w:val="18"/>
              </w:rPr>
              <w:t>{{ row.value }}</w:t>
            </w:r>
          </w:p>
        </w:tc>
      </w:tr>
      <w:tr>
        <w:tc>
          <w:tcPr>
            <w:tcW w:type="dxa" w:w="4513"/>
          </w:tcPr>
          <w:p>
            <w:pPr>
              <w:spacing w:before="40" w:after="40"/>
            </w:pPr>
            <w:r/>
            <w:r>
              <w:rPr>
                <w:b w:val="0"/>
                <w:i w:val="0"/>
                <w:sz w:val="18"/>
              </w:rPr>
              <w:t>{%tr endfor %}</w:t>
            </w:r>
          </w:p>
        </w:tc>
        <w:tc>
          <w:tcPr>
            <w:tcW w:type="dxa" w:w="4513"/>
          </w:tcPr>
          <w:p/>
        </w:tc>
      </w:tr>
    </w:tbl>
    <w:p/>
    <w:p>
      <w:r>
        <w:rPr>
          <w:color w:val="999999"/>
          <w:sz w:val="16"/>
        </w:rPr>
        <w:t>{%p if endpoint.quirks %}</w:t>
      </w:r>
    </w:p>
    <w:p>
      <w:pPr>
        <w:pStyle w:val="Heading3"/>
      </w:pPr>
      <w:r>
        <w:t>Particularités et points de vigilance</w:t>
      </w:r>
    </w:p>
    <w:p>
      <w:r>
        <w:rPr>
          <w:color w:val="999999"/>
          <w:sz w:val="16"/>
        </w:rPr>
        <w:t>{%p for quirk in endpoint.quirks %}</w:t>
      </w:r>
    </w:p>
    <w:p>
      <w:pPr>
        <w:pStyle w:val="ListParagraph"/>
      </w:pPr>
      <w:r>
        <w:rPr>
          <w:b w:val="0"/>
          <w:i w:val="0"/>
        </w:rPr>
        <w:t>{{ quirk }}</w:t>
      </w:r>
    </w:p>
    <w:p>
      <w:r>
        <w:rPr>
          <w:color w:val="999999"/>
          <w:sz w:val="16"/>
        </w:rPr>
        <w:t>{%p endfor %}</w:t>
      </w:r>
    </w:p>
    <w:p/>
    <w:p>
      <w:r>
        <w:rPr>
          <w:color w:val="999999"/>
          <w:sz w:val="16"/>
        </w:rPr>
        <w:t>{%p endif %}</w:t>
      </w:r>
    </w:p>
    <w:p>
      <w:r>
        <w:rPr>
          <w:color w:val="999999"/>
          <w:sz w:val="16"/>
        </w:rPr>
        <w:t>{%p endfor %}</w:t>
      </w:r>
    </w:p>
    <w:p>
      <w:pPr>
        <w:pStyle w:val="Heading1"/>
      </w:pPr>
      <w:r>
        <w:t>4. Flux d'extraction</w:t>
      </w:r>
    </w:p>
    <w:p>
      <w:pPr>
        <w:pStyle w:val="Heading2"/>
      </w:pPr>
      <w:r>
        <w:t>4.1 Vue d'ensemble des dépendances</w:t>
      </w:r>
    </w:p>
    <w:p>
      <w:r>
        <w:rPr>
          <w:b w:val="0"/>
          <w:i w:val="0"/>
        </w:rPr>
        <w:t>L'ordre d'exécution découle des dépendances de données : un endpoint s'exécute après celui dont il consomme les résultats. Les endpoints d'un même niveau sont indépendants et peuvent être menés dans n'importe quel ordre, ou en parallèle.</w:t>
      </w:r>
    </w:p>
    <w:p>
      <w:r>
        <w:rPr>
          <w:color w:val="999999"/>
          <w:sz w:val="16"/>
        </w:rPr>
        <w:t>{%p for line in flow.tree %}</w:t>
      </w:r>
    </w:p>
    <w:p>
      <w:pPr>
        <w:spacing w:after="0"/>
        <w:ind w:left="280"/>
      </w:pPr>
      <w:r>
        <w:rPr>
          <w:rFonts w:ascii="Consolas" w:hAnsi="Consolas"/>
          <w:sz w:val="17"/>
        </w:rPr>
        <w:t>{{ line }}</w:t>
      </w:r>
    </w:p>
    <w:p>
      <w:r>
        <w:rPr>
          <w:color w:val="999999"/>
          <w:sz w:val="16"/>
        </w:rPr>
        <w:t>{%p endfor %}</w:t>
      </w:r>
    </w:p>
    <w:p/>
    <w:p>
      <w:pPr>
        <w:pStyle w:val="Heading2"/>
      </w:pPr>
      <w:r>
        <w:t>4.2 Séquence d'exécution</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56"/>
        <w:gridCol w:w="2256"/>
        <w:gridCol w:w="2256"/>
        <w:gridCol w:w="2256"/>
      </w:tblGrid>
      <w:tr>
        <w:tc>
          <w:tcPr>
            <w:tcW w:type="dxa" w:w="2256"/>
            <w:shd w:val="clear" w:fill="EDEDED"/>
          </w:tcPr>
          <w:p>
            <w:pPr>
              <w:spacing w:before="40" w:after="40"/>
            </w:pPr>
            <w:r/>
            <w:r>
              <w:rPr>
                <w:b/>
                <w:i w:val="0"/>
                <w:sz w:val="18"/>
              </w:rPr>
              <w:t>Étape</w:t>
            </w:r>
          </w:p>
        </w:tc>
        <w:tc>
          <w:tcPr>
            <w:tcW w:type="dxa" w:w="2256"/>
            <w:shd w:val="clear" w:fill="EDEDED"/>
          </w:tcPr>
          <w:p>
            <w:pPr>
              <w:spacing w:before="40" w:after="40"/>
            </w:pPr>
            <w:r/>
            <w:r>
              <w:rPr>
                <w:b/>
                <w:i w:val="0"/>
                <w:sz w:val="18"/>
              </w:rPr>
              <w:t>Action</w:t>
            </w:r>
          </w:p>
        </w:tc>
        <w:tc>
          <w:tcPr>
            <w:tcW w:type="dxa" w:w="2256"/>
            <w:shd w:val="clear" w:fill="EDEDED"/>
          </w:tcPr>
          <w:p>
            <w:pPr>
              <w:spacing w:before="40" w:after="40"/>
            </w:pPr>
            <w:r/>
            <w:r>
              <w:rPr>
                <w:b/>
                <w:i w:val="0"/>
                <w:sz w:val="18"/>
              </w:rPr>
              <w:t>S'exécute après</w:t>
            </w:r>
          </w:p>
        </w:tc>
        <w:tc>
          <w:tcPr>
            <w:tcW w:type="dxa" w:w="2256"/>
            <w:shd w:val="clear" w:fill="EDEDED"/>
          </w:tcPr>
          <w:p>
            <w:pPr>
              <w:spacing w:before="40" w:after="40"/>
            </w:pPr>
            <w:r/>
            <w:r>
              <w:rPr>
                <w:b/>
                <w:i w:val="0"/>
                <w:sz w:val="18"/>
              </w:rPr>
              <w:t>Fichiers déposés</w:t>
            </w:r>
          </w:p>
        </w:tc>
      </w:tr>
      <w:tr>
        <w:tc>
          <w:tcPr>
            <w:tcW w:type="dxa" w:w="2256"/>
          </w:tcPr>
          <w:p>
            <w:pPr>
              <w:spacing w:before="40" w:after="40"/>
            </w:pPr>
            <w:r/>
            <w:r>
              <w:rPr>
                <w:b w:val="0"/>
                <w:i w:val="0"/>
                <w:sz w:val="18"/>
              </w:rPr>
              <w:t>{%tr for s in flow.sequence %}</w:t>
            </w:r>
          </w:p>
        </w:tc>
        <w:tc>
          <w:tcPr>
            <w:tcW w:type="dxa" w:w="2256"/>
          </w:tcPr>
          <w:p/>
        </w:tc>
        <w:tc>
          <w:tcPr>
            <w:tcW w:type="dxa" w:w="2256"/>
          </w:tcPr>
          <w:p/>
        </w:tc>
        <w:tc>
          <w:tcPr>
            <w:tcW w:type="dxa" w:w="2256"/>
          </w:tcPr>
          <w:p/>
        </w:tc>
      </w:tr>
      <w:tr>
        <w:tc>
          <w:tcPr>
            <w:tcW w:type="dxa" w:w="2256"/>
          </w:tcPr>
          <w:p>
            <w:pPr>
              <w:spacing w:before="40" w:after="40"/>
            </w:pPr>
            <w:r/>
            <w:r>
              <w:rPr>
                <w:b w:val="0"/>
                <w:i w:val="0"/>
                <w:sz w:val="18"/>
              </w:rPr>
              <w:t>{{ s.step }}</w:t>
            </w:r>
          </w:p>
        </w:tc>
        <w:tc>
          <w:tcPr>
            <w:tcW w:type="dxa" w:w="2256"/>
          </w:tcPr>
          <w:p>
            <w:pPr>
              <w:spacing w:before="40" w:after="40"/>
            </w:pPr>
            <w:r/>
            <w:r>
              <w:rPr>
                <w:rFonts w:ascii="Consolas" w:hAnsi="Consolas"/>
                <w:b w:val="0"/>
                <w:i w:val="0"/>
                <w:sz w:val="18"/>
              </w:rPr>
              <w:t>{{ s.action }}</w:t>
            </w:r>
          </w:p>
        </w:tc>
        <w:tc>
          <w:tcPr>
            <w:tcW w:type="dxa" w:w="2256"/>
          </w:tcPr>
          <w:p>
            <w:pPr>
              <w:spacing w:before="40" w:after="40"/>
            </w:pPr>
            <w:r/>
            <w:r>
              <w:rPr>
                <w:b w:val="0"/>
                <w:i w:val="0"/>
                <w:sz w:val="18"/>
              </w:rPr>
              <w:t>{{ s.after }}</w:t>
            </w:r>
          </w:p>
        </w:tc>
        <w:tc>
          <w:tcPr>
            <w:tcW w:type="dxa" w:w="2256"/>
          </w:tcPr>
          <w:p>
            <w:pPr>
              <w:spacing w:before="40" w:after="40"/>
            </w:pPr>
            <w:r/>
            <w:r>
              <w:rPr>
                <w:b w:val="0"/>
                <w:i w:val="0"/>
                <w:sz w:val="18"/>
              </w:rPr>
              <w:t>{{ s.files }}</w:t>
            </w:r>
          </w:p>
        </w:tc>
      </w:tr>
      <w:tr>
        <w:tc>
          <w:tcPr>
            <w:tcW w:type="dxa" w:w="2256"/>
          </w:tcPr>
          <w:p>
            <w:pPr>
              <w:spacing w:before="40" w:after="40"/>
            </w:pPr>
            <w:r/>
            <w:r>
              <w:rPr>
                <w:b w:val="0"/>
                <w:i w:val="0"/>
                <w:sz w:val="18"/>
              </w:rPr>
              <w:t>{%tr endfor %}</w:t>
            </w:r>
          </w:p>
        </w:tc>
        <w:tc>
          <w:tcPr>
            <w:tcW w:type="dxa" w:w="2256"/>
          </w:tcPr>
          <w:p/>
        </w:tc>
        <w:tc>
          <w:tcPr>
            <w:tcW w:type="dxa" w:w="2256"/>
          </w:tcPr>
          <w:p/>
        </w:tc>
        <w:tc>
          <w:tcPr>
            <w:tcW w:type="dxa" w:w="2256"/>
          </w:tcPr>
          <w:p/>
        </w:tc>
      </w:tr>
    </w:tbl>
    <w:p/>
    <w:p>
      <w:pPr>
        <w:pStyle w:val="Heading2"/>
      </w:pPr>
      <w:r>
        <w:t>4.3 Dérivation des listes de paramètres</w:t>
      </w:r>
    </w:p>
    <w:p>
      <w:r>
        <w:rPr>
          <w:b w:val="0"/>
          <w:i w:val="0"/>
        </w:rPr>
        <w:t>Chaque endpoint démultiplié est piloté par une liste de valeurs. Voici comment obtenir chacune de ces listes. Filtrer ces listes est le levier le plus efficace sur la durée totale d'une exécution, et l'endroit le plus facile pour exclure définitivement des données par inadvertance.</w:t>
      </w:r>
    </w:p>
    <w:p>
      <w:r>
        <w:rPr>
          <w:color w:val="999999"/>
          <w:sz w:val="16"/>
        </w:rPr>
        <w:t>{%p for lst in flow.lists %}</w:t>
      </w:r>
    </w:p>
    <w:p>
      <w:r>
        <w:rPr>
          <w:b w:val="0"/>
          <w:i/>
        </w:rPr>
        <w:t>Liste « {{ lst.name }} » — utilisée par : {{ lst.used_by }}</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13"/>
        <w:gridCol w:w="4513"/>
      </w:tblGrid>
      <w:tr>
        <w:tc>
          <w:tcPr>
            <w:tcW w:type="dxa" w:w="4513"/>
            <w:shd w:val="clear" w:fill="EDEDED"/>
          </w:tcPr>
          <w:p>
            <w:pPr>
              <w:spacing w:before="40" w:after="40"/>
            </w:pPr>
            <w:r/>
            <w:r>
              <w:rPr>
                <w:b/>
                <w:i w:val="0"/>
                <w:sz w:val="18"/>
              </w:rPr>
              <w:t>Élément</w:t>
            </w:r>
          </w:p>
        </w:tc>
        <w:tc>
          <w:tcPr>
            <w:tcW w:type="dxa" w:w="4513"/>
            <w:shd w:val="clear" w:fill="EDEDED"/>
          </w:tcPr>
          <w:p>
            <w:pPr>
              <w:spacing w:before="40" w:after="40"/>
            </w:pPr>
            <w:r/>
            <w:r>
              <w:rPr>
                <w:b/>
                <w:i w:val="0"/>
                <w:sz w:val="18"/>
              </w:rPr>
              <w:t>Valeur</w:t>
            </w:r>
          </w:p>
        </w:tc>
      </w:tr>
      <w:tr>
        <w:tc>
          <w:tcPr>
            <w:tcW w:type="dxa" w:w="4513"/>
          </w:tcPr>
          <w:p>
            <w:pPr>
              <w:spacing w:before="40" w:after="40"/>
            </w:pPr>
            <w:r/>
            <w:r>
              <w:rPr>
                <w:b w:val="0"/>
                <w:i w:val="0"/>
                <w:sz w:val="18"/>
              </w:rPr>
              <w:t>{%tr for row in lst.rows %}</w:t>
            </w:r>
          </w:p>
        </w:tc>
        <w:tc>
          <w:tcPr>
            <w:tcW w:type="dxa" w:w="4513"/>
          </w:tcPr>
          <w:p/>
        </w:tc>
      </w:tr>
      <w:tr>
        <w:tc>
          <w:tcPr>
            <w:tcW w:type="dxa" w:w="4513"/>
          </w:tcPr>
          <w:p>
            <w:pPr>
              <w:spacing w:before="40" w:after="40"/>
            </w:pPr>
            <w:r/>
            <w:r>
              <w:rPr>
                <w:b w:val="0"/>
                <w:i w:val="0"/>
                <w:sz w:val="18"/>
              </w:rPr>
              <w:t>{{ row.item }}</w:t>
            </w:r>
          </w:p>
        </w:tc>
        <w:tc>
          <w:tcPr>
            <w:tcW w:type="dxa" w:w="4513"/>
          </w:tcPr>
          <w:p>
            <w:pPr>
              <w:spacing w:before="40" w:after="40"/>
            </w:pPr>
            <w:r/>
            <w:r>
              <w:rPr>
                <w:rFonts w:ascii="Consolas" w:hAnsi="Consolas"/>
                <w:b w:val="0"/>
                <w:i w:val="0"/>
                <w:sz w:val="18"/>
              </w:rPr>
              <w:t>{{ row.value }}</w:t>
            </w:r>
          </w:p>
        </w:tc>
      </w:tr>
      <w:tr>
        <w:tc>
          <w:tcPr>
            <w:tcW w:type="dxa" w:w="4513"/>
          </w:tcPr>
          <w:p>
            <w:pPr>
              <w:spacing w:before="40" w:after="40"/>
            </w:pPr>
            <w:r/>
            <w:r>
              <w:rPr>
                <w:b w:val="0"/>
                <w:i w:val="0"/>
                <w:sz w:val="18"/>
              </w:rPr>
              <w:t>{%tr endfor %}</w:t>
            </w:r>
          </w:p>
        </w:tc>
        <w:tc>
          <w:tcPr>
            <w:tcW w:type="dxa" w:w="4513"/>
          </w:tcPr>
          <w:p/>
        </w:tc>
      </w:tr>
    </w:tbl>
    <w:p/>
    <w:p>
      <w:r>
        <w:rPr>
          <w:color w:val="999999"/>
          <w:sz w:val="16"/>
        </w:rPr>
        <w:t>{%p endfor %}</w:t>
      </w:r>
    </w:p>
    <w:p>
      <w:pPr>
        <w:pStyle w:val="Heading1"/>
      </w:pPr>
      <w:r>
        <w:t>5. Mode d'extraction par endpoint</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09"/>
        <w:gridCol w:w="3009"/>
        <w:gridCol w:w="3009"/>
      </w:tblGrid>
      <w:tr>
        <w:tc>
          <w:tcPr>
            <w:tcW w:type="dxa" w:w="3009"/>
            <w:shd w:val="clear" w:fill="EDEDED"/>
          </w:tcPr>
          <w:p>
            <w:pPr>
              <w:spacing w:before="40" w:after="40"/>
            </w:pPr>
            <w:r/>
            <w:r>
              <w:rPr>
                <w:b/>
                <w:i w:val="0"/>
                <w:sz w:val="18"/>
              </w:rPr>
              <w:t>Endpoint</w:t>
            </w:r>
          </w:p>
        </w:tc>
        <w:tc>
          <w:tcPr>
            <w:tcW w:type="dxa" w:w="3009"/>
            <w:shd w:val="clear" w:fill="EDEDED"/>
          </w:tcPr>
          <w:p>
            <w:pPr>
              <w:spacing w:before="40" w:after="40"/>
            </w:pPr>
            <w:r/>
            <w:r>
              <w:rPr>
                <w:b/>
                <w:i w:val="0"/>
                <w:sz w:val="18"/>
              </w:rPr>
              <w:t>Mode</w:t>
            </w:r>
          </w:p>
        </w:tc>
        <w:tc>
          <w:tcPr>
            <w:tcW w:type="dxa" w:w="3009"/>
            <w:shd w:val="clear" w:fill="EDEDED"/>
          </w:tcPr>
          <w:p>
            <w:pPr>
              <w:spacing w:before="40" w:after="40"/>
            </w:pPr>
            <w:r/>
            <w:r>
              <w:rPr>
                <w:b/>
                <w:i w:val="0"/>
                <w:sz w:val="18"/>
              </w:rPr>
              <w:t>Justification</w:t>
            </w:r>
          </w:p>
        </w:tc>
      </w:tr>
      <w:tr>
        <w:tc>
          <w:tcPr>
            <w:tcW w:type="dxa" w:w="3009"/>
          </w:tcPr>
          <w:p>
            <w:pPr>
              <w:spacing w:before="40" w:after="40"/>
            </w:pPr>
            <w:r/>
            <w:r>
              <w:rPr>
                <w:b w:val="0"/>
                <w:i w:val="0"/>
                <w:sz w:val="18"/>
              </w:rPr>
              <w:t>{%tr for e in endpoints %}</w:t>
            </w:r>
          </w:p>
        </w:tc>
        <w:tc>
          <w:tcPr>
            <w:tcW w:type="dxa" w:w="3009"/>
          </w:tcPr>
          <w:p/>
        </w:tc>
        <w:tc>
          <w:tcPr>
            <w:tcW w:type="dxa" w:w="3009"/>
          </w:tcPr>
          <w:p/>
        </w:tc>
      </w:tr>
      <w:tr>
        <w:tc>
          <w:tcPr>
            <w:tcW w:type="dxa" w:w="3009"/>
          </w:tcPr>
          <w:p>
            <w:pPr>
              <w:spacing w:before="40" w:after="40"/>
            </w:pPr>
            <w:r/>
            <w:r>
              <w:rPr>
                <w:b w:val="0"/>
                <w:i w:val="0"/>
                <w:sz w:val="18"/>
              </w:rPr>
              <w:t>{{ e.name }}</w:t>
            </w:r>
          </w:p>
        </w:tc>
        <w:tc>
          <w:tcPr>
            <w:tcW w:type="dxa" w:w="3009"/>
          </w:tcPr>
          <w:p>
            <w:pPr>
              <w:spacing w:before="40" w:after="40"/>
            </w:pPr>
            <w:r/>
            <w:r>
              <w:rPr>
                <w:b w:val="0"/>
                <w:i w:val="0"/>
                <w:sz w:val="18"/>
              </w:rPr>
              <w:t>{{ e.mode }}</w:t>
            </w:r>
          </w:p>
        </w:tc>
        <w:tc>
          <w:tcPr>
            <w:tcW w:type="dxa" w:w="3009"/>
          </w:tcPr>
          <w:p>
            <w:pPr>
              <w:spacing w:before="40" w:after="40"/>
            </w:pPr>
            <w:r/>
            <w:r>
              <w:rPr>
                <w:b w:val="0"/>
                <w:i w:val="0"/>
                <w:sz w:val="18"/>
              </w:rPr>
              <w:t>{{ e.rationale }}</w:t>
            </w:r>
          </w:p>
        </w:tc>
      </w:tr>
      <w:tr>
        <w:tc>
          <w:tcPr>
            <w:tcW w:type="dxa" w:w="3009"/>
          </w:tcPr>
          <w:p>
            <w:pPr>
              <w:spacing w:before="40" w:after="40"/>
            </w:pPr>
            <w:r/>
            <w:r>
              <w:rPr>
                <w:b w:val="0"/>
                <w:i w:val="0"/>
                <w:sz w:val="18"/>
              </w:rPr>
              <w:t>{%tr endfor %}</w:t>
            </w:r>
          </w:p>
        </w:tc>
        <w:tc>
          <w:tcPr>
            <w:tcW w:type="dxa" w:w="3009"/>
          </w:tcPr>
          <w:p/>
        </w:tc>
        <w:tc>
          <w:tcPr>
            <w:tcW w:type="dxa" w:w="3009"/>
          </w:tcPr>
          <w:p/>
        </w:tc>
      </w:tr>
    </w:tbl>
    <w:p/>
    <w:p>
      <w:pPr>
        <w:pStyle w:val="Heading1"/>
      </w:pPr>
      <w:r>
        <w:t>6. Contrat de la zone d'atterrissage</w:t>
      </w:r>
    </w:p>
    <w:p>
      <w:pPr>
        <w:pStyle w:val="Heading2"/>
      </w:pPr>
      <w:r>
        <w:t>6.1 Principes</w:t>
      </w:r>
    </w:p>
    <w:p>
      <w:pPr>
        <w:pStyle w:val="ListParagraph"/>
      </w:pPr>
      <w:r>
        <w:rPr>
          <w:b w:val="0"/>
          <w:i w:val="0"/>
        </w:rPr>
        <w:t>Chaque page de réponse de l'API est écrite dans un fichier distinct.</w:t>
      </w:r>
    </w:p>
    <w:p>
      <w:pPr>
        <w:pStyle w:val="ListParagraph"/>
      </w:pPr>
      <w:r>
        <w:rPr>
          <w:b w:val="0"/>
          <w:i w:val="0"/>
        </w:rPr>
        <w:t>Le corps de la réponse est stocké verbatim sous body : aucun renommage, aucune conversion de type, aucun aplatissement, aucun filtrage, aucun réordonnancement.</w:t>
      </w:r>
    </w:p>
    <w:p>
      <w:pPr>
        <w:pStyle w:val="ListParagraph"/>
      </w:pPr>
      <w:r>
        <w:rPr>
          <w:b w:val="0"/>
          <w:i w:val="0"/>
        </w:rPr>
        <w:t>Le contexte d'extraction est stocké sous metadata, à côté du corps et jamais à l'intérieur. La charge utile n'est jamais modifiée pour le porter.</w:t>
      </w:r>
    </w:p>
    <w:p>
      <w:pPr>
        <w:pStyle w:val="ListParagraph"/>
      </w:pPr>
      <w:r>
        <w:rPr>
          <w:b w:val="0"/>
          <w:i w:val="0"/>
        </w:rPr>
        <w:t>Un fichier n'est jamais modifié. Une reprise remplace la partition du jour (extract_date) dans son intégralité ; il y a une extraction par date.</w:t>
      </w:r>
    </w:p>
    <w:p>
      <w:pPr>
        <w:pStyle w:val="ListParagraph"/>
      </w:pPr>
      <w:r>
        <w:rPr>
          <w:b w:val="0"/>
          <w:i w:val="0"/>
        </w:rPr>
        <w:t>Tout fichier déposé peut être rattaché à la requête exacte qui l'a produit.</w:t>
      </w:r>
    </w:p>
    <w:p/>
    <w:p>
      <w:pPr>
        <w:pStyle w:val="Heading2"/>
      </w:pPr>
      <w:r>
        <w:t>6.2 Structure du fichier</w:t>
      </w:r>
    </w:p>
    <w:p>
      <w:r>
        <w:rPr>
          <w:b w:val="0"/>
          <w:i w:val="0"/>
        </w:rPr>
        <w:t>Chaque fichier déposé est un document JSON à deux attributs de premier niveau :</w:t>
      </w:r>
    </w:p>
    <w:p>
      <w:pPr>
        <w:spacing w:after="0"/>
        <w:ind w:left="280"/>
      </w:pPr>
      <w:r>
        <w:rPr>
          <w:rFonts w:ascii="Consolas" w:hAnsi="Consolas"/>
          <w:sz w:val="17"/>
        </w:rPr>
        <w:t>{</w:t>
      </w:r>
    </w:p>
    <w:p>
      <w:pPr>
        <w:spacing w:after="0"/>
        <w:ind w:left="280"/>
      </w:pPr>
      <w:r>
        <w:rPr>
          <w:rFonts w:ascii="Consolas" w:hAnsi="Consolas"/>
          <w:sz w:val="17"/>
        </w:rPr>
        <w:t xml:space="preserve">  "metadata": { … contexte d'extraction, §6.3 … },</w:t>
      </w:r>
    </w:p>
    <w:p>
      <w:pPr>
        <w:spacing w:after="0"/>
        <w:ind w:left="280"/>
      </w:pPr>
      <w:r>
        <w:rPr>
          <w:rFonts w:ascii="Consolas" w:hAnsi="Consolas"/>
          <w:sz w:val="17"/>
        </w:rPr>
        <w:t xml:space="preserve">  "body":     { … la réponse de l'API, verbatim … }</w:t>
      </w:r>
    </w:p>
    <w:p>
      <w:pPr>
        <w:spacing w:after="0"/>
        <w:ind w:left="280"/>
      </w:pPr>
      <w:r>
        <w:rPr>
          <w:rFonts w:ascii="Consolas" w:hAnsi="Consolas"/>
          <w:sz w:val="17"/>
        </w:rPr>
        <w:t>}</w:t>
      </w:r>
    </w:p>
    <w:p/>
    <w:p>
      <w:r>
        <w:rPr>
          <w:b w:val="0"/>
          <w:i w:val="0"/>
        </w:rPr>
        <w:t>Les attributs de pagination renvoyés par l'API restent dans body avec le reste de la charge utile. Ils font partie de la réponse et ne sont pas remontés dans metadata. Lorsque la réponse n'est pas du JSON, body vaut null et un troisième attribut, body_raw, porte le texte reçu tel quel.</w:t>
      </w:r>
    </w:p>
    <w:p>
      <w:pPr>
        <w:pStyle w:val="Heading2"/>
      </w:pPr>
      <w:r>
        <w:t>6.3 Attributs de métadonnées</w:t>
      </w:r>
    </w:p>
    <w:p>
      <w:r>
        <w:rPr>
          <w:b w:val="0"/>
          <w:i w:val="0"/>
        </w:rPr>
        <w:t>Les noms d'attributs font foi : le code qui construira les tables Bronze en dépendra. Cette section est la seule du document qui doit être respectée à la lettre.</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56"/>
        <w:gridCol w:w="2256"/>
        <w:gridCol w:w="2256"/>
        <w:gridCol w:w="2256"/>
      </w:tblGrid>
      <w:tr>
        <w:tc>
          <w:tcPr>
            <w:tcW w:type="dxa" w:w="2256"/>
            <w:shd w:val="clear" w:fill="EDEDED"/>
          </w:tcPr>
          <w:p>
            <w:pPr>
              <w:spacing w:before="40" w:after="40"/>
            </w:pPr>
            <w:r/>
            <w:r>
              <w:rPr>
                <w:b/>
                <w:i w:val="0"/>
                <w:sz w:val="18"/>
              </w:rPr>
              <w:t>Attribut</w:t>
            </w:r>
          </w:p>
        </w:tc>
        <w:tc>
          <w:tcPr>
            <w:tcW w:type="dxa" w:w="2256"/>
            <w:shd w:val="clear" w:fill="EDEDED"/>
          </w:tcPr>
          <w:p>
            <w:pPr>
              <w:spacing w:before="40" w:after="40"/>
            </w:pPr>
            <w:r/>
            <w:r>
              <w:rPr>
                <w:b/>
                <w:i w:val="0"/>
                <w:sz w:val="18"/>
              </w:rPr>
              <w:t>Type</w:t>
            </w:r>
          </w:p>
        </w:tc>
        <w:tc>
          <w:tcPr>
            <w:tcW w:type="dxa" w:w="2256"/>
            <w:shd w:val="clear" w:fill="EDEDED"/>
          </w:tcPr>
          <w:p>
            <w:pPr>
              <w:spacing w:before="40" w:after="40"/>
            </w:pPr>
            <w:r/>
            <w:r>
              <w:rPr>
                <w:b/>
                <w:i w:val="0"/>
                <w:sz w:val="18"/>
              </w:rPr>
              <w:t>Obligatoire</w:t>
            </w:r>
          </w:p>
        </w:tc>
        <w:tc>
          <w:tcPr>
            <w:tcW w:type="dxa" w:w="2256"/>
            <w:shd w:val="clear" w:fill="EDEDED"/>
          </w:tcPr>
          <w:p>
            <w:pPr>
              <w:spacing w:before="40" w:after="40"/>
            </w:pPr>
            <w:r/>
            <w:r>
              <w:rPr>
                <w:b/>
                <w:i w:val="0"/>
                <w:sz w:val="18"/>
              </w:rPr>
              <w:t>Description</w:t>
            </w:r>
          </w:p>
        </w:tc>
      </w:tr>
      <w:tr>
        <w:tc>
          <w:tcPr>
            <w:tcW w:type="dxa" w:w="2256"/>
          </w:tcPr>
          <w:p>
            <w:pPr>
              <w:spacing w:before="40" w:after="40"/>
            </w:pPr>
            <w:r/>
            <w:r>
              <w:rPr>
                <w:b w:val="0"/>
                <w:i w:val="0"/>
                <w:sz w:val="18"/>
              </w:rPr>
              <w:t>{%tr for a in landing.contract %}</w:t>
            </w:r>
          </w:p>
        </w:tc>
        <w:tc>
          <w:tcPr>
            <w:tcW w:type="dxa" w:w="2256"/>
          </w:tcPr>
          <w:p/>
        </w:tc>
        <w:tc>
          <w:tcPr>
            <w:tcW w:type="dxa" w:w="2256"/>
          </w:tcPr>
          <w:p/>
        </w:tc>
        <w:tc>
          <w:tcPr>
            <w:tcW w:type="dxa" w:w="2256"/>
          </w:tcPr>
          <w:p/>
        </w:tc>
      </w:tr>
      <w:tr>
        <w:tc>
          <w:tcPr>
            <w:tcW w:type="dxa" w:w="2256"/>
          </w:tcPr>
          <w:p>
            <w:pPr>
              <w:spacing w:before="40" w:after="40"/>
            </w:pPr>
            <w:r/>
            <w:r>
              <w:rPr>
                <w:rFonts w:ascii="Consolas" w:hAnsi="Consolas"/>
                <w:b w:val="0"/>
                <w:i w:val="0"/>
                <w:sz w:val="18"/>
              </w:rPr>
              <w:t>{{ a.attribute }}</w:t>
            </w:r>
          </w:p>
        </w:tc>
        <w:tc>
          <w:tcPr>
            <w:tcW w:type="dxa" w:w="2256"/>
          </w:tcPr>
          <w:p>
            <w:pPr>
              <w:spacing w:before="40" w:after="40"/>
            </w:pPr>
            <w:r/>
            <w:r>
              <w:rPr>
                <w:b w:val="0"/>
                <w:i w:val="0"/>
                <w:sz w:val="18"/>
              </w:rPr>
              <w:t>{{ a.type }}</w:t>
            </w:r>
          </w:p>
        </w:tc>
        <w:tc>
          <w:tcPr>
            <w:tcW w:type="dxa" w:w="2256"/>
          </w:tcPr>
          <w:p>
            <w:pPr>
              <w:spacing w:before="40" w:after="40"/>
            </w:pPr>
            <w:r/>
            <w:r>
              <w:rPr>
                <w:b w:val="0"/>
                <w:i w:val="0"/>
                <w:sz w:val="18"/>
              </w:rPr>
              <w:t>{{ a.mandatory }}</w:t>
            </w:r>
          </w:p>
        </w:tc>
        <w:tc>
          <w:tcPr>
            <w:tcW w:type="dxa" w:w="2256"/>
          </w:tcPr>
          <w:p>
            <w:pPr>
              <w:spacing w:before="40" w:after="40"/>
            </w:pPr>
            <w:r/>
            <w:r>
              <w:rPr>
                <w:b w:val="0"/>
                <w:i w:val="0"/>
                <w:sz w:val="18"/>
              </w:rPr>
              <w:t>{{ a.description }}</w:t>
            </w:r>
          </w:p>
        </w:tc>
      </w:tr>
      <w:tr>
        <w:tc>
          <w:tcPr>
            <w:tcW w:type="dxa" w:w="2256"/>
          </w:tcPr>
          <w:p>
            <w:pPr>
              <w:spacing w:before="40" w:after="40"/>
            </w:pPr>
            <w:r/>
            <w:r>
              <w:rPr>
                <w:b w:val="0"/>
                <w:i w:val="0"/>
                <w:sz w:val="18"/>
              </w:rPr>
              <w:t>{%tr endfor %}</w:t>
            </w:r>
          </w:p>
        </w:tc>
        <w:tc>
          <w:tcPr>
            <w:tcW w:type="dxa" w:w="2256"/>
          </w:tcPr>
          <w:p/>
        </w:tc>
        <w:tc>
          <w:tcPr>
            <w:tcW w:type="dxa" w:w="2256"/>
          </w:tcPr>
          <w:p/>
        </w:tc>
        <w:tc>
          <w:tcPr>
            <w:tcW w:type="dxa" w:w="2256"/>
          </w:tcPr>
          <w:p/>
        </w:tc>
      </w:tr>
    </w:tbl>
    <w:p/>
    <w:tbl>
      <w:tblPr>
        <w:tblW w:type="auto" w:w="0"/>
        <w:tblLook w:firstColumn="1" w:firstRow="1" w:lastColumn="0" w:lastRow="0" w:noHBand="0" w:noVBand="1" w:val="04A0"/>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Pr>
      <w:tblGrid>
        <w:gridCol w:w="9026"/>
      </w:tblGrid>
      <w:tr>
        <w:tc>
          <w:tcPr>
            <w:tcW w:type="dxa" w:w="9026"/>
            <w:shd w:val="clear" w:fill="F7F7F7"/>
          </w:tcPr>
          <w:p>
            <w:r/>
            <w:r>
              <w:rPr>
                <w:b/>
                <w:sz w:val="18"/>
              </w:rPr>
              <w:t>Le numéro de page ne figure pas au premier niveau</w:t>
            </w:r>
          </w:p>
          <w:p>
            <w:r>
              <w:rPr>
                <w:sz w:val="18"/>
              </w:rPr>
              <w:t>Il est déjà présent verbatim dans request.query ou request.payload, à l'emplacement exact où l'API l'attend. Un attribut de premier niveau en serait un doublon, donc une seconde source de vérité dans un fichier qui ne sera jamais rouvert en écriture.</w:t>
            </w:r>
          </w:p>
        </w:tc>
      </w:tr>
    </w:tbl>
    <w:p/>
    <w:p>
      <w:pPr>
        <w:pStyle w:val="Heading2"/>
      </w:pPr>
      <w:r>
        <w:t>6.4 Exemple concret</w:t>
      </w:r>
    </w:p>
    <w:p>
      <w:r>
        <w:rPr>
          <w:b w:val="0"/>
          <w:i w:val="0"/>
        </w:rPr>
        <w:t>Une page de « {{ landing.example_endpoint }} », telle que déposée :</w:t>
      </w:r>
    </w:p>
    <w:p>
      <w:r>
        <w:rPr>
          <w:color w:val="999999"/>
          <w:sz w:val="16"/>
        </w:rPr>
        <w:t>{%p for line in landing.example_lines %}</w:t>
      </w:r>
    </w:p>
    <w:p>
      <w:pPr>
        <w:spacing w:after="0"/>
        <w:ind w:left="280"/>
      </w:pPr>
      <w:r>
        <w:rPr>
          <w:rFonts w:ascii="Consolas" w:hAnsi="Consolas"/>
          <w:sz w:val="17"/>
        </w:rPr>
        <w:t>{{ line }}</w:t>
      </w:r>
    </w:p>
    <w:p>
      <w:r>
        <w:rPr>
          <w:color w:val="999999"/>
          <w:sz w:val="16"/>
        </w:rPr>
        <w:t>{%p endfor %}</w:t>
      </w:r>
    </w:p>
    <w:p/>
    <w:p>
      <w:pPr>
        <w:pStyle w:val="Heading2"/>
      </w:pPr>
      <w:r>
        <w:t>6.5 Arborescence S3 et nommage</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13"/>
        <w:gridCol w:w="4513"/>
      </w:tblGrid>
      <w:tr>
        <w:tc>
          <w:tcPr>
            <w:tcW w:type="dxa" w:w="4513"/>
            <w:shd w:val="clear" w:fill="EDEDED"/>
          </w:tcPr>
          <w:p>
            <w:pPr>
              <w:spacing w:before="40" w:after="40"/>
            </w:pPr>
            <w:r/>
            <w:r>
              <w:rPr>
                <w:b/>
                <w:i w:val="0"/>
                <w:sz w:val="18"/>
              </w:rPr>
              <w:t>Élément</w:t>
            </w:r>
          </w:p>
        </w:tc>
        <w:tc>
          <w:tcPr>
            <w:tcW w:type="dxa" w:w="4513"/>
            <w:shd w:val="clear" w:fill="EDEDED"/>
          </w:tcPr>
          <w:p>
            <w:pPr>
              <w:spacing w:before="40" w:after="40"/>
            </w:pPr>
            <w:r/>
            <w:r>
              <w:rPr>
                <w:b/>
                <w:i w:val="0"/>
                <w:sz w:val="18"/>
              </w:rPr>
              <w:t>Valeur</w:t>
            </w:r>
          </w:p>
        </w:tc>
      </w:tr>
      <w:tr>
        <w:tc>
          <w:tcPr>
            <w:tcW w:type="dxa" w:w="4513"/>
          </w:tcPr>
          <w:p>
            <w:pPr>
              <w:spacing w:before="40" w:after="40"/>
            </w:pPr>
            <w:r/>
            <w:r>
              <w:rPr>
                <w:b w:val="0"/>
                <w:i w:val="0"/>
                <w:sz w:val="18"/>
              </w:rPr>
              <w:t>{%tr for row in landing.layout %}</w:t>
            </w:r>
          </w:p>
        </w:tc>
        <w:tc>
          <w:tcPr>
            <w:tcW w:type="dxa" w:w="4513"/>
          </w:tcPr>
          <w:p/>
        </w:tc>
      </w:tr>
      <w:tr>
        <w:tc>
          <w:tcPr>
            <w:tcW w:type="dxa" w:w="4513"/>
          </w:tcPr>
          <w:p>
            <w:pPr>
              <w:spacing w:before="40" w:after="40"/>
            </w:pPr>
            <w:r/>
            <w:r>
              <w:rPr>
                <w:b w:val="0"/>
                <w:i w:val="0"/>
                <w:sz w:val="18"/>
              </w:rPr>
              <w:t>{{ row.item }}</w:t>
            </w:r>
          </w:p>
        </w:tc>
        <w:tc>
          <w:tcPr>
            <w:tcW w:type="dxa" w:w="4513"/>
          </w:tcPr>
          <w:p>
            <w:pPr>
              <w:spacing w:before="40" w:after="40"/>
            </w:pPr>
            <w:r/>
            <w:r>
              <w:rPr>
                <w:rFonts w:ascii="Consolas" w:hAnsi="Consolas"/>
                <w:b w:val="0"/>
                <w:i w:val="0"/>
                <w:sz w:val="18"/>
              </w:rPr>
              <w:t>{{ row.value }}</w:t>
            </w:r>
          </w:p>
        </w:tc>
      </w:tr>
      <w:tr>
        <w:tc>
          <w:tcPr>
            <w:tcW w:type="dxa" w:w="4513"/>
          </w:tcPr>
          <w:p>
            <w:pPr>
              <w:spacing w:before="40" w:after="40"/>
            </w:pPr>
            <w:r/>
            <w:r>
              <w:rPr>
                <w:b w:val="0"/>
                <w:i w:val="0"/>
                <w:sz w:val="18"/>
              </w:rPr>
              <w:t>{%tr endfor %}</w:t>
            </w:r>
          </w:p>
        </w:tc>
        <w:tc>
          <w:tcPr>
            <w:tcW w:type="dxa" w:w="4513"/>
          </w:tcPr>
          <w:p/>
        </w:tc>
      </w:tr>
    </w:tbl>
    <w:p/>
    <w:p>
      <w:r>
        <w:rPr>
          <w:b w:val="0"/>
          <w:i w:val="0"/>
        </w:rPr>
        <w:t>Motif de clé :</w:t>
      </w:r>
    </w:p>
    <w:p>
      <w:pPr>
        <w:spacing w:after="0"/>
        <w:ind w:left="280"/>
      </w:pPr>
      <w:r>
        <w:rPr>
          <w:rFonts w:ascii="Consolas" w:hAnsi="Consolas"/>
          <w:sz w:val="17"/>
        </w:rPr>
        <w:t>{{ landing.key_template }}</w:t>
      </w:r>
    </w:p>
    <w:p/>
    <w:p>
      <w:r>
        <w:rPr>
          <w:color w:val="999999"/>
          <w:sz w:val="16"/>
        </w:rPr>
        <w:t>{%p if landing.overrides %}</w:t>
      </w:r>
    </w:p>
    <w:p>
      <w:r>
        <w:rPr>
          <w:b w:val="0"/>
          <w:i w:val="0"/>
        </w:rPr>
        <w:t>Exceptions par endpoint :</w:t>
      </w:r>
    </w:p>
    <w:p>
      <w:r>
        <w:rPr>
          <w:color w:val="999999"/>
          <w:sz w:val="16"/>
        </w:rPr>
        <w:t>{%p for o in landing.overrides %}</w:t>
      </w:r>
    </w:p>
    <w:p>
      <w:pPr>
        <w:spacing w:after="0"/>
        <w:ind w:left="280"/>
      </w:pPr>
      <w:r>
        <w:rPr>
          <w:rFonts w:ascii="Consolas" w:hAnsi="Consolas"/>
          <w:sz w:val="17"/>
        </w:rPr>
        <w:t>{{ o.endpoint }} : {{ o.key }}</w:t>
      </w:r>
    </w:p>
    <w:p>
      <w:r>
        <w:rPr>
          <w:color w:val="999999"/>
          <w:sz w:val="16"/>
        </w:rPr>
        <w:t>{%p endfor %}</w:t>
      </w:r>
    </w:p>
    <w:p/>
    <w:p>
      <w:r>
        <w:rPr>
          <w:color w:val="999999"/>
          <w:sz w:val="16"/>
        </w:rPr>
        <w:t>{%p endif %}</w:t>
      </w:r>
    </w:p>
    <w:p>
      <w:r>
        <w:rPr>
          <w:b w:val="0"/>
          <w:i w:val="0"/>
        </w:rPr>
        <w:t>Clés rendues à partir de paramètres réels :</w:t>
      </w:r>
    </w:p>
    <w:p>
      <w:r>
        <w:rPr>
          <w:color w:val="999999"/>
          <w:sz w:val="16"/>
        </w:rPr>
        <w:t>{%p for line in landing.rendered_keys %}</w:t>
      </w:r>
    </w:p>
    <w:p>
      <w:pPr>
        <w:spacing w:after="0"/>
        <w:ind w:left="280"/>
      </w:pPr>
      <w:r>
        <w:rPr>
          <w:rFonts w:ascii="Consolas" w:hAnsi="Consolas"/>
          <w:sz w:val="17"/>
        </w:rPr>
        <w:t>{{ line }}</w:t>
      </w:r>
    </w:p>
    <w:p>
      <w:r>
        <w:rPr>
          <w:color w:val="999999"/>
          <w:sz w:val="16"/>
        </w:rPr>
        <w:t>{%p endfor %}</w:t>
      </w:r>
    </w:p>
    <w:p/>
    <w:tbl>
      <w:tblPr>
        <w:tblW w:type="auto" w:w="0"/>
        <w:tblLook w:firstColumn="1" w:firstRow="1" w:lastColumn="0" w:lastRow="0" w:noHBand="0" w:noVBand="1" w:val="04A0"/>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Pr>
      <w:tblGrid>
        <w:gridCol w:w="9026"/>
      </w:tblGrid>
      <w:tr>
        <w:tc>
          <w:tcPr>
            <w:tcW w:type="dxa" w:w="9026"/>
            <w:shd w:val="clear" w:fill="F7F7F7"/>
          </w:tcPr>
          <w:p>
            <w:r/>
            <w:r>
              <w:rPr>
                <w:b/>
                <w:sz w:val="18"/>
              </w:rPr>
              <w:t>extract_date est la date de début d'exécution</w:t>
            </w:r>
          </w:p>
          <w:p>
            <w:r>
              <w:rPr>
                <w:sz w:val="18"/>
              </w:rPr>
              <w:t>Et non l'horodatage de chaque fichier. Une exécution qui franchit minuit répartirait sinon un même lot sur deux partitions, et une requête « charger la veille » en manquerait silencieusement la fin.</w:t>
            </w:r>
          </w:p>
        </w:tc>
      </w:tr>
    </w:tbl>
    <w:p/>
    <w:p>
      <w:r>
        <w:rPr>
          <w:color w:val="999999"/>
          <w:sz w:val="16"/>
        </w:rPr>
        <w:t>{%p if appendix.samples %}</w:t>
      </w:r>
    </w:p>
    <w:p>
      <w:pPr>
        <w:pStyle w:val="Heading1"/>
      </w:pPr>
      <w:r>
        <w:t>Annexe A — Charges utiles d'exemple</w:t>
      </w:r>
    </w:p>
    <w:p>
      <w:r>
        <w:rPr>
          <w:b w:val="0"/>
          <w:i w:val="0"/>
        </w:rPr>
        <w:t>Une réponse réelle par endpoint est jointe à ce document sous forme de fichier, plutôt que reproduite ici, afin de pouvoir servir directement de jeu d'essai. Les valeurs sensibles y ont été masquées.</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56"/>
        <w:gridCol w:w="2256"/>
        <w:gridCol w:w="2256"/>
        <w:gridCol w:w="2256"/>
      </w:tblGrid>
      <w:tr>
        <w:tc>
          <w:tcPr>
            <w:tcW w:type="dxa" w:w="2256"/>
            <w:shd w:val="clear" w:fill="EDEDED"/>
          </w:tcPr>
          <w:p>
            <w:pPr>
              <w:spacing w:before="40" w:after="40"/>
            </w:pPr>
            <w:r/>
            <w:r>
              <w:rPr>
                <w:b/>
                <w:i w:val="0"/>
                <w:sz w:val="18"/>
              </w:rPr>
              <w:t>Endpoint</w:t>
            </w:r>
          </w:p>
        </w:tc>
        <w:tc>
          <w:tcPr>
            <w:tcW w:type="dxa" w:w="2256"/>
            <w:shd w:val="clear" w:fill="EDEDED"/>
          </w:tcPr>
          <w:p>
            <w:pPr>
              <w:spacing w:before="40" w:after="40"/>
            </w:pPr>
            <w:r/>
            <w:r>
              <w:rPr>
                <w:b/>
                <w:i w:val="0"/>
                <w:sz w:val="18"/>
              </w:rPr>
              <w:t>Fichier joint</w:t>
            </w:r>
          </w:p>
        </w:tc>
        <w:tc>
          <w:tcPr>
            <w:tcW w:type="dxa" w:w="2256"/>
            <w:shd w:val="clear" w:fill="EDEDED"/>
          </w:tcPr>
          <w:p>
            <w:pPr>
              <w:spacing w:before="40" w:after="40"/>
            </w:pPr>
            <w:r/>
            <w:r>
              <w:rPr>
                <w:b/>
                <w:i w:val="0"/>
                <w:sz w:val="18"/>
              </w:rPr>
              <w:t>Capturé le</w:t>
            </w:r>
          </w:p>
        </w:tc>
        <w:tc>
          <w:tcPr>
            <w:tcW w:type="dxa" w:w="2256"/>
            <w:shd w:val="clear" w:fill="EDEDED"/>
          </w:tcPr>
          <w:p>
            <w:pPr>
              <w:spacing w:before="40" w:after="40"/>
            </w:pPr>
            <w:r/>
            <w:r>
              <w:rPr>
                <w:b/>
                <w:i w:val="0"/>
                <w:sz w:val="18"/>
              </w:rPr>
              <w:t>Contenu</w:t>
            </w:r>
          </w:p>
        </w:tc>
      </w:tr>
      <w:tr>
        <w:tc>
          <w:tcPr>
            <w:tcW w:type="dxa" w:w="2256"/>
          </w:tcPr>
          <w:p>
            <w:pPr>
              <w:spacing w:before="40" w:after="40"/>
            </w:pPr>
            <w:r/>
            <w:r>
              <w:rPr>
                <w:b w:val="0"/>
                <w:i w:val="0"/>
                <w:sz w:val="18"/>
              </w:rPr>
              <w:t>{%tr for s in appendix.samples %}</w:t>
            </w:r>
          </w:p>
        </w:tc>
        <w:tc>
          <w:tcPr>
            <w:tcW w:type="dxa" w:w="2256"/>
          </w:tcPr>
          <w:p/>
        </w:tc>
        <w:tc>
          <w:tcPr>
            <w:tcW w:type="dxa" w:w="2256"/>
          </w:tcPr>
          <w:p/>
        </w:tc>
        <w:tc>
          <w:tcPr>
            <w:tcW w:type="dxa" w:w="2256"/>
          </w:tcPr>
          <w:p/>
        </w:tc>
      </w:tr>
      <w:tr>
        <w:tc>
          <w:tcPr>
            <w:tcW w:type="dxa" w:w="2256"/>
          </w:tcPr>
          <w:p>
            <w:pPr>
              <w:spacing w:before="40" w:after="40"/>
            </w:pPr>
            <w:r/>
            <w:r>
              <w:rPr>
                <w:b w:val="0"/>
                <w:i w:val="0"/>
                <w:sz w:val="18"/>
              </w:rPr>
              <w:t>{{ s.endpoint }}</w:t>
            </w:r>
          </w:p>
        </w:tc>
        <w:tc>
          <w:tcPr>
            <w:tcW w:type="dxa" w:w="2256"/>
          </w:tcPr>
          <w:p>
            <w:pPr>
              <w:spacing w:before="40" w:after="40"/>
            </w:pPr>
            <w:r/>
            <w:r>
              <w:rPr>
                <w:rFonts w:ascii="Consolas" w:hAnsi="Consolas"/>
                <w:b w:val="0"/>
                <w:i w:val="0"/>
                <w:sz w:val="18"/>
              </w:rPr>
              <w:t>{{ s.file }}</w:t>
            </w:r>
          </w:p>
        </w:tc>
        <w:tc>
          <w:tcPr>
            <w:tcW w:type="dxa" w:w="2256"/>
          </w:tcPr>
          <w:p>
            <w:pPr>
              <w:spacing w:before="40" w:after="40"/>
            </w:pPr>
            <w:r/>
            <w:r>
              <w:rPr>
                <w:b w:val="0"/>
                <w:i w:val="0"/>
                <w:sz w:val="18"/>
              </w:rPr>
              <w:t>{{ s.captured_at }}</w:t>
            </w:r>
          </w:p>
        </w:tc>
        <w:tc>
          <w:tcPr>
            <w:tcW w:type="dxa" w:w="2256"/>
          </w:tcPr>
          <w:p>
            <w:pPr>
              <w:spacing w:before="40" w:after="40"/>
            </w:pPr>
            <w:r/>
            <w:r>
              <w:rPr>
                <w:b w:val="0"/>
                <w:i w:val="0"/>
                <w:sz w:val="18"/>
              </w:rPr>
              <w:t>{{ s.note }}</w:t>
            </w:r>
          </w:p>
        </w:tc>
      </w:tr>
      <w:tr>
        <w:tc>
          <w:tcPr>
            <w:tcW w:type="dxa" w:w="2256"/>
          </w:tcPr>
          <w:p>
            <w:pPr>
              <w:spacing w:before="40" w:after="40"/>
            </w:pPr>
            <w:r/>
            <w:r>
              <w:rPr>
                <w:b w:val="0"/>
                <w:i w:val="0"/>
                <w:sz w:val="18"/>
              </w:rPr>
              <w:t>{%tr endfor %}</w:t>
            </w:r>
          </w:p>
        </w:tc>
        <w:tc>
          <w:tcPr>
            <w:tcW w:type="dxa" w:w="2256"/>
          </w:tcPr>
          <w:p/>
        </w:tc>
        <w:tc>
          <w:tcPr>
            <w:tcW w:type="dxa" w:w="2256"/>
          </w:tcPr>
          <w:p/>
        </w:tc>
        <w:tc>
          <w:tcPr>
            <w:tcW w:type="dxa" w:w="2256"/>
          </w:tcPr>
          <w:p/>
        </w:tc>
      </w:tr>
    </w:tbl>
    <w:p/>
    <w:p>
      <w:r>
        <w:rPr>
          <w:color w:val="999999"/>
          <w:sz w:val="16"/>
        </w:rPr>
        <w:t>{%p endif %}</w:t>
      </w:r>
    </w:p>
    <w:p>
      <w:pPr>
        <w:pStyle w:val="Heading1"/>
      </w:pPr>
      <w:r>
        <w:t>Annexe B — Classeur d'accompagnement</w:t>
      </w:r>
    </w:p>
    <w:p>
      <w:r>
        <w:rPr>
          <w:b w:val="0"/>
          <w:i w:val="0"/>
        </w:rPr>
        <w:t>Les contenus tabulaires sont maintenus dans {{ appendix.workbook.file }}, qui comporte les onglets suivants.</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09"/>
        <w:gridCol w:w="3009"/>
        <w:gridCol w:w="3009"/>
      </w:tblGrid>
      <w:tr>
        <w:tc>
          <w:tcPr>
            <w:tcW w:type="dxa" w:w="3009"/>
            <w:shd w:val="clear" w:fill="EDEDED"/>
          </w:tcPr>
          <w:p>
            <w:pPr>
              <w:spacing w:before="40" w:after="40"/>
            </w:pPr>
            <w:r/>
            <w:r>
              <w:rPr>
                <w:b/>
                <w:i w:val="0"/>
                <w:sz w:val="18"/>
              </w:rPr>
              <w:t>Onglet</w:t>
            </w:r>
          </w:p>
        </w:tc>
        <w:tc>
          <w:tcPr>
            <w:tcW w:type="dxa" w:w="3009"/>
            <w:shd w:val="clear" w:fill="EDEDED"/>
          </w:tcPr>
          <w:p>
            <w:pPr>
              <w:spacing w:before="40" w:after="40"/>
            </w:pPr>
            <w:r/>
            <w:r>
              <w:rPr>
                <w:b/>
                <w:i w:val="0"/>
                <w:sz w:val="18"/>
              </w:rPr>
              <w:t>Contenu</w:t>
            </w:r>
          </w:p>
        </w:tc>
        <w:tc>
          <w:tcPr>
            <w:tcW w:type="dxa" w:w="3009"/>
            <w:shd w:val="clear" w:fill="EDEDED"/>
          </w:tcPr>
          <w:p>
            <w:pPr>
              <w:spacing w:before="40" w:after="40"/>
            </w:pPr>
            <w:r/>
            <w:r>
              <w:rPr>
                <w:b/>
                <w:i w:val="0"/>
                <w:sz w:val="18"/>
              </w:rPr>
              <w:t>Lecteur principal</w:t>
            </w:r>
          </w:p>
        </w:tc>
      </w:tr>
      <w:tr>
        <w:tc>
          <w:tcPr>
            <w:tcW w:type="dxa" w:w="3009"/>
          </w:tcPr>
          <w:p>
            <w:pPr>
              <w:spacing w:before="40" w:after="40"/>
            </w:pPr>
            <w:r/>
            <w:r>
              <w:rPr>
                <w:b w:val="0"/>
                <w:i w:val="0"/>
                <w:sz w:val="18"/>
              </w:rPr>
              <w:t>{%tr for t in appendix.workbook.tabs %}</w:t>
            </w:r>
          </w:p>
        </w:tc>
        <w:tc>
          <w:tcPr>
            <w:tcW w:type="dxa" w:w="3009"/>
          </w:tcPr>
          <w:p/>
        </w:tc>
        <w:tc>
          <w:tcPr>
            <w:tcW w:type="dxa" w:w="3009"/>
          </w:tcPr>
          <w:p/>
        </w:tc>
      </w:tr>
      <w:tr>
        <w:tc>
          <w:tcPr>
            <w:tcW w:type="dxa" w:w="3009"/>
          </w:tcPr>
          <w:p>
            <w:pPr>
              <w:spacing w:before="40" w:after="40"/>
            </w:pPr>
            <w:r/>
            <w:r>
              <w:rPr>
                <w:b w:val="0"/>
                <w:i w:val="0"/>
                <w:sz w:val="18"/>
              </w:rPr>
              <w:t>{{ t.name }}</w:t>
            </w:r>
          </w:p>
        </w:tc>
        <w:tc>
          <w:tcPr>
            <w:tcW w:type="dxa" w:w="3009"/>
          </w:tcPr>
          <w:p>
            <w:pPr>
              <w:spacing w:before="40" w:after="40"/>
            </w:pPr>
            <w:r/>
            <w:r>
              <w:rPr>
                <w:b w:val="0"/>
                <w:i w:val="0"/>
                <w:sz w:val="18"/>
              </w:rPr>
              <w:t>{{ t.contents }}</w:t>
            </w:r>
          </w:p>
        </w:tc>
        <w:tc>
          <w:tcPr>
            <w:tcW w:type="dxa" w:w="3009"/>
          </w:tcPr>
          <w:p>
            <w:pPr>
              <w:spacing w:before="40" w:after="40"/>
            </w:pPr>
            <w:r/>
            <w:r>
              <w:rPr>
                <w:b w:val="0"/>
                <w:i w:val="0"/>
                <w:sz w:val="18"/>
              </w:rPr>
              <w:t>{{ t.reader }}</w:t>
            </w:r>
          </w:p>
        </w:tc>
      </w:tr>
      <w:tr>
        <w:tc>
          <w:tcPr>
            <w:tcW w:type="dxa" w:w="3009"/>
          </w:tcPr>
          <w:p>
            <w:pPr>
              <w:spacing w:before="40" w:after="40"/>
            </w:pPr>
            <w:r/>
            <w:r>
              <w:rPr>
                <w:b w:val="0"/>
                <w:i w:val="0"/>
                <w:sz w:val="18"/>
              </w:rPr>
              <w:t>{%tr endfor %}</w:t>
            </w:r>
          </w:p>
        </w:tc>
        <w:tc>
          <w:tcPr>
            <w:tcW w:type="dxa" w:w="3009"/>
          </w:tcPr>
          <w:p/>
        </w:tc>
        <w:tc>
          <w:tcPr>
            <w:tcW w:type="dxa" w:w="3009"/>
          </w:tcPr>
          <w:p/>
        </w:tc>
      </w:tr>
    </w:tbl>
    <w:p/>
    <w:tbl>
      <w:tblPr>
        <w:tblW w:type="auto" w:w="0"/>
        <w:tblLook w:firstColumn="1" w:firstRow="1" w:lastColumn="0" w:lastRow="0" w:noHBand="0" w:noVBand="1" w:val="04A0"/>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Pr>
      <w:tblGrid>
        <w:gridCol w:w="9026"/>
      </w:tblGrid>
      <w:tr>
        <w:tc>
          <w:tcPr>
            <w:tcW w:type="dxa" w:w="9026"/>
            <w:shd w:val="clear" w:fill="F7F7F7"/>
          </w:tcPr>
          <w:p>
            <w:r/>
            <w:r>
              <w:rPr>
                <w:b/>
                <w:sz w:val="18"/>
              </w:rPr>
              <w:t>L'inventaire des champs est une référence, pas un mapping</w:t>
            </w:r>
          </w:p>
          <w:p>
            <w:r>
              <w:rPr>
                <w:sz w:val="18"/>
              </w:rPr>
              <w:t>Il consigne ce que l'API renvoie afin que l'équipe de modélisation puisse planifier. Il ne prescrit ni colonnes cibles ni transformations, qui sont hors périmètre (§1.2).</w:t>
            </w:r>
          </w:p>
        </w:tc>
      </w:tr>
    </w:tbl>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
      <w:rPr>
        <w:color w:val="595959"/>
        <w:sz w:val="16"/>
      </w:rPr>
      <w:t>{{ document.header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4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0D7E5" w:sz="8" w:space="6"/>
      </w:pBdr>
      <w:spacing w:after="160" w:before="320"/>
    </w:pPr>
    <w:rPr>
      <w:rFonts w:ascii="Calibri" w:cs="Calibri" w:eastAsia="Calibri" w:hAnsi="Calibri"/>
      <w:b/>
      <w:bCs/>
      <w:color w:val="1F3864"/>
      <w:sz w:val="30"/>
      <w:szCs w:val="30"/>
    </w:rPr>
  </w:style>
  <w:style w:type="paragraph" w:styleId="Heading2">
    <w:name w:val="Heading 2"/>
    <w:basedOn w:val="Normal"/>
    <w:next w:val="Normal"/>
    <w:qFormat/>
    <w:pPr>
      <w:spacing w:after="120" w:before="280"/>
    </w:pPr>
    <w:rPr>
      <w:rFonts w:ascii="Calibri" w:cs="Calibri" w:eastAsia="Calibri" w:hAnsi="Calibri"/>
      <w:b/>
      <w:bCs/>
      <w:color w:val="2E74B5"/>
      <w:sz w:val="25"/>
      <w:szCs w:val="25"/>
    </w:rPr>
  </w:style>
  <w:style w:type="paragraph" w:styleId="Heading3">
    <w:name w:val="Heading 3"/>
    <w:basedOn w:val="Normal"/>
    <w:next w:val="Normal"/>
    <w:qFormat/>
    <w:pPr>
      <w:spacing w:after="100" w:before="220"/>
    </w:pPr>
    <w:rPr>
      <w:rFonts w:ascii="Calibri" w:cs="Calibri" w:eastAsia="Calibri" w:hAnsi="Calibri"/>
      <w:b/>
      <w:bCs/>
      <w:color w:val="44546A"/>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 Data Extraction Specification</dc:title>
  <dc:creator>[Author]</dc:creator>
  <dc:description>Source API to S3 landing zone extraction specification</dc:description>
  <cp:lastModifiedBy>Un-named</cp:lastModifiedBy>
  <cp:revision>1</cp:revision>
  <dcterms:created xsi:type="dcterms:W3CDTF">2026-09-03T19:54:11.072Z</dcterms:created>
  <dcterms:modified xsi:type="dcterms:W3CDTF">2026-09-03T19:54:11.072Z</dcterms:modified>
</cp:coreProperties>
</file>

<file path=docProps/custom.xml><?xml version="1.0" encoding="utf-8"?>
<Properties xmlns="http://schemas.openxmlformats.org/officeDocument/2006/custom-properties" xmlns:vt="http://schemas.openxmlformats.org/officeDocument/2006/docPropsVTypes"/>
</file>