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81C6" w14:textId="2350EE31" w:rsidR="00DF7247" w:rsidRDefault="00DF7247">
      <w:proofErr w:type="spellStart"/>
      <w:r>
        <w:t>ApplicationContext</w:t>
      </w:r>
      <w:proofErr w:type="spellEnd"/>
      <w:r>
        <w:t xml:space="preserve"> y </w:t>
      </w:r>
      <w:proofErr w:type="spellStart"/>
      <w:r>
        <w:t>Orchestrator</w:t>
      </w:r>
      <w:proofErr w:type="spellEnd"/>
      <w:r>
        <w:t>: manejan inyección de dependencias/ciclo de vida controlado (ahondar en esto).</w:t>
      </w:r>
    </w:p>
    <w:p w14:paraId="1395C4FA" w14:textId="26412D06" w:rsidR="00DF7247" w:rsidRDefault="00DF7247">
      <w:r>
        <w:t>Flujo visualmente claro: repo -&gt; servicio -&gt; controlador -&gt; UI</w:t>
      </w:r>
    </w:p>
    <w:p w14:paraId="210AAE6C" w14:textId="77777777" w:rsidR="00DF7247" w:rsidRDefault="00DF7247"/>
    <w:p w14:paraId="77314EFC" w14:textId="3B7C6079" w:rsidR="00DF7247" w:rsidRDefault="00DF7247">
      <w:r w:rsidRPr="00DF7247">
        <w:rPr>
          <w:rFonts w:ascii="Segoe UI Emoji" w:hAnsi="Segoe UI Emoji" w:cs="Segoe UI Emoji"/>
        </w:rPr>
        <w:t>🧱</w:t>
      </w:r>
      <w:r w:rsidRPr="00DF7247">
        <w:t xml:space="preserve"> 1. Arquitectura y Dependencias</w:t>
      </w:r>
    </w:p>
    <w:p w14:paraId="729E4E1E" w14:textId="77777777" w:rsidR="00DF7247" w:rsidRPr="00DF7247" w:rsidRDefault="00DF7247" w:rsidP="00DF7247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DF7247">
        <w:rPr>
          <w:rFonts w:ascii="Segoe UI Symbol" w:hAnsi="Segoe UI Symbol" w:cs="Segoe UI Symbol"/>
          <w:b/>
          <w:bCs/>
        </w:rPr>
        <w:t>⚠</w:t>
      </w:r>
      <w:r w:rsidRPr="00DF7247">
        <w:rPr>
          <w:b/>
          <w:bCs/>
        </w:rPr>
        <w:t>️ Lo mejorable</w:t>
      </w:r>
    </w:p>
    <w:p w14:paraId="3E27C8BD" w14:textId="77777777" w:rsidR="00DF7247" w:rsidRPr="00DF7247" w:rsidRDefault="00DF7247" w:rsidP="00DF7247">
      <w:pPr>
        <w:numPr>
          <w:ilvl w:val="0"/>
          <w:numId w:val="9"/>
        </w:numPr>
        <w:rPr>
          <w:b/>
          <w:bCs/>
        </w:rPr>
      </w:pPr>
      <w:r w:rsidRPr="00DF7247">
        <w:rPr>
          <w:b/>
          <w:bCs/>
        </w:rPr>
        <w:t xml:space="preserve">Exceso de responsabilidades en la capa </w:t>
      </w:r>
      <w:proofErr w:type="spellStart"/>
      <w:r w:rsidRPr="00DF7247">
        <w:rPr>
          <w:b/>
          <w:bCs/>
        </w:rPr>
        <w:t>service</w:t>
      </w:r>
      <w:proofErr w:type="spellEnd"/>
      <w:r w:rsidRPr="00DF7247">
        <w:rPr>
          <w:b/>
          <w:bCs/>
        </w:rPr>
        <w:br/>
        <w:t xml:space="preserve">Muchos servicios mezclan lógica de negocio, conversión de </w:t>
      </w:r>
      <w:proofErr w:type="spellStart"/>
      <w:r w:rsidRPr="00DF7247">
        <w:rPr>
          <w:b/>
          <w:bCs/>
        </w:rPr>
        <w:t>DTOs</w:t>
      </w:r>
      <w:proofErr w:type="spellEnd"/>
      <w:r w:rsidRPr="00DF7247">
        <w:rPr>
          <w:b/>
          <w:bCs/>
        </w:rPr>
        <w:t>, validación y coordinación entre repositorios.</w:t>
      </w:r>
      <w:r w:rsidRPr="00DF7247">
        <w:rPr>
          <w:b/>
          <w:bCs/>
        </w:rPr>
        <w:br/>
      </w:r>
      <w:r w:rsidRPr="00DF7247">
        <w:rPr>
          <w:rFonts w:ascii="Segoe UI Emoji" w:hAnsi="Segoe UI Emoji" w:cs="Segoe UI Emoji"/>
          <w:b/>
          <w:bCs/>
        </w:rPr>
        <w:t>👉</w:t>
      </w:r>
      <w:r w:rsidRPr="00DF7247">
        <w:rPr>
          <w:b/>
          <w:bCs/>
        </w:rPr>
        <w:t xml:space="preserve"> </w:t>
      </w:r>
      <w:r w:rsidRPr="00DF7247">
        <w:rPr>
          <w:b/>
          <w:bCs/>
          <w:i/>
          <w:iCs/>
        </w:rPr>
        <w:t>Posible mejora:</w:t>
      </w:r>
      <w:r w:rsidRPr="00DF7247">
        <w:rPr>
          <w:b/>
          <w:bCs/>
        </w:rPr>
        <w:t xml:space="preserve"> separar el mapeo </w:t>
      </w:r>
      <w:proofErr w:type="spellStart"/>
      <w:r w:rsidRPr="00DF7247">
        <w:rPr>
          <w:b/>
          <w:bCs/>
        </w:rPr>
        <w:t>DTOs</w:t>
      </w:r>
      <w:proofErr w:type="spellEnd"/>
      <w:r w:rsidRPr="00DF7247">
        <w:rPr>
          <w:b/>
          <w:bCs/>
        </w:rPr>
        <w:t xml:space="preserve"> ↔ entidades en una capa de </w:t>
      </w:r>
      <w:proofErr w:type="spellStart"/>
      <w:r w:rsidRPr="00DF7247">
        <w:rPr>
          <w:b/>
          <w:bCs/>
          <w:i/>
          <w:iCs/>
        </w:rPr>
        <w:t>mappers</w:t>
      </w:r>
      <w:proofErr w:type="spellEnd"/>
      <w:r w:rsidRPr="00DF7247">
        <w:rPr>
          <w:b/>
          <w:bCs/>
        </w:rPr>
        <w:t xml:space="preserve"> o </w:t>
      </w:r>
      <w:proofErr w:type="spellStart"/>
      <w:r w:rsidRPr="00DF7247">
        <w:rPr>
          <w:b/>
          <w:bCs/>
          <w:i/>
          <w:iCs/>
        </w:rPr>
        <w:t>adapters</w:t>
      </w:r>
      <w:proofErr w:type="spellEnd"/>
      <w:r w:rsidRPr="00DF7247">
        <w:rPr>
          <w:b/>
          <w:bCs/>
        </w:rPr>
        <w:t xml:space="preserve"> para aislar reglas de negocio reales.</w:t>
      </w:r>
    </w:p>
    <w:p w14:paraId="174CCD9C" w14:textId="77777777" w:rsidR="00DF7247" w:rsidRPr="00DF7247" w:rsidRDefault="00DF7247" w:rsidP="00DF7247">
      <w:pPr>
        <w:numPr>
          <w:ilvl w:val="0"/>
          <w:numId w:val="9"/>
        </w:numPr>
        <w:rPr>
          <w:b/>
          <w:bCs/>
        </w:rPr>
      </w:pPr>
      <w:r w:rsidRPr="00DF7247">
        <w:rPr>
          <w:b/>
          <w:bCs/>
        </w:rPr>
        <w:t>Dependencia vertical muy rígida</w:t>
      </w:r>
      <w:r w:rsidRPr="00DF7247">
        <w:rPr>
          <w:b/>
          <w:bCs/>
        </w:rPr>
        <w:br/>
        <w:t>Si los servicios conocen directamente a los repositorios concretos, se reduce la intercambiabilidad y dificulta pruebas unitarias.</w:t>
      </w:r>
      <w:r w:rsidRPr="00DF7247">
        <w:rPr>
          <w:b/>
          <w:bCs/>
        </w:rPr>
        <w:br/>
      </w:r>
      <w:r w:rsidRPr="00DF7247">
        <w:rPr>
          <w:rFonts w:ascii="Segoe UI Emoji" w:hAnsi="Segoe UI Emoji" w:cs="Segoe UI Emoji"/>
          <w:b/>
          <w:bCs/>
        </w:rPr>
        <w:t>👉</w:t>
      </w:r>
      <w:r w:rsidRPr="00DF7247">
        <w:rPr>
          <w:b/>
          <w:bCs/>
        </w:rPr>
        <w:t xml:space="preserve"> </w:t>
      </w:r>
      <w:r w:rsidRPr="00DF7247">
        <w:rPr>
          <w:b/>
          <w:bCs/>
          <w:i/>
          <w:iCs/>
        </w:rPr>
        <w:t>Solución:</w:t>
      </w:r>
      <w:r w:rsidRPr="00DF7247">
        <w:rPr>
          <w:b/>
          <w:bCs/>
        </w:rPr>
        <w:t xml:space="preserve"> introducir interfaces abstractas (</w:t>
      </w:r>
      <w:proofErr w:type="spellStart"/>
      <w:r w:rsidRPr="00DF7247">
        <w:rPr>
          <w:b/>
          <w:bCs/>
        </w:rPr>
        <w:t>protocols</w:t>
      </w:r>
      <w:proofErr w:type="spellEnd"/>
      <w:r w:rsidRPr="00DF7247">
        <w:rPr>
          <w:b/>
          <w:bCs/>
        </w:rPr>
        <w:t xml:space="preserve">) y registrar implementaciones concretas en </w:t>
      </w:r>
      <w:proofErr w:type="spellStart"/>
      <w:r w:rsidRPr="00DF7247">
        <w:rPr>
          <w:b/>
          <w:bCs/>
        </w:rPr>
        <w:t>ApplicationContext</w:t>
      </w:r>
      <w:proofErr w:type="spellEnd"/>
      <w:r w:rsidRPr="00DF7247">
        <w:rPr>
          <w:b/>
          <w:bCs/>
        </w:rPr>
        <w:t>.</w:t>
      </w:r>
    </w:p>
    <w:p w14:paraId="78789011" w14:textId="77777777" w:rsidR="00DF7247" w:rsidRPr="00DF7247" w:rsidRDefault="00DF7247" w:rsidP="00DF7247">
      <w:pPr>
        <w:numPr>
          <w:ilvl w:val="0"/>
          <w:numId w:val="9"/>
        </w:numPr>
        <w:rPr>
          <w:b/>
          <w:bCs/>
        </w:rPr>
      </w:pPr>
      <w:r w:rsidRPr="00DF7247">
        <w:rPr>
          <w:b/>
          <w:bCs/>
        </w:rPr>
        <w:t>Repositorios con validación</w:t>
      </w:r>
      <w:r w:rsidRPr="00DF7247">
        <w:rPr>
          <w:b/>
          <w:bCs/>
        </w:rPr>
        <w:br/>
        <w:t>Varios repositorios tienen _</w:t>
      </w:r>
      <w:proofErr w:type="spellStart"/>
      <w:r w:rsidRPr="00DF7247">
        <w:rPr>
          <w:b/>
          <w:bCs/>
        </w:rPr>
        <w:t>validate_related_</w:t>
      </w:r>
      <w:proofErr w:type="gramStart"/>
      <w:r w:rsidRPr="00DF7247">
        <w:rPr>
          <w:b/>
          <w:bCs/>
        </w:rPr>
        <w:t>objects</w:t>
      </w:r>
      <w:proofErr w:type="spellEnd"/>
      <w:r w:rsidRPr="00DF7247">
        <w:rPr>
          <w:b/>
          <w:bCs/>
        </w:rPr>
        <w:t>(</w:t>
      </w:r>
      <w:proofErr w:type="gramEnd"/>
      <w:r w:rsidRPr="00DF7247">
        <w:rPr>
          <w:b/>
          <w:bCs/>
        </w:rPr>
        <w:t>), _</w:t>
      </w:r>
      <w:proofErr w:type="spellStart"/>
      <w:r w:rsidRPr="00DF7247">
        <w:rPr>
          <w:b/>
          <w:bCs/>
        </w:rPr>
        <w:t>validate_audit_data</w:t>
      </w:r>
      <w:proofErr w:type="spellEnd"/>
      <w:r w:rsidRPr="00DF7247">
        <w:rPr>
          <w:b/>
          <w:bCs/>
        </w:rPr>
        <w:t>(), etc.</w:t>
      </w:r>
      <w:r w:rsidRPr="00DF7247">
        <w:rPr>
          <w:b/>
          <w:bCs/>
        </w:rPr>
        <w:br/>
        <w:t>Estas validaciones probablemente deberían moverse a:</w:t>
      </w:r>
    </w:p>
    <w:p w14:paraId="443BD76F" w14:textId="77777777" w:rsidR="00DF7247" w:rsidRPr="00DF7247" w:rsidRDefault="00DF7247" w:rsidP="00DF7247">
      <w:pPr>
        <w:numPr>
          <w:ilvl w:val="1"/>
          <w:numId w:val="9"/>
        </w:numPr>
        <w:rPr>
          <w:b/>
          <w:bCs/>
        </w:rPr>
      </w:pPr>
      <w:r w:rsidRPr="00DF7247">
        <w:rPr>
          <w:b/>
          <w:bCs/>
        </w:rPr>
        <w:t xml:space="preserve">una capa de </w:t>
      </w:r>
      <w:proofErr w:type="spellStart"/>
      <w:r w:rsidRPr="00DF7247">
        <w:rPr>
          <w:b/>
          <w:bCs/>
        </w:rPr>
        <w:t>Domain</w:t>
      </w:r>
      <w:proofErr w:type="spellEnd"/>
      <w:r w:rsidRPr="00DF7247">
        <w:rPr>
          <w:b/>
          <w:bCs/>
        </w:rPr>
        <w:t xml:space="preserve"> </w:t>
      </w:r>
      <w:proofErr w:type="spellStart"/>
      <w:r w:rsidRPr="00DF7247">
        <w:rPr>
          <w:b/>
          <w:bCs/>
        </w:rPr>
        <w:t>Service</w:t>
      </w:r>
      <w:proofErr w:type="spellEnd"/>
      <w:r w:rsidRPr="00DF7247">
        <w:rPr>
          <w:b/>
          <w:bCs/>
        </w:rPr>
        <w:t>, o</w:t>
      </w:r>
    </w:p>
    <w:p w14:paraId="46C48F85" w14:textId="77777777" w:rsidR="00DF7247" w:rsidRPr="00DF7247" w:rsidRDefault="00DF7247" w:rsidP="00DF7247">
      <w:pPr>
        <w:numPr>
          <w:ilvl w:val="1"/>
          <w:numId w:val="9"/>
        </w:numPr>
        <w:rPr>
          <w:b/>
          <w:bCs/>
        </w:rPr>
      </w:pPr>
      <w:r w:rsidRPr="00DF7247">
        <w:rPr>
          <w:b/>
          <w:bCs/>
        </w:rPr>
        <w:t>validadores reutilizables fuera de los repositorios.</w:t>
      </w:r>
      <w:r w:rsidRPr="00DF7247">
        <w:rPr>
          <w:b/>
          <w:bCs/>
        </w:rPr>
        <w:br/>
      </w:r>
      <w:r w:rsidRPr="00DF7247">
        <w:rPr>
          <w:rFonts w:ascii="Segoe UI Emoji" w:hAnsi="Segoe UI Emoji" w:cs="Segoe UI Emoji"/>
          <w:b/>
          <w:bCs/>
        </w:rPr>
        <w:t>👉</w:t>
      </w:r>
      <w:r w:rsidRPr="00DF7247">
        <w:rPr>
          <w:b/>
          <w:bCs/>
        </w:rPr>
        <w:t xml:space="preserve"> </w:t>
      </w:r>
      <w:r w:rsidRPr="00DF7247">
        <w:rPr>
          <w:b/>
          <w:bCs/>
          <w:i/>
          <w:iCs/>
        </w:rPr>
        <w:t>Así desacoplas acceso a datos de lógica de negocio.</w:t>
      </w:r>
    </w:p>
    <w:p w14:paraId="7DC2C51E" w14:textId="77777777" w:rsidR="00DF7247" w:rsidRPr="00DF7247" w:rsidRDefault="00DF7247" w:rsidP="00DF7247">
      <w:pPr>
        <w:numPr>
          <w:ilvl w:val="0"/>
          <w:numId w:val="9"/>
        </w:numPr>
        <w:rPr>
          <w:b/>
          <w:bCs/>
        </w:rPr>
      </w:pPr>
      <w:proofErr w:type="spellStart"/>
      <w:r w:rsidRPr="00DF7247">
        <w:rPr>
          <w:b/>
          <w:bCs/>
        </w:rPr>
        <w:t>Globals</w:t>
      </w:r>
      <w:proofErr w:type="spellEnd"/>
      <w:r w:rsidRPr="00DF7247">
        <w:rPr>
          <w:b/>
          <w:bCs/>
        </w:rPr>
        <w:t xml:space="preserve"> o “puntos de entrada difusos”</w:t>
      </w:r>
      <w:r w:rsidRPr="00DF7247">
        <w:rPr>
          <w:b/>
          <w:bCs/>
        </w:rPr>
        <w:br/>
        <w:t>Los nodos (global</w:t>
      </w:r>
      <w:proofErr w:type="gramStart"/>
      <w:r w:rsidRPr="00DF7247">
        <w:rPr>
          <w:b/>
          <w:bCs/>
        </w:rPr>
        <w:t>)(</w:t>
      </w:r>
      <w:proofErr w:type="gramEnd"/>
      <w:r w:rsidRPr="00DF7247">
        <w:rPr>
          <w:b/>
          <w:bCs/>
        </w:rPr>
        <w:t>) en muchos módulos indican que hay código ejecutándose al importar el archivo (no encapsulado en funciones o clases).</w:t>
      </w:r>
      <w:r w:rsidRPr="00DF7247">
        <w:rPr>
          <w:b/>
          <w:bCs/>
        </w:rPr>
        <w:br/>
      </w:r>
      <w:r w:rsidRPr="00DF7247">
        <w:rPr>
          <w:rFonts w:ascii="Segoe UI Emoji" w:hAnsi="Segoe UI Emoji" w:cs="Segoe UI Emoji"/>
          <w:b/>
          <w:bCs/>
        </w:rPr>
        <w:t>👉</w:t>
      </w:r>
      <w:r w:rsidRPr="00DF7247">
        <w:rPr>
          <w:b/>
          <w:bCs/>
        </w:rPr>
        <w:t xml:space="preserve"> </w:t>
      </w:r>
      <w:r w:rsidRPr="00DF7247">
        <w:rPr>
          <w:b/>
          <w:bCs/>
          <w:i/>
          <w:iCs/>
        </w:rPr>
        <w:t>Eso puede generar acoplamiento temporal (orden de importación importa).</w:t>
      </w:r>
      <w:r w:rsidRPr="00DF7247">
        <w:rPr>
          <w:b/>
          <w:bCs/>
        </w:rPr>
        <w:br/>
        <w:t xml:space="preserve">Centraliza toda inicialización en </w:t>
      </w:r>
      <w:proofErr w:type="spellStart"/>
      <w:r w:rsidRPr="00DF7247">
        <w:rPr>
          <w:b/>
          <w:bCs/>
        </w:rPr>
        <w:t>ApplicationOrchestrator</w:t>
      </w:r>
      <w:proofErr w:type="spellEnd"/>
      <w:r w:rsidRPr="00DF7247">
        <w:rPr>
          <w:b/>
          <w:bCs/>
        </w:rPr>
        <w:t xml:space="preserve"> o </w:t>
      </w:r>
      <w:proofErr w:type="spellStart"/>
      <w:r w:rsidRPr="00DF7247">
        <w:rPr>
          <w:b/>
          <w:bCs/>
        </w:rPr>
        <w:t>ApplicationContext</w:t>
      </w:r>
      <w:proofErr w:type="spellEnd"/>
      <w:r w:rsidRPr="00DF7247">
        <w:rPr>
          <w:b/>
          <w:bCs/>
        </w:rPr>
        <w:t>.</w:t>
      </w:r>
    </w:p>
    <w:p w14:paraId="1B92FD45" w14:textId="77777777" w:rsidR="00DF7247" w:rsidRDefault="00DF7247" w:rsidP="00DF7247"/>
    <w:p w14:paraId="36202106" w14:textId="77777777" w:rsidR="00DF7247" w:rsidRPr="00DF7247" w:rsidRDefault="00DF7247" w:rsidP="00DF7247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DF7247">
        <w:rPr>
          <w:rFonts w:ascii="Segoe UI Symbol" w:hAnsi="Segoe UI Symbol" w:cs="Segoe UI Symbol"/>
          <w:b/>
          <w:bCs/>
        </w:rPr>
        <w:t>⚙</w:t>
      </w:r>
      <w:r w:rsidRPr="00DF7247">
        <w:rPr>
          <w:b/>
          <w:bCs/>
        </w:rPr>
        <w:t>️ 2. Organización y Escalabilidad</w:t>
      </w:r>
    </w:p>
    <w:p w14:paraId="099FB741" w14:textId="77777777" w:rsidR="00DF7247" w:rsidRPr="00DF7247" w:rsidRDefault="00DF7247" w:rsidP="00DF7247">
      <w:pPr>
        <w:numPr>
          <w:ilvl w:val="0"/>
          <w:numId w:val="10"/>
        </w:numPr>
      </w:pPr>
      <w:r w:rsidRPr="00DF7247">
        <w:rPr>
          <w:b/>
          <w:bCs/>
        </w:rPr>
        <w:t xml:space="preserve">Patrón repetitivo: </w:t>
      </w:r>
      <w:proofErr w:type="spellStart"/>
      <w:r w:rsidRPr="00DF7247">
        <w:rPr>
          <w:b/>
          <w:bCs/>
        </w:rPr>
        <w:t>create</w:t>
      </w:r>
      <w:proofErr w:type="spellEnd"/>
      <w:r w:rsidRPr="00DF7247">
        <w:rPr>
          <w:b/>
          <w:bCs/>
        </w:rPr>
        <w:t xml:space="preserve">, </w:t>
      </w:r>
      <w:proofErr w:type="spellStart"/>
      <w:r w:rsidRPr="00DF7247">
        <w:rPr>
          <w:b/>
          <w:bCs/>
        </w:rPr>
        <w:t>update</w:t>
      </w:r>
      <w:proofErr w:type="spellEnd"/>
      <w:r w:rsidRPr="00DF7247">
        <w:rPr>
          <w:b/>
          <w:bCs/>
        </w:rPr>
        <w:t xml:space="preserve">, </w:t>
      </w:r>
      <w:proofErr w:type="spellStart"/>
      <w:r w:rsidRPr="00DF7247">
        <w:rPr>
          <w:b/>
          <w:bCs/>
        </w:rPr>
        <w:t>get_by</w:t>
      </w:r>
      <w:proofErr w:type="spellEnd"/>
      <w:r w:rsidRPr="00DF7247">
        <w:rPr>
          <w:b/>
          <w:bCs/>
        </w:rPr>
        <w:t>_*</w:t>
      </w:r>
      <w:r w:rsidRPr="00DF7247">
        <w:br/>
        <w:t>Si cada repositorio lo redefine, podrías:</w:t>
      </w:r>
    </w:p>
    <w:p w14:paraId="4F45E472" w14:textId="77777777" w:rsidR="00DF7247" w:rsidRPr="00DF7247" w:rsidRDefault="00DF7247" w:rsidP="00DF7247">
      <w:pPr>
        <w:numPr>
          <w:ilvl w:val="1"/>
          <w:numId w:val="10"/>
        </w:numPr>
      </w:pPr>
      <w:r w:rsidRPr="00DF7247">
        <w:t xml:space="preserve">Consolidar lógica común en </w:t>
      </w:r>
      <w:proofErr w:type="spellStart"/>
      <w:r w:rsidRPr="00DF7247">
        <w:t>BaseRepository</w:t>
      </w:r>
      <w:proofErr w:type="spellEnd"/>
      <w:r w:rsidRPr="00DF7247">
        <w:t>.</w:t>
      </w:r>
    </w:p>
    <w:p w14:paraId="4759CD38" w14:textId="77777777" w:rsidR="00DF7247" w:rsidRPr="00DF7247" w:rsidRDefault="00DF7247" w:rsidP="00DF7247">
      <w:pPr>
        <w:numPr>
          <w:ilvl w:val="1"/>
          <w:numId w:val="10"/>
        </w:numPr>
      </w:pPr>
      <w:r w:rsidRPr="00DF7247">
        <w:t xml:space="preserve">Usar </w:t>
      </w:r>
      <w:r w:rsidRPr="00DF7247">
        <w:rPr>
          <w:b/>
          <w:bCs/>
        </w:rPr>
        <w:t>métodos genéricos parametrizados</w:t>
      </w:r>
      <w:r w:rsidRPr="00DF7247">
        <w:t xml:space="preserve"> (por ejemplo, con </w:t>
      </w:r>
      <w:proofErr w:type="spellStart"/>
      <w:r w:rsidRPr="00DF7247">
        <w:t>SQLAlchemy</w:t>
      </w:r>
      <w:proofErr w:type="spellEnd"/>
      <w:r w:rsidRPr="00DF7247">
        <w:t xml:space="preserve"> y tipos de modelo).</w:t>
      </w:r>
      <w:r w:rsidRPr="00DF7247">
        <w:br/>
      </w:r>
      <w:r w:rsidRPr="00DF7247">
        <w:rPr>
          <w:rFonts w:ascii="Segoe UI Emoji" w:hAnsi="Segoe UI Emoji" w:cs="Segoe UI Emoji"/>
        </w:rPr>
        <w:t>👉</w:t>
      </w:r>
      <w:r w:rsidRPr="00DF7247">
        <w:t xml:space="preserve"> Evitarás repetición y podrás mejorar la trazabilidad de errores.</w:t>
      </w:r>
    </w:p>
    <w:p w14:paraId="5B22B515" w14:textId="77777777" w:rsidR="00DF7247" w:rsidRPr="00DF7247" w:rsidRDefault="00DF7247" w:rsidP="00DF7247">
      <w:pPr>
        <w:numPr>
          <w:ilvl w:val="0"/>
          <w:numId w:val="10"/>
        </w:numPr>
      </w:pPr>
      <w:r w:rsidRPr="00DF7247">
        <w:rPr>
          <w:b/>
          <w:bCs/>
        </w:rPr>
        <w:lastRenderedPageBreak/>
        <w:t>Servicios con métodos duplicados</w:t>
      </w:r>
      <w:r w:rsidRPr="00DF7247">
        <w:br/>
        <w:t xml:space="preserve">Ejemplo: </w:t>
      </w:r>
      <w:proofErr w:type="spellStart"/>
      <w:r w:rsidRPr="00DF7247">
        <w:t>get_all_bugs_service_dto</w:t>
      </w:r>
      <w:proofErr w:type="spellEnd"/>
      <w:r w:rsidRPr="00DF7247">
        <w:t xml:space="preserve">, </w:t>
      </w:r>
      <w:proofErr w:type="spellStart"/>
      <w:r w:rsidRPr="00DF7247">
        <w:t>get_all_bugs_for_table</w:t>
      </w:r>
      <w:proofErr w:type="spellEnd"/>
      <w:r w:rsidRPr="00DF7247">
        <w:t>, etc.</w:t>
      </w:r>
      <w:r w:rsidRPr="00DF7247">
        <w:br/>
      </w:r>
      <w:r w:rsidRPr="00DF7247">
        <w:rPr>
          <w:rFonts w:ascii="Segoe UI Emoji" w:hAnsi="Segoe UI Emoji" w:cs="Segoe UI Emoji"/>
        </w:rPr>
        <w:t>👉</w:t>
      </w:r>
      <w:r w:rsidRPr="00DF7247">
        <w:t xml:space="preserve"> Define un patrón de </w:t>
      </w:r>
      <w:proofErr w:type="spellStart"/>
      <w:r w:rsidRPr="00DF7247">
        <w:rPr>
          <w:i/>
          <w:iCs/>
        </w:rPr>
        <w:t>query</w:t>
      </w:r>
      <w:proofErr w:type="spellEnd"/>
      <w:r w:rsidRPr="00DF7247">
        <w:rPr>
          <w:i/>
          <w:iCs/>
        </w:rPr>
        <w:t xml:space="preserve"> </w:t>
      </w:r>
      <w:proofErr w:type="spellStart"/>
      <w:r w:rsidRPr="00DF7247">
        <w:rPr>
          <w:i/>
          <w:iCs/>
        </w:rPr>
        <w:t>handlers</w:t>
      </w:r>
      <w:proofErr w:type="spellEnd"/>
      <w:r w:rsidRPr="00DF7247">
        <w:t xml:space="preserve"> o </w:t>
      </w:r>
      <w:r w:rsidRPr="00DF7247">
        <w:rPr>
          <w:i/>
          <w:iCs/>
        </w:rPr>
        <w:t>use cases</w:t>
      </w:r>
      <w:r w:rsidRPr="00DF7247">
        <w:t xml:space="preserve"> independientes:</w:t>
      </w:r>
      <w:r w:rsidRPr="00DF7247">
        <w:br/>
      </w:r>
      <w:proofErr w:type="spellStart"/>
      <w:r w:rsidRPr="00DF7247">
        <w:t>GetAllBugsHandler</w:t>
      </w:r>
      <w:proofErr w:type="spellEnd"/>
      <w:r w:rsidRPr="00DF7247">
        <w:t xml:space="preserve">, </w:t>
      </w:r>
      <w:proofErr w:type="spellStart"/>
      <w:r w:rsidRPr="00DF7247">
        <w:t>UpdateBugFromFormHandler</w:t>
      </w:r>
      <w:proofErr w:type="spellEnd"/>
      <w:r w:rsidRPr="00DF7247">
        <w:t>, etc.</w:t>
      </w:r>
      <w:r w:rsidRPr="00DF7247">
        <w:br/>
        <w:t>Esto separa casos de uso de lógica de infraestructura.</w:t>
      </w:r>
    </w:p>
    <w:p w14:paraId="5D89DB5E" w14:textId="77777777" w:rsidR="00DF7247" w:rsidRPr="00DF7247" w:rsidRDefault="00DF7247" w:rsidP="00DF7247">
      <w:pPr>
        <w:numPr>
          <w:ilvl w:val="0"/>
          <w:numId w:val="10"/>
        </w:numPr>
      </w:pPr>
      <w:r w:rsidRPr="00DF7247">
        <w:rPr>
          <w:b/>
          <w:bCs/>
        </w:rPr>
        <w:t>Controladores tabulares (UI)</w:t>
      </w:r>
      <w:r w:rsidRPr="00DF7247">
        <w:br/>
        <w:t xml:space="preserve">Los </w:t>
      </w:r>
      <w:proofErr w:type="spellStart"/>
      <w:r w:rsidRPr="00DF7247">
        <w:t>TabController</w:t>
      </w:r>
      <w:proofErr w:type="spellEnd"/>
      <w:r w:rsidRPr="00DF7247">
        <w:t xml:space="preserve"> parecen encargarse de la interacción UI ↔ servicios.</w:t>
      </w:r>
      <w:r w:rsidRPr="00DF7247">
        <w:br/>
        <w:t xml:space="preserve">Si manejan mucha lógica de datos, podrías mover esa parte a un </w:t>
      </w:r>
      <w:proofErr w:type="spellStart"/>
      <w:r w:rsidRPr="00DF7247">
        <w:rPr>
          <w:b/>
          <w:bCs/>
        </w:rPr>
        <w:t>ViewModel</w:t>
      </w:r>
      <w:proofErr w:type="spellEnd"/>
      <w:r w:rsidRPr="00DF7247">
        <w:t xml:space="preserve"> (patrón MVVM), manteniendo el controlador centrado en eventos UI.</w:t>
      </w:r>
    </w:p>
    <w:p w14:paraId="0CB17ED7" w14:textId="77777777" w:rsidR="00DF7247" w:rsidRPr="00DF7247" w:rsidRDefault="00DF7247" w:rsidP="00DF7247">
      <w:pPr>
        <w:numPr>
          <w:ilvl w:val="0"/>
          <w:numId w:val="10"/>
        </w:numPr>
      </w:pPr>
      <w:proofErr w:type="spellStart"/>
      <w:r w:rsidRPr="00DF7247">
        <w:rPr>
          <w:b/>
          <w:bCs/>
        </w:rPr>
        <w:t>Refactor</w:t>
      </w:r>
      <w:proofErr w:type="spellEnd"/>
      <w:r w:rsidRPr="00DF7247">
        <w:rPr>
          <w:b/>
          <w:bCs/>
        </w:rPr>
        <w:t xml:space="preserve"> de </w:t>
      </w:r>
      <w:proofErr w:type="spellStart"/>
      <w:r w:rsidRPr="00DF7247">
        <w:rPr>
          <w:b/>
          <w:bCs/>
        </w:rPr>
        <w:t>ApplicationContext</w:t>
      </w:r>
      <w:proofErr w:type="spellEnd"/>
    </w:p>
    <w:p w14:paraId="105BC1D8" w14:textId="77777777" w:rsidR="00DF7247" w:rsidRPr="00DF7247" w:rsidRDefault="00DF7247" w:rsidP="00DF7247">
      <w:pPr>
        <w:numPr>
          <w:ilvl w:val="1"/>
          <w:numId w:val="10"/>
        </w:numPr>
      </w:pPr>
      <w:r w:rsidRPr="00DF7247">
        <w:t xml:space="preserve">Evalúa si estás usando un patrón </w:t>
      </w:r>
      <w:proofErr w:type="spellStart"/>
      <w:r w:rsidRPr="00DF7247">
        <w:rPr>
          <w:i/>
          <w:iCs/>
        </w:rPr>
        <w:t>Singleton</w:t>
      </w:r>
      <w:proofErr w:type="spellEnd"/>
      <w:r w:rsidRPr="00DF7247">
        <w:t xml:space="preserve"> con </w:t>
      </w:r>
      <w:proofErr w:type="spellStart"/>
      <w:r w:rsidRPr="00DF7247">
        <w:t>get_</w:t>
      </w:r>
      <w:proofErr w:type="gramStart"/>
      <w:r w:rsidRPr="00DF7247">
        <w:t>instance</w:t>
      </w:r>
      <w:proofErr w:type="spellEnd"/>
      <w:r w:rsidRPr="00DF7247">
        <w:t>(</w:t>
      </w:r>
      <w:proofErr w:type="gramEnd"/>
      <w:r w:rsidRPr="00DF7247">
        <w:t>) (lo parece).</w:t>
      </w:r>
    </w:p>
    <w:p w14:paraId="2B2836BD" w14:textId="77777777" w:rsidR="00DF7247" w:rsidRDefault="00DF7247" w:rsidP="00DF7247">
      <w:pPr>
        <w:numPr>
          <w:ilvl w:val="1"/>
          <w:numId w:val="10"/>
        </w:numPr>
      </w:pPr>
      <w:r w:rsidRPr="00DF7247">
        <w:t xml:space="preserve">Podrías reemplazarlo por un </w:t>
      </w:r>
      <w:r w:rsidRPr="00DF7247">
        <w:rPr>
          <w:b/>
          <w:bCs/>
        </w:rPr>
        <w:t>contenedor de dependencias explícito</w:t>
      </w:r>
      <w:r w:rsidRPr="00DF7247">
        <w:t xml:space="preserve"> (como </w:t>
      </w:r>
      <w:proofErr w:type="spellStart"/>
      <w:r w:rsidRPr="00DF7247">
        <w:rPr>
          <w:i/>
          <w:iCs/>
        </w:rPr>
        <w:t>Dependency</w:t>
      </w:r>
      <w:proofErr w:type="spellEnd"/>
      <w:r w:rsidRPr="00DF7247">
        <w:rPr>
          <w:i/>
          <w:iCs/>
        </w:rPr>
        <w:t xml:space="preserve"> </w:t>
      </w:r>
      <w:proofErr w:type="spellStart"/>
      <w:r w:rsidRPr="00DF7247">
        <w:rPr>
          <w:i/>
          <w:iCs/>
        </w:rPr>
        <w:t>Injector</w:t>
      </w:r>
      <w:proofErr w:type="spellEnd"/>
      <w:r w:rsidRPr="00DF7247">
        <w:t xml:space="preserve"> o </w:t>
      </w:r>
      <w:proofErr w:type="spellStart"/>
      <w:r w:rsidRPr="00DF7247">
        <w:rPr>
          <w:i/>
          <w:iCs/>
        </w:rPr>
        <w:t>wired</w:t>
      </w:r>
      <w:proofErr w:type="spellEnd"/>
      <w:r w:rsidRPr="00DF7247">
        <w:t xml:space="preserve">), para mejorar </w:t>
      </w:r>
      <w:proofErr w:type="spellStart"/>
      <w:r w:rsidRPr="00DF7247">
        <w:t>testabilidad</w:t>
      </w:r>
      <w:proofErr w:type="spellEnd"/>
      <w:r w:rsidRPr="00DF7247">
        <w:t>.</w:t>
      </w:r>
    </w:p>
    <w:p w14:paraId="44ABD733" w14:textId="77777777" w:rsidR="00DF7247" w:rsidRDefault="00DF7247" w:rsidP="00DF724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661"/>
        <w:gridCol w:w="2256"/>
      </w:tblGrid>
      <w:tr w:rsidR="00DF7247" w:rsidRPr="00DF7247" w14:paraId="0D00F200" w14:textId="77777777" w:rsidTr="00DF7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9B398" w14:textId="77777777" w:rsidR="00DF7247" w:rsidRPr="00DF7247" w:rsidRDefault="00DF7247" w:rsidP="00DF7247">
            <w:pPr>
              <w:rPr>
                <w:b/>
                <w:bCs/>
              </w:rPr>
            </w:pPr>
            <w:r w:rsidRPr="00DF724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64B8C69" w14:textId="77777777" w:rsidR="00DF7247" w:rsidRPr="00DF7247" w:rsidRDefault="00DF7247" w:rsidP="00DF7247">
            <w:pPr>
              <w:rPr>
                <w:b/>
                <w:bCs/>
              </w:rPr>
            </w:pPr>
            <w:r w:rsidRPr="00DF7247">
              <w:rPr>
                <w:b/>
                <w:bCs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0B5668D9" w14:textId="77777777" w:rsidR="00DF7247" w:rsidRPr="00DF7247" w:rsidRDefault="00DF7247" w:rsidP="00DF7247">
            <w:pPr>
              <w:rPr>
                <w:b/>
                <w:bCs/>
              </w:rPr>
            </w:pPr>
            <w:r w:rsidRPr="00DF7247">
              <w:rPr>
                <w:b/>
                <w:bCs/>
              </w:rPr>
              <w:t>Beneficio</w:t>
            </w:r>
          </w:p>
        </w:tc>
      </w:tr>
      <w:tr w:rsidR="00DF7247" w:rsidRPr="00DF7247" w14:paraId="4CAA6875" w14:textId="77777777" w:rsidTr="00DF7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A112" w14:textId="77777777" w:rsidR="00DF7247" w:rsidRPr="00DF7247" w:rsidRDefault="00DF7247" w:rsidP="00DF7247">
            <w:r w:rsidRPr="00DF7247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8401CC9" w14:textId="77777777" w:rsidR="00DF7247" w:rsidRPr="00DF7247" w:rsidRDefault="00DF7247" w:rsidP="00DF7247">
            <w:r w:rsidRPr="00DF7247">
              <w:t xml:space="preserve">Implementar </w:t>
            </w:r>
            <w:proofErr w:type="spellStart"/>
            <w:r w:rsidRPr="00DF7247">
              <w:rPr>
                <w:i/>
                <w:iCs/>
              </w:rPr>
              <w:t>lazy</w:t>
            </w:r>
            <w:proofErr w:type="spellEnd"/>
            <w:r w:rsidRPr="00DF7247">
              <w:rPr>
                <w:i/>
                <w:iCs/>
              </w:rPr>
              <w:t xml:space="preserve"> </w:t>
            </w:r>
            <w:proofErr w:type="spellStart"/>
            <w:r w:rsidRPr="00DF7247">
              <w:rPr>
                <w:i/>
                <w:iCs/>
              </w:rPr>
              <w:t>loading</w:t>
            </w:r>
            <w:proofErr w:type="spellEnd"/>
            <w:r w:rsidRPr="00DF7247">
              <w:t xml:space="preserve"> en repositorios con relaciones complejas (</w:t>
            </w:r>
            <w:proofErr w:type="spellStart"/>
            <w:r w:rsidRPr="00DF7247">
              <w:t>get_with_relations</w:t>
            </w:r>
            <w:proofErr w:type="spellEnd"/>
            <w:r w:rsidRPr="00DF7247">
              <w:t>)</w:t>
            </w:r>
          </w:p>
        </w:tc>
        <w:tc>
          <w:tcPr>
            <w:tcW w:w="0" w:type="auto"/>
            <w:vAlign w:val="center"/>
            <w:hideMark/>
          </w:tcPr>
          <w:p w14:paraId="5E9D1E90" w14:textId="77777777" w:rsidR="00DF7247" w:rsidRPr="00DF7247" w:rsidRDefault="00DF7247" w:rsidP="00DF7247">
            <w:r w:rsidRPr="00DF7247">
              <w:t>Menor coste en consultas</w:t>
            </w:r>
          </w:p>
        </w:tc>
      </w:tr>
      <w:tr w:rsidR="00DF7247" w:rsidRPr="00DF7247" w14:paraId="03E2B08A" w14:textId="77777777" w:rsidTr="00DF7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2ACB" w14:textId="77777777" w:rsidR="00DF7247" w:rsidRPr="00DF7247" w:rsidRDefault="00DF7247" w:rsidP="00DF7247">
            <w:proofErr w:type="spellStart"/>
            <w:r w:rsidRPr="00DF7247">
              <w:rPr>
                <w:b/>
                <w:bCs/>
              </w:rPr>
              <w:t>Logging</w:t>
            </w:r>
            <w:proofErr w:type="spellEnd"/>
            <w:r w:rsidRPr="00DF7247">
              <w:rPr>
                <w:b/>
                <w:bCs/>
              </w:rPr>
              <w:t xml:space="preserve"> / </w:t>
            </w:r>
            <w:proofErr w:type="spellStart"/>
            <w:r w:rsidRPr="00DF7247">
              <w:rPr>
                <w:b/>
                <w:bCs/>
              </w:rPr>
              <w:t>Tracing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482DE" w14:textId="77777777" w:rsidR="00DF7247" w:rsidRPr="00DF7247" w:rsidRDefault="00DF7247" w:rsidP="00DF7247">
            <w:r w:rsidRPr="00DF7247">
              <w:t>Usa middleware o decoradores para instrumentar operaciones de servicio y repositorio</w:t>
            </w:r>
          </w:p>
        </w:tc>
        <w:tc>
          <w:tcPr>
            <w:tcW w:w="0" w:type="auto"/>
            <w:vAlign w:val="center"/>
            <w:hideMark/>
          </w:tcPr>
          <w:p w14:paraId="152D3F51" w14:textId="77777777" w:rsidR="00DF7247" w:rsidRPr="00DF7247" w:rsidRDefault="00DF7247" w:rsidP="00DF7247">
            <w:r w:rsidRPr="00DF7247">
              <w:t xml:space="preserve">Facilita </w:t>
            </w:r>
            <w:proofErr w:type="spellStart"/>
            <w:r w:rsidRPr="00DF7247">
              <w:t>debugging</w:t>
            </w:r>
            <w:proofErr w:type="spellEnd"/>
            <w:r w:rsidRPr="00DF7247">
              <w:t xml:space="preserve"> y auditoría</w:t>
            </w:r>
          </w:p>
        </w:tc>
      </w:tr>
      <w:tr w:rsidR="00DF7247" w:rsidRPr="00DF7247" w14:paraId="2110DC2A" w14:textId="77777777" w:rsidTr="00DF7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B54C2" w14:textId="77777777" w:rsidR="00DF7247" w:rsidRPr="00DF7247" w:rsidRDefault="00DF7247" w:rsidP="00DF7247">
            <w:r w:rsidRPr="00DF7247">
              <w:rPr>
                <w:b/>
                <w:bCs/>
              </w:rPr>
              <w:t xml:space="preserve">Error </w:t>
            </w:r>
            <w:proofErr w:type="spellStart"/>
            <w:r w:rsidRPr="00DF7247">
              <w:rPr>
                <w:b/>
                <w:bCs/>
              </w:rPr>
              <w:t>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F59EA" w14:textId="77777777" w:rsidR="00DF7247" w:rsidRPr="00DF7247" w:rsidRDefault="00DF7247" w:rsidP="00DF7247">
            <w:r w:rsidRPr="00DF7247">
              <w:t>Define excepciones propias (</w:t>
            </w:r>
            <w:proofErr w:type="spellStart"/>
            <w:r w:rsidRPr="00DF7247">
              <w:t>DomainError</w:t>
            </w:r>
            <w:proofErr w:type="spellEnd"/>
            <w:r w:rsidRPr="00DF7247">
              <w:t xml:space="preserve">, </w:t>
            </w:r>
            <w:proofErr w:type="spellStart"/>
            <w:r w:rsidRPr="00DF7247">
              <w:t>RepositoryError</w:t>
            </w:r>
            <w:proofErr w:type="spellEnd"/>
            <w:r w:rsidRPr="00DF7247">
              <w:t>, etc.) y centraliza su captura</w:t>
            </w:r>
          </w:p>
        </w:tc>
        <w:tc>
          <w:tcPr>
            <w:tcW w:w="0" w:type="auto"/>
            <w:vAlign w:val="center"/>
            <w:hideMark/>
          </w:tcPr>
          <w:p w14:paraId="7BF92BC3" w14:textId="77777777" w:rsidR="00DF7247" w:rsidRPr="00DF7247" w:rsidRDefault="00DF7247" w:rsidP="00DF7247">
            <w:r w:rsidRPr="00DF7247">
              <w:t>Aísla errores por capa</w:t>
            </w:r>
          </w:p>
        </w:tc>
      </w:tr>
      <w:tr w:rsidR="00DF7247" w:rsidRPr="00DF7247" w14:paraId="68080260" w14:textId="77777777" w:rsidTr="00DF7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08B5" w14:textId="77777777" w:rsidR="00DF7247" w:rsidRPr="00DF7247" w:rsidRDefault="00DF7247" w:rsidP="00DF7247">
            <w:r w:rsidRPr="00DF7247">
              <w:rPr>
                <w:b/>
                <w:bCs/>
              </w:rPr>
              <w:t>Configuración</w:t>
            </w:r>
          </w:p>
        </w:tc>
        <w:tc>
          <w:tcPr>
            <w:tcW w:w="0" w:type="auto"/>
            <w:vAlign w:val="center"/>
            <w:hideMark/>
          </w:tcPr>
          <w:p w14:paraId="53E9CC3D" w14:textId="77777777" w:rsidR="00DF7247" w:rsidRPr="00DF7247" w:rsidRDefault="00DF7247" w:rsidP="00DF7247">
            <w:r w:rsidRPr="00DF7247">
              <w:t xml:space="preserve">Extraer rutas, nombres de tablas, etc. a </w:t>
            </w:r>
            <w:proofErr w:type="spellStart"/>
            <w:proofErr w:type="gramStart"/>
            <w:r w:rsidRPr="00DF7247">
              <w:t>config.yaml</w:t>
            </w:r>
            <w:proofErr w:type="spellEnd"/>
            <w:proofErr w:type="gramEnd"/>
            <w:r w:rsidRPr="00DF7247">
              <w:t xml:space="preserve"> o </w:t>
            </w:r>
            <w:proofErr w:type="spellStart"/>
            <w:r w:rsidRPr="00DF7247">
              <w:t>pydantic.BaseSettings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D1AC0" w14:textId="77777777" w:rsidR="00DF7247" w:rsidRPr="00DF7247" w:rsidRDefault="00DF7247" w:rsidP="00DF7247">
            <w:r w:rsidRPr="00DF7247">
              <w:t>Desacopla del código</w:t>
            </w:r>
          </w:p>
        </w:tc>
      </w:tr>
      <w:tr w:rsidR="00DF7247" w:rsidRPr="00DF7247" w14:paraId="32D3A412" w14:textId="77777777" w:rsidTr="00DF7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19C9" w14:textId="77777777" w:rsidR="00DF7247" w:rsidRPr="00DF7247" w:rsidRDefault="00DF7247" w:rsidP="00DF7247">
            <w:proofErr w:type="spellStart"/>
            <w:r w:rsidRPr="00DF7247">
              <w:rPr>
                <w:b/>
                <w:bCs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9DFA1" w14:textId="77777777" w:rsidR="00DF7247" w:rsidRPr="00DF7247" w:rsidRDefault="00DF7247" w:rsidP="00DF7247">
            <w:r w:rsidRPr="00DF7247">
              <w:t xml:space="preserve">Inyectar repos </w:t>
            </w:r>
            <w:proofErr w:type="spellStart"/>
            <w:r w:rsidRPr="00DF7247">
              <w:t>fake</w:t>
            </w:r>
            <w:proofErr w:type="spellEnd"/>
            <w:r w:rsidRPr="00DF7247">
              <w:t>/</w:t>
            </w:r>
            <w:proofErr w:type="spellStart"/>
            <w:r w:rsidRPr="00DF7247">
              <w:t>mocks</w:t>
            </w:r>
            <w:proofErr w:type="spellEnd"/>
            <w:r w:rsidRPr="00DF7247">
              <w:t xml:space="preserve"> en servicios</w:t>
            </w:r>
          </w:p>
        </w:tc>
        <w:tc>
          <w:tcPr>
            <w:tcW w:w="0" w:type="auto"/>
            <w:vAlign w:val="center"/>
            <w:hideMark/>
          </w:tcPr>
          <w:p w14:paraId="2204F264" w14:textId="77777777" w:rsidR="00DF7247" w:rsidRPr="00DF7247" w:rsidRDefault="00DF7247" w:rsidP="00DF7247">
            <w:r w:rsidRPr="00DF7247">
              <w:t>Mejora la cobertura sin tocar DB real</w:t>
            </w:r>
          </w:p>
        </w:tc>
      </w:tr>
      <w:tr w:rsidR="00DF7247" w:rsidRPr="00DF7247" w14:paraId="3ECFC32C" w14:textId="77777777" w:rsidTr="00DF7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13C9" w14:textId="77777777" w:rsidR="00DF7247" w:rsidRPr="00DF7247" w:rsidRDefault="00DF7247" w:rsidP="00DF7247">
            <w:proofErr w:type="spellStart"/>
            <w:r w:rsidRPr="00DF7247">
              <w:rPr>
                <w:b/>
                <w:bCs/>
              </w:rPr>
              <w:t>DTOs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610A3" w14:textId="77777777" w:rsidR="00DF7247" w:rsidRPr="00DF7247" w:rsidRDefault="00DF7247" w:rsidP="00DF7247">
            <w:r w:rsidRPr="00DF7247">
              <w:t xml:space="preserve">Reemplazar </w:t>
            </w:r>
            <w:proofErr w:type="spellStart"/>
            <w:r w:rsidRPr="00DF7247">
              <w:t>dataclasses</w:t>
            </w:r>
            <w:proofErr w:type="spellEnd"/>
            <w:r w:rsidRPr="00DF7247">
              <w:t xml:space="preserve"> manuales por </w:t>
            </w:r>
            <w:proofErr w:type="spellStart"/>
            <w:r w:rsidRPr="00DF7247">
              <w:t>pydantic</w:t>
            </w:r>
            <w:proofErr w:type="spellEnd"/>
            <w:r w:rsidRPr="00DF7247">
              <w:t xml:space="preserve"> (si no lo usas aún)</w:t>
            </w:r>
          </w:p>
        </w:tc>
        <w:tc>
          <w:tcPr>
            <w:tcW w:w="0" w:type="auto"/>
            <w:vAlign w:val="center"/>
            <w:hideMark/>
          </w:tcPr>
          <w:p w14:paraId="5519188D" w14:textId="77777777" w:rsidR="00DF7247" w:rsidRPr="00DF7247" w:rsidRDefault="00DF7247" w:rsidP="00DF7247">
            <w:r w:rsidRPr="00DF7247">
              <w:t>Validación y serialización automáticas</w:t>
            </w:r>
          </w:p>
        </w:tc>
      </w:tr>
    </w:tbl>
    <w:p w14:paraId="2CCDC97F" w14:textId="77777777" w:rsidR="00DF7247" w:rsidRPr="00DF7247" w:rsidRDefault="00DF7247" w:rsidP="00DF7247"/>
    <w:p w14:paraId="00DD20D2" w14:textId="77777777" w:rsidR="00DF7247" w:rsidRPr="00DF7247" w:rsidRDefault="00DF7247" w:rsidP="00DF7247"/>
    <w:p w14:paraId="1AB54C81" w14:textId="77777777" w:rsidR="00640DB3" w:rsidRPr="00640DB3" w:rsidRDefault="00640DB3" w:rsidP="00640DB3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640DB3">
        <w:rPr>
          <w:rFonts w:ascii="Segoe UI Emoji" w:hAnsi="Segoe UI Emoji" w:cs="Segoe UI Emoji"/>
          <w:b/>
          <w:bCs/>
        </w:rPr>
        <w:t>🧩</w:t>
      </w:r>
      <w:r w:rsidRPr="00640DB3">
        <w:rPr>
          <w:b/>
          <w:bCs/>
        </w:rPr>
        <w:t xml:space="preserve"> 4. </w:t>
      </w:r>
      <w:proofErr w:type="spellStart"/>
      <w:r w:rsidRPr="00640DB3">
        <w:rPr>
          <w:b/>
          <w:bCs/>
        </w:rPr>
        <w:t>Refactor</w:t>
      </w:r>
      <w:proofErr w:type="spellEnd"/>
      <w:r w:rsidRPr="00640DB3">
        <w:rPr>
          <w:b/>
          <w:bCs/>
        </w:rPr>
        <w:t xml:space="preserve"> estratégico sugerido</w:t>
      </w:r>
    </w:p>
    <w:p w14:paraId="3844B785" w14:textId="77777777" w:rsidR="00640DB3" w:rsidRPr="00640DB3" w:rsidRDefault="00640DB3" w:rsidP="00640DB3">
      <w:pPr>
        <w:numPr>
          <w:ilvl w:val="0"/>
          <w:numId w:val="11"/>
        </w:numPr>
      </w:pPr>
      <w:r w:rsidRPr="00640DB3">
        <w:rPr>
          <w:b/>
          <w:bCs/>
        </w:rPr>
        <w:t>Identificar capas puras:</w:t>
      </w:r>
    </w:p>
    <w:p w14:paraId="3F414E2C" w14:textId="77777777" w:rsidR="00640DB3" w:rsidRPr="00640DB3" w:rsidRDefault="00640DB3" w:rsidP="00640DB3">
      <w:pPr>
        <w:numPr>
          <w:ilvl w:val="1"/>
          <w:numId w:val="11"/>
        </w:numPr>
      </w:pPr>
      <w:proofErr w:type="spellStart"/>
      <w:r w:rsidRPr="00640DB3">
        <w:t>repository</w:t>
      </w:r>
      <w:proofErr w:type="spellEnd"/>
      <w:r w:rsidRPr="00640DB3">
        <w:t xml:space="preserve"> → infraestructura</w:t>
      </w:r>
    </w:p>
    <w:p w14:paraId="4760B431" w14:textId="77777777" w:rsidR="00640DB3" w:rsidRPr="00640DB3" w:rsidRDefault="00640DB3" w:rsidP="00640DB3">
      <w:pPr>
        <w:numPr>
          <w:ilvl w:val="1"/>
          <w:numId w:val="11"/>
        </w:numPr>
      </w:pPr>
      <w:proofErr w:type="spellStart"/>
      <w:r w:rsidRPr="00640DB3">
        <w:t>service</w:t>
      </w:r>
      <w:proofErr w:type="spellEnd"/>
      <w:r w:rsidRPr="00640DB3">
        <w:t xml:space="preserve"> → aplicación</w:t>
      </w:r>
    </w:p>
    <w:p w14:paraId="63ED9D35" w14:textId="77777777" w:rsidR="00640DB3" w:rsidRPr="00640DB3" w:rsidRDefault="00640DB3" w:rsidP="00640DB3">
      <w:pPr>
        <w:numPr>
          <w:ilvl w:val="1"/>
          <w:numId w:val="11"/>
        </w:numPr>
      </w:pPr>
      <w:proofErr w:type="spellStart"/>
      <w:r w:rsidRPr="00640DB3">
        <w:t>controller</w:t>
      </w:r>
      <w:proofErr w:type="spellEnd"/>
      <w:r w:rsidRPr="00640DB3">
        <w:t xml:space="preserve"> → presentación</w:t>
      </w:r>
    </w:p>
    <w:p w14:paraId="2DB4D931" w14:textId="77777777" w:rsidR="00640DB3" w:rsidRPr="00640DB3" w:rsidRDefault="00640DB3" w:rsidP="00640DB3">
      <w:pPr>
        <w:numPr>
          <w:ilvl w:val="0"/>
          <w:numId w:val="11"/>
        </w:numPr>
      </w:pPr>
      <w:r w:rsidRPr="00640DB3">
        <w:rPr>
          <w:b/>
          <w:bCs/>
        </w:rPr>
        <w:lastRenderedPageBreak/>
        <w:t xml:space="preserve">Aislar </w:t>
      </w:r>
      <w:proofErr w:type="spellStart"/>
      <w:r w:rsidRPr="00640DB3">
        <w:rPr>
          <w:b/>
          <w:bCs/>
        </w:rPr>
        <w:t>Domain</w:t>
      </w:r>
      <w:proofErr w:type="spellEnd"/>
      <w:r w:rsidRPr="00640DB3">
        <w:rPr>
          <w:b/>
          <w:bCs/>
        </w:rPr>
        <w:t>:</w:t>
      </w:r>
    </w:p>
    <w:p w14:paraId="0DFCE59A" w14:textId="77777777" w:rsidR="00640DB3" w:rsidRPr="00640DB3" w:rsidRDefault="00640DB3" w:rsidP="00640DB3">
      <w:pPr>
        <w:numPr>
          <w:ilvl w:val="1"/>
          <w:numId w:val="11"/>
        </w:numPr>
      </w:pPr>
      <w:r w:rsidRPr="00640DB3">
        <w:t>Extrae lógica de negocio y validación de entidades del repositorio.</w:t>
      </w:r>
    </w:p>
    <w:p w14:paraId="3A00EC49" w14:textId="77777777" w:rsidR="00640DB3" w:rsidRPr="00640DB3" w:rsidRDefault="00640DB3" w:rsidP="00640DB3">
      <w:pPr>
        <w:numPr>
          <w:ilvl w:val="1"/>
          <w:numId w:val="11"/>
        </w:numPr>
      </w:pPr>
      <w:r w:rsidRPr="00640DB3">
        <w:t>Define modelos de dominio independientes del ORM.</w:t>
      </w:r>
    </w:p>
    <w:p w14:paraId="50756DDB" w14:textId="77777777" w:rsidR="00640DB3" w:rsidRPr="00640DB3" w:rsidRDefault="00640DB3" w:rsidP="00640DB3">
      <w:pPr>
        <w:numPr>
          <w:ilvl w:val="0"/>
          <w:numId w:val="11"/>
        </w:numPr>
      </w:pPr>
      <w:r w:rsidRPr="00640DB3">
        <w:rPr>
          <w:b/>
          <w:bCs/>
        </w:rPr>
        <w:t>Eliminar dependencias cíclicas:</w:t>
      </w:r>
    </w:p>
    <w:p w14:paraId="44045362" w14:textId="77777777" w:rsidR="00640DB3" w:rsidRPr="00640DB3" w:rsidRDefault="00640DB3" w:rsidP="00640DB3">
      <w:pPr>
        <w:numPr>
          <w:ilvl w:val="1"/>
          <w:numId w:val="11"/>
        </w:numPr>
      </w:pPr>
      <w:r w:rsidRPr="00640DB3">
        <w:t xml:space="preserve">Evita que un </w:t>
      </w:r>
      <w:proofErr w:type="spellStart"/>
      <w:r w:rsidRPr="00640DB3">
        <w:t>service</w:t>
      </w:r>
      <w:proofErr w:type="spellEnd"/>
      <w:r w:rsidRPr="00640DB3">
        <w:t xml:space="preserve"> importe a otro </w:t>
      </w:r>
      <w:proofErr w:type="spellStart"/>
      <w:r w:rsidRPr="00640DB3">
        <w:t>service</w:t>
      </w:r>
      <w:proofErr w:type="spellEnd"/>
      <w:r w:rsidRPr="00640DB3">
        <w:t xml:space="preserve"> directamente.</w:t>
      </w:r>
    </w:p>
    <w:p w14:paraId="74FFB4DC" w14:textId="77777777" w:rsidR="00640DB3" w:rsidRPr="00640DB3" w:rsidRDefault="00640DB3" w:rsidP="00640DB3">
      <w:pPr>
        <w:numPr>
          <w:ilvl w:val="1"/>
          <w:numId w:val="11"/>
        </w:numPr>
      </w:pPr>
      <w:r w:rsidRPr="00640DB3">
        <w:t xml:space="preserve">Usa </w:t>
      </w:r>
      <w:proofErr w:type="spellStart"/>
      <w:r w:rsidRPr="00640DB3">
        <w:rPr>
          <w:i/>
          <w:iCs/>
        </w:rPr>
        <w:t>event</w:t>
      </w:r>
      <w:proofErr w:type="spellEnd"/>
      <w:r w:rsidRPr="00640DB3">
        <w:rPr>
          <w:i/>
          <w:iCs/>
        </w:rPr>
        <w:t xml:space="preserve"> </w:t>
      </w:r>
      <w:proofErr w:type="spellStart"/>
      <w:r w:rsidRPr="00640DB3">
        <w:rPr>
          <w:i/>
          <w:iCs/>
        </w:rPr>
        <w:t>dispatchers</w:t>
      </w:r>
      <w:proofErr w:type="spellEnd"/>
      <w:r w:rsidRPr="00640DB3">
        <w:t xml:space="preserve"> o </w:t>
      </w:r>
      <w:r w:rsidRPr="00640DB3">
        <w:rPr>
          <w:i/>
          <w:iCs/>
        </w:rPr>
        <w:t xml:space="preserve">mediator </w:t>
      </w:r>
      <w:proofErr w:type="spellStart"/>
      <w:r w:rsidRPr="00640DB3">
        <w:rPr>
          <w:i/>
          <w:iCs/>
        </w:rPr>
        <w:t>pattern</w:t>
      </w:r>
      <w:proofErr w:type="spellEnd"/>
      <w:r w:rsidRPr="00640DB3">
        <w:t xml:space="preserve"> si necesitas comunicación transversal.</w:t>
      </w:r>
    </w:p>
    <w:p w14:paraId="10CA4918" w14:textId="77777777" w:rsidR="00640DB3" w:rsidRPr="00640DB3" w:rsidRDefault="00640DB3" w:rsidP="00640DB3">
      <w:pPr>
        <w:numPr>
          <w:ilvl w:val="0"/>
          <w:numId w:val="11"/>
        </w:numPr>
      </w:pPr>
      <w:r w:rsidRPr="00640DB3">
        <w:rPr>
          <w:b/>
          <w:bCs/>
        </w:rPr>
        <w:t>Simplificar inicialización:</w:t>
      </w:r>
    </w:p>
    <w:p w14:paraId="3B62EA39" w14:textId="77777777" w:rsidR="00640DB3" w:rsidRPr="00640DB3" w:rsidRDefault="00640DB3" w:rsidP="00640DB3">
      <w:pPr>
        <w:numPr>
          <w:ilvl w:val="1"/>
          <w:numId w:val="11"/>
        </w:numPr>
      </w:pPr>
      <w:r w:rsidRPr="00640DB3">
        <w:t>Delega inicialización compleja (</w:t>
      </w:r>
      <w:proofErr w:type="spellStart"/>
      <w:r w:rsidRPr="00640DB3">
        <w:t>initialize_services</w:t>
      </w:r>
      <w:proofErr w:type="spellEnd"/>
      <w:r w:rsidRPr="00640DB3">
        <w:t>, _</w:t>
      </w:r>
      <w:proofErr w:type="spellStart"/>
      <w:r w:rsidRPr="00640DB3">
        <w:t>initialize_database</w:t>
      </w:r>
      <w:proofErr w:type="spellEnd"/>
      <w:r w:rsidRPr="00640DB3">
        <w:t>) a un “</w:t>
      </w:r>
      <w:proofErr w:type="spellStart"/>
      <w:r w:rsidRPr="00640DB3">
        <w:t>bootstrap</w:t>
      </w:r>
      <w:proofErr w:type="spellEnd"/>
      <w:r w:rsidRPr="00640DB3">
        <w:t>” modular.</w:t>
      </w:r>
    </w:p>
    <w:p w14:paraId="5CC051A4" w14:textId="77777777" w:rsidR="00640DB3" w:rsidRPr="00640DB3" w:rsidRDefault="00640DB3" w:rsidP="00640DB3">
      <w:pPr>
        <w:numPr>
          <w:ilvl w:val="1"/>
          <w:numId w:val="11"/>
        </w:numPr>
      </w:pPr>
      <w:r w:rsidRPr="00640DB3">
        <w:t xml:space="preserve">Mantén </w:t>
      </w:r>
      <w:proofErr w:type="spellStart"/>
      <w:r w:rsidRPr="00640DB3">
        <w:t>ApplicationContext</w:t>
      </w:r>
      <w:proofErr w:type="spellEnd"/>
      <w:r w:rsidRPr="00640DB3">
        <w:t xml:space="preserve"> libre de dependencias de UI o infraestructura.</w:t>
      </w:r>
    </w:p>
    <w:p w14:paraId="643E8D76" w14:textId="77777777" w:rsidR="00DF7247" w:rsidRDefault="00DF7247"/>
    <w:p w14:paraId="1FA9DAD3" w14:textId="77777777" w:rsidR="00DF7247" w:rsidRDefault="00DF724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4292"/>
        <w:gridCol w:w="3220"/>
      </w:tblGrid>
      <w:tr w:rsidR="00640DB3" w:rsidRPr="00640DB3" w14:paraId="7388DD18" w14:textId="77777777" w:rsidTr="00640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5713F" w14:textId="77777777" w:rsidR="00640DB3" w:rsidRPr="00640DB3" w:rsidRDefault="00640DB3" w:rsidP="00640DB3">
            <w:pPr>
              <w:rPr>
                <w:b/>
                <w:bCs/>
              </w:rPr>
            </w:pPr>
            <w:r w:rsidRPr="00640DB3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B9652DA" w14:textId="77777777" w:rsidR="00640DB3" w:rsidRPr="00640DB3" w:rsidRDefault="00640DB3" w:rsidP="00640DB3">
            <w:pPr>
              <w:rPr>
                <w:b/>
                <w:bCs/>
              </w:rPr>
            </w:pPr>
            <w:r w:rsidRPr="00640DB3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50F574A6" w14:textId="77777777" w:rsidR="00640DB3" w:rsidRPr="00640DB3" w:rsidRDefault="00640DB3" w:rsidP="00640DB3">
            <w:pPr>
              <w:rPr>
                <w:b/>
                <w:bCs/>
              </w:rPr>
            </w:pPr>
            <w:r w:rsidRPr="00640DB3">
              <w:rPr>
                <w:b/>
                <w:bCs/>
              </w:rPr>
              <w:t>Resultado esperado</w:t>
            </w:r>
          </w:p>
        </w:tc>
      </w:tr>
      <w:tr w:rsidR="00640DB3" w:rsidRPr="00640DB3" w14:paraId="76C6C6BC" w14:textId="77777777" w:rsidTr="00640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C4EC" w14:textId="77777777" w:rsidR="00640DB3" w:rsidRPr="00640DB3" w:rsidRDefault="00640DB3" w:rsidP="00640DB3">
            <w:r w:rsidRPr="00640DB3">
              <w:t>Alta</w:t>
            </w:r>
          </w:p>
        </w:tc>
        <w:tc>
          <w:tcPr>
            <w:tcW w:w="0" w:type="auto"/>
            <w:vAlign w:val="center"/>
            <w:hideMark/>
          </w:tcPr>
          <w:p w14:paraId="070D7E76" w14:textId="77777777" w:rsidR="00640DB3" w:rsidRPr="00640DB3" w:rsidRDefault="00640DB3" w:rsidP="00640DB3">
            <w:r w:rsidRPr="00640DB3">
              <w:t>Extraer validaciones y mapeos DTO a capas dedicadas</w:t>
            </w:r>
          </w:p>
        </w:tc>
        <w:tc>
          <w:tcPr>
            <w:tcW w:w="0" w:type="auto"/>
            <w:vAlign w:val="center"/>
            <w:hideMark/>
          </w:tcPr>
          <w:p w14:paraId="2BB9177C" w14:textId="77777777" w:rsidR="00640DB3" w:rsidRPr="00640DB3" w:rsidRDefault="00640DB3" w:rsidP="00640DB3">
            <w:r w:rsidRPr="00640DB3">
              <w:t xml:space="preserve">Código más limpio y </w:t>
            </w:r>
            <w:proofErr w:type="spellStart"/>
            <w:r w:rsidRPr="00640DB3">
              <w:t>testeable</w:t>
            </w:r>
            <w:proofErr w:type="spellEnd"/>
          </w:p>
        </w:tc>
      </w:tr>
      <w:tr w:rsidR="00640DB3" w:rsidRPr="00640DB3" w14:paraId="73562085" w14:textId="77777777" w:rsidTr="00640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32092" w14:textId="77777777" w:rsidR="00640DB3" w:rsidRPr="00640DB3" w:rsidRDefault="00640DB3" w:rsidP="00640DB3">
            <w:r w:rsidRPr="00640DB3">
              <w:t>Alta</w:t>
            </w:r>
          </w:p>
        </w:tc>
        <w:tc>
          <w:tcPr>
            <w:tcW w:w="0" w:type="auto"/>
            <w:vAlign w:val="center"/>
            <w:hideMark/>
          </w:tcPr>
          <w:p w14:paraId="52C547B2" w14:textId="77777777" w:rsidR="00640DB3" w:rsidRPr="00640DB3" w:rsidRDefault="00640DB3" w:rsidP="00640DB3">
            <w:r w:rsidRPr="00640DB3">
              <w:t>Crear interfaces (</w:t>
            </w:r>
            <w:proofErr w:type="spellStart"/>
            <w:r w:rsidRPr="00640DB3">
              <w:t>protocols</w:t>
            </w:r>
            <w:proofErr w:type="spellEnd"/>
            <w:r w:rsidRPr="00640DB3">
              <w:t>) para repositorios/servicios</w:t>
            </w:r>
          </w:p>
        </w:tc>
        <w:tc>
          <w:tcPr>
            <w:tcW w:w="0" w:type="auto"/>
            <w:vAlign w:val="center"/>
            <w:hideMark/>
          </w:tcPr>
          <w:p w14:paraId="755C5C84" w14:textId="77777777" w:rsidR="00640DB3" w:rsidRPr="00640DB3" w:rsidRDefault="00640DB3" w:rsidP="00640DB3">
            <w:r w:rsidRPr="00640DB3">
              <w:t xml:space="preserve">Facilita </w:t>
            </w:r>
            <w:proofErr w:type="spellStart"/>
            <w:r w:rsidRPr="00640DB3">
              <w:t>mocks</w:t>
            </w:r>
            <w:proofErr w:type="spellEnd"/>
            <w:r w:rsidRPr="00640DB3">
              <w:t xml:space="preserve"> y </w:t>
            </w:r>
            <w:proofErr w:type="spellStart"/>
            <w:r w:rsidRPr="00640DB3">
              <w:t>tests</w:t>
            </w:r>
            <w:proofErr w:type="spellEnd"/>
          </w:p>
        </w:tc>
      </w:tr>
      <w:tr w:rsidR="00640DB3" w:rsidRPr="00640DB3" w14:paraId="7AA74AC4" w14:textId="77777777" w:rsidTr="00640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9629" w14:textId="77777777" w:rsidR="00640DB3" w:rsidRPr="00640DB3" w:rsidRDefault="00640DB3" w:rsidP="00640DB3">
            <w:r w:rsidRPr="00640DB3">
              <w:t>Media</w:t>
            </w:r>
          </w:p>
        </w:tc>
        <w:tc>
          <w:tcPr>
            <w:tcW w:w="0" w:type="auto"/>
            <w:vAlign w:val="center"/>
            <w:hideMark/>
          </w:tcPr>
          <w:p w14:paraId="5ECF88DF" w14:textId="77777777" w:rsidR="00640DB3" w:rsidRPr="00640DB3" w:rsidRDefault="00640DB3" w:rsidP="00640DB3">
            <w:r w:rsidRPr="00640DB3">
              <w:t xml:space="preserve">Modularizar </w:t>
            </w:r>
            <w:proofErr w:type="spellStart"/>
            <w:r w:rsidRPr="00640DB3">
              <w:t>ApplicationContext</w:t>
            </w:r>
            <w:proofErr w:type="spellEnd"/>
            <w:r w:rsidRPr="00640DB3">
              <w:t xml:space="preserve"> (inyección explícita)</w:t>
            </w:r>
          </w:p>
        </w:tc>
        <w:tc>
          <w:tcPr>
            <w:tcW w:w="0" w:type="auto"/>
            <w:vAlign w:val="center"/>
            <w:hideMark/>
          </w:tcPr>
          <w:p w14:paraId="5AC2B504" w14:textId="77777777" w:rsidR="00640DB3" w:rsidRPr="00640DB3" w:rsidRDefault="00640DB3" w:rsidP="00640DB3">
            <w:r w:rsidRPr="00640DB3">
              <w:t>Menor acoplamiento global</w:t>
            </w:r>
          </w:p>
        </w:tc>
      </w:tr>
      <w:tr w:rsidR="00640DB3" w:rsidRPr="00640DB3" w14:paraId="60CC4347" w14:textId="77777777" w:rsidTr="00640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4C1E" w14:textId="77777777" w:rsidR="00640DB3" w:rsidRPr="00640DB3" w:rsidRDefault="00640DB3" w:rsidP="00640DB3">
            <w:r w:rsidRPr="00640DB3">
              <w:t>Media</w:t>
            </w:r>
          </w:p>
        </w:tc>
        <w:tc>
          <w:tcPr>
            <w:tcW w:w="0" w:type="auto"/>
            <w:vAlign w:val="center"/>
            <w:hideMark/>
          </w:tcPr>
          <w:p w14:paraId="4A31121C" w14:textId="77777777" w:rsidR="00640DB3" w:rsidRPr="00640DB3" w:rsidRDefault="00640DB3" w:rsidP="00640DB3">
            <w:r w:rsidRPr="00640DB3">
              <w:t xml:space="preserve">Consolidar base común de CRUD (herencia o </w:t>
            </w:r>
            <w:proofErr w:type="spellStart"/>
            <w:r w:rsidRPr="00640DB3">
              <w:t>mixin</w:t>
            </w:r>
            <w:proofErr w:type="spellEnd"/>
            <w:r w:rsidRPr="00640DB3">
              <w:t xml:space="preserve"> genérico)</w:t>
            </w:r>
          </w:p>
        </w:tc>
        <w:tc>
          <w:tcPr>
            <w:tcW w:w="0" w:type="auto"/>
            <w:vAlign w:val="center"/>
            <w:hideMark/>
          </w:tcPr>
          <w:p w14:paraId="579095B6" w14:textId="77777777" w:rsidR="00640DB3" w:rsidRPr="00640DB3" w:rsidRDefault="00640DB3" w:rsidP="00640DB3">
            <w:r w:rsidRPr="00640DB3">
              <w:t>Menos duplicación</w:t>
            </w:r>
          </w:p>
        </w:tc>
      </w:tr>
      <w:tr w:rsidR="00640DB3" w:rsidRPr="00640DB3" w14:paraId="33D1FE28" w14:textId="77777777" w:rsidTr="00640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E4AB" w14:textId="77777777" w:rsidR="00640DB3" w:rsidRPr="00640DB3" w:rsidRDefault="00640DB3" w:rsidP="00640DB3">
            <w:r w:rsidRPr="00640DB3">
              <w:t>Baja</w:t>
            </w:r>
          </w:p>
        </w:tc>
        <w:tc>
          <w:tcPr>
            <w:tcW w:w="0" w:type="auto"/>
            <w:vAlign w:val="center"/>
            <w:hideMark/>
          </w:tcPr>
          <w:p w14:paraId="3C7A40D9" w14:textId="77777777" w:rsidR="00640DB3" w:rsidRPr="00640DB3" w:rsidRDefault="00640DB3" w:rsidP="00640DB3">
            <w:r w:rsidRPr="00640DB3">
              <w:t>Adoptar patrón Mediator/</w:t>
            </w:r>
            <w:proofErr w:type="spellStart"/>
            <w:r w:rsidRPr="00640DB3">
              <w:t>EventBus</w:t>
            </w:r>
            <w:proofErr w:type="spellEnd"/>
            <w:r w:rsidRPr="00640DB3">
              <w:t xml:space="preserve"> entre servicios</w:t>
            </w:r>
          </w:p>
        </w:tc>
        <w:tc>
          <w:tcPr>
            <w:tcW w:w="0" w:type="auto"/>
            <w:vAlign w:val="center"/>
            <w:hideMark/>
          </w:tcPr>
          <w:p w14:paraId="39169EAC" w14:textId="77777777" w:rsidR="00640DB3" w:rsidRPr="00640DB3" w:rsidRDefault="00640DB3" w:rsidP="00640DB3">
            <w:r w:rsidRPr="00640DB3">
              <w:t>Mejor comunicación desacoplada</w:t>
            </w:r>
          </w:p>
        </w:tc>
      </w:tr>
      <w:tr w:rsidR="00640DB3" w:rsidRPr="00640DB3" w14:paraId="58BB2A50" w14:textId="77777777" w:rsidTr="00640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1DEC" w14:textId="77777777" w:rsidR="00640DB3" w:rsidRPr="00640DB3" w:rsidRDefault="00640DB3" w:rsidP="00640DB3">
            <w:r w:rsidRPr="00640DB3">
              <w:t>Baja</w:t>
            </w:r>
          </w:p>
        </w:tc>
        <w:tc>
          <w:tcPr>
            <w:tcW w:w="0" w:type="auto"/>
            <w:vAlign w:val="center"/>
            <w:hideMark/>
          </w:tcPr>
          <w:p w14:paraId="7758B4F5" w14:textId="77777777" w:rsidR="00640DB3" w:rsidRPr="00640DB3" w:rsidRDefault="00640DB3" w:rsidP="00640DB3">
            <w:r w:rsidRPr="00640DB3">
              <w:t>Añadir análisis estático (</w:t>
            </w:r>
            <w:proofErr w:type="spellStart"/>
            <w:r w:rsidRPr="00640DB3">
              <w:t>mypy</w:t>
            </w:r>
            <w:proofErr w:type="spellEnd"/>
            <w:r w:rsidRPr="00640DB3">
              <w:t xml:space="preserve">, </w:t>
            </w:r>
            <w:proofErr w:type="spellStart"/>
            <w:r w:rsidRPr="00640DB3">
              <w:t>pylint</w:t>
            </w:r>
            <w:proofErr w:type="spellEnd"/>
            <w:r w:rsidRPr="00640DB3">
              <w:t>, code2flow -D)</w:t>
            </w:r>
          </w:p>
        </w:tc>
        <w:tc>
          <w:tcPr>
            <w:tcW w:w="0" w:type="auto"/>
            <w:vAlign w:val="center"/>
            <w:hideMark/>
          </w:tcPr>
          <w:p w14:paraId="21230D1F" w14:textId="77777777" w:rsidR="00640DB3" w:rsidRPr="00640DB3" w:rsidRDefault="00640DB3" w:rsidP="00640DB3">
            <w:r w:rsidRPr="00640DB3">
              <w:t>Detección temprana de dependencias cíclicas</w:t>
            </w:r>
          </w:p>
        </w:tc>
      </w:tr>
    </w:tbl>
    <w:p w14:paraId="02B37405" w14:textId="77777777" w:rsidR="00640DB3" w:rsidRDefault="00640DB3"/>
    <w:p w14:paraId="1420E5A6" w14:textId="77777777" w:rsidR="00640DB3" w:rsidRPr="00640DB3" w:rsidRDefault="00640DB3" w:rsidP="00640DB3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640DB3">
        <w:rPr>
          <w:rFonts w:ascii="Segoe UI Emoji" w:hAnsi="Segoe UI Emoji" w:cs="Segoe UI Emoji"/>
          <w:b/>
          <w:bCs/>
        </w:rPr>
        <w:t>🔮</w:t>
      </w:r>
      <w:r w:rsidRPr="00640DB3">
        <w:rPr>
          <w:b/>
          <w:bCs/>
        </w:rPr>
        <w:t xml:space="preserve"> Bonus: próxima evolución posible</w:t>
      </w:r>
    </w:p>
    <w:p w14:paraId="4D16D963" w14:textId="77777777" w:rsidR="00640DB3" w:rsidRPr="00640DB3" w:rsidRDefault="00640DB3" w:rsidP="00640DB3">
      <w:r w:rsidRPr="00640DB3">
        <w:t xml:space="preserve">Si quisieras </w:t>
      </w:r>
      <w:r w:rsidRPr="00640DB3">
        <w:rPr>
          <w:b/>
          <w:bCs/>
        </w:rPr>
        <w:t>llevar esta arquitectura al siguiente nivel</w:t>
      </w:r>
      <w:r w:rsidRPr="00640DB3">
        <w:t>, podrías:</w:t>
      </w:r>
    </w:p>
    <w:p w14:paraId="009E7AC5" w14:textId="77777777" w:rsidR="00640DB3" w:rsidRPr="00640DB3" w:rsidRDefault="00640DB3" w:rsidP="00640DB3">
      <w:pPr>
        <w:numPr>
          <w:ilvl w:val="0"/>
          <w:numId w:val="12"/>
        </w:numPr>
      </w:pPr>
      <w:r w:rsidRPr="00640DB3">
        <w:t xml:space="preserve">Adoptar un enfoque </w:t>
      </w:r>
      <w:r w:rsidRPr="00640DB3">
        <w:rPr>
          <w:b/>
          <w:bCs/>
        </w:rPr>
        <w:t>“hexagonal” (</w:t>
      </w:r>
      <w:proofErr w:type="spellStart"/>
      <w:r w:rsidRPr="00640DB3">
        <w:rPr>
          <w:b/>
          <w:bCs/>
        </w:rPr>
        <w:t>ports</w:t>
      </w:r>
      <w:proofErr w:type="spellEnd"/>
      <w:r w:rsidRPr="00640DB3">
        <w:rPr>
          <w:b/>
          <w:bCs/>
        </w:rPr>
        <w:t xml:space="preserve"> &amp; </w:t>
      </w:r>
      <w:proofErr w:type="spellStart"/>
      <w:r w:rsidRPr="00640DB3">
        <w:rPr>
          <w:b/>
          <w:bCs/>
        </w:rPr>
        <w:t>adapters</w:t>
      </w:r>
      <w:proofErr w:type="spellEnd"/>
      <w:r w:rsidRPr="00640DB3">
        <w:rPr>
          <w:b/>
          <w:bCs/>
        </w:rPr>
        <w:t>)</w:t>
      </w:r>
      <w:r w:rsidRPr="00640DB3">
        <w:t>:</w:t>
      </w:r>
      <w:r w:rsidRPr="00640DB3">
        <w:br/>
        <w:t>servicios definen puertos, repositorios son adaptadores.</w:t>
      </w:r>
    </w:p>
    <w:p w14:paraId="5AD875D6" w14:textId="77777777" w:rsidR="00640DB3" w:rsidRPr="00640DB3" w:rsidRDefault="00640DB3" w:rsidP="00640DB3">
      <w:pPr>
        <w:numPr>
          <w:ilvl w:val="0"/>
          <w:numId w:val="12"/>
        </w:numPr>
      </w:pPr>
      <w:r w:rsidRPr="00640DB3">
        <w:t xml:space="preserve">Implementar </w:t>
      </w:r>
      <w:r w:rsidRPr="00640DB3">
        <w:rPr>
          <w:b/>
          <w:bCs/>
        </w:rPr>
        <w:t xml:space="preserve">Use Case </w:t>
      </w:r>
      <w:proofErr w:type="spellStart"/>
      <w:r w:rsidRPr="00640DB3">
        <w:rPr>
          <w:b/>
          <w:bCs/>
        </w:rPr>
        <w:t>classes</w:t>
      </w:r>
      <w:proofErr w:type="spellEnd"/>
      <w:r w:rsidRPr="00640DB3">
        <w:t xml:space="preserve"> en lugar de métodos dentro del servicio.</w:t>
      </w:r>
    </w:p>
    <w:p w14:paraId="3D2D7B45" w14:textId="77777777" w:rsidR="00640DB3" w:rsidRPr="00640DB3" w:rsidRDefault="00640DB3" w:rsidP="00640DB3">
      <w:pPr>
        <w:numPr>
          <w:ilvl w:val="0"/>
          <w:numId w:val="12"/>
        </w:numPr>
      </w:pPr>
      <w:r w:rsidRPr="00640DB3">
        <w:t xml:space="preserve">Automatizar parte del mapeo DTO ↔ entidad con </w:t>
      </w:r>
      <w:proofErr w:type="spellStart"/>
      <w:r w:rsidRPr="00640DB3">
        <w:rPr>
          <w:i/>
          <w:iCs/>
        </w:rPr>
        <w:t>pydantic</w:t>
      </w:r>
      <w:proofErr w:type="spellEnd"/>
      <w:r w:rsidRPr="00640DB3">
        <w:rPr>
          <w:i/>
          <w:iCs/>
        </w:rPr>
        <w:t xml:space="preserve"> models</w:t>
      </w:r>
      <w:r w:rsidRPr="00640DB3">
        <w:t xml:space="preserve"> o </w:t>
      </w:r>
      <w:proofErr w:type="spellStart"/>
      <w:r w:rsidRPr="00640DB3">
        <w:rPr>
          <w:i/>
          <w:iCs/>
        </w:rPr>
        <w:t>SQLModel</w:t>
      </w:r>
      <w:proofErr w:type="spellEnd"/>
      <w:r w:rsidRPr="00640DB3">
        <w:t>.</w:t>
      </w:r>
    </w:p>
    <w:p w14:paraId="14DED3EB" w14:textId="77777777" w:rsidR="00640DB3" w:rsidRPr="00640DB3" w:rsidRDefault="00640DB3" w:rsidP="00640DB3">
      <w:pPr>
        <w:numPr>
          <w:ilvl w:val="0"/>
          <w:numId w:val="12"/>
        </w:numPr>
      </w:pPr>
      <w:r w:rsidRPr="00640DB3">
        <w:lastRenderedPageBreak/>
        <w:t xml:space="preserve">Añadir </w:t>
      </w:r>
      <w:r w:rsidRPr="00640DB3">
        <w:rPr>
          <w:b/>
          <w:bCs/>
        </w:rPr>
        <w:t>test de integración capa a capa</w:t>
      </w:r>
      <w:r w:rsidRPr="00640DB3">
        <w:t xml:space="preserve"> (</w:t>
      </w:r>
      <w:proofErr w:type="spellStart"/>
      <w:r w:rsidRPr="00640DB3">
        <w:t>repository</w:t>
      </w:r>
      <w:proofErr w:type="spellEnd"/>
      <w:r w:rsidRPr="00640DB3">
        <w:t xml:space="preserve"> → </w:t>
      </w:r>
      <w:proofErr w:type="spellStart"/>
      <w:r w:rsidRPr="00640DB3">
        <w:t>service</w:t>
      </w:r>
      <w:proofErr w:type="spellEnd"/>
      <w:r w:rsidRPr="00640DB3">
        <w:t xml:space="preserve"> → </w:t>
      </w:r>
      <w:proofErr w:type="spellStart"/>
      <w:r w:rsidRPr="00640DB3">
        <w:t>controller</w:t>
      </w:r>
      <w:proofErr w:type="spellEnd"/>
      <w:r w:rsidRPr="00640DB3">
        <w:t>) para asegurar aislamiento real.</w:t>
      </w:r>
    </w:p>
    <w:p w14:paraId="03B3DB76" w14:textId="77777777" w:rsidR="00640DB3" w:rsidRDefault="00640DB3"/>
    <w:p w14:paraId="62EEA424" w14:textId="77777777" w:rsidR="00640DB3" w:rsidRPr="00640DB3" w:rsidRDefault="00640DB3" w:rsidP="00640DB3">
      <w:pPr>
        <w:numPr>
          <w:ilvl w:val="1"/>
          <w:numId w:val="5"/>
        </w:numPr>
        <w:rPr>
          <w:b/>
          <w:bCs/>
        </w:rPr>
      </w:pPr>
      <w:r>
        <w:br w:type="page"/>
      </w:r>
      <w:r w:rsidRPr="00640DB3">
        <w:rPr>
          <w:rFonts w:ascii="Segoe UI Emoji" w:hAnsi="Segoe UI Emoji" w:cs="Segoe UI Emoji"/>
          <w:b/>
          <w:bCs/>
        </w:rPr>
        <w:lastRenderedPageBreak/>
        <w:t>🧩</w:t>
      </w:r>
      <w:r w:rsidRPr="00640DB3">
        <w:rPr>
          <w:b/>
          <w:bCs/>
        </w:rPr>
        <w:t xml:space="preserve"> FASE 1 — Aislar dependencias y estabilizar la arquitectura</w:t>
      </w:r>
    </w:p>
    <w:p w14:paraId="781BEABE" w14:textId="77777777" w:rsidR="00640DB3" w:rsidRPr="00640DB3" w:rsidRDefault="00640DB3" w:rsidP="00640DB3">
      <w:r w:rsidRPr="00640DB3">
        <w:rPr>
          <w:b/>
          <w:bCs/>
        </w:rPr>
        <w:t>Objetivo:</w:t>
      </w:r>
      <w:r w:rsidRPr="00640DB3">
        <w:t xml:space="preserve"> poder refactorizar sin romper nada.</w:t>
      </w:r>
      <w:r w:rsidRPr="00640DB3">
        <w:br/>
      </w:r>
      <w:r w:rsidRPr="00640DB3">
        <w:rPr>
          <w:b/>
          <w:bCs/>
        </w:rPr>
        <w:t>Duración típica:</w:t>
      </w:r>
      <w:r w:rsidRPr="00640DB3">
        <w:t xml:space="preserve"> 1–2 </w:t>
      </w:r>
      <w:proofErr w:type="spellStart"/>
      <w:r w:rsidRPr="00640DB3">
        <w:t>sprints</w:t>
      </w:r>
      <w:proofErr w:type="spellEnd"/>
      <w:r w:rsidRPr="00640DB3">
        <w:t xml:space="preserve"> cortos.</w:t>
      </w:r>
    </w:p>
    <w:p w14:paraId="1BC40BC5" w14:textId="03778EC7" w:rsidR="00640DB3" w:rsidRPr="00640DB3" w:rsidRDefault="00640DB3" w:rsidP="00640DB3">
      <w:pPr>
        <w:pStyle w:val="Ttulo1"/>
        <w:numPr>
          <w:ilvl w:val="0"/>
          <w:numId w:val="14"/>
        </w:numPr>
        <w:tabs>
          <w:tab w:val="num" w:pos="360"/>
        </w:tabs>
        <w:rPr>
          <w:b/>
        </w:rPr>
      </w:pPr>
      <w:proofErr w:type="spellStart"/>
      <w:r w:rsidRPr="00640DB3">
        <w:rPr>
          <w:b/>
        </w:rPr>
        <w:t>Centralizar</w:t>
      </w:r>
      <w:proofErr w:type="spellEnd"/>
      <w:r w:rsidRPr="00640DB3">
        <w:rPr>
          <w:b/>
        </w:rPr>
        <w:t xml:space="preserve"> </w:t>
      </w:r>
      <w:proofErr w:type="spellStart"/>
      <w:r w:rsidRPr="00640DB3">
        <w:rPr>
          <w:b/>
        </w:rPr>
        <w:t>inicialización</w:t>
      </w:r>
      <w:proofErr w:type="spellEnd"/>
      <w:r w:rsidRPr="00640DB3">
        <w:rPr>
          <w:b/>
        </w:rPr>
        <w:t xml:space="preserve"> (bootstrap)</w:t>
      </w:r>
    </w:p>
    <w:p w14:paraId="4B044A8D" w14:textId="77777777" w:rsidR="00640DB3" w:rsidRPr="00640DB3" w:rsidRDefault="00640DB3" w:rsidP="00640DB3">
      <w:r w:rsidRPr="00640DB3">
        <w:rPr>
          <w:b/>
          <w:bCs/>
        </w:rPr>
        <w:t>Por qué:</w:t>
      </w:r>
      <w:r w:rsidRPr="00640DB3">
        <w:t xml:space="preserve"> todo lo demás depende de tener control sobre cuándo y cómo se crean servicios/repositorios.</w:t>
      </w:r>
      <w:r w:rsidRPr="00640DB3">
        <w:br/>
      </w:r>
      <w:r w:rsidRPr="00640DB3">
        <w:rPr>
          <w:b/>
          <w:bCs/>
        </w:rPr>
        <w:t>Qué hacer:</w:t>
      </w:r>
    </w:p>
    <w:p w14:paraId="7EACCFB9" w14:textId="77777777" w:rsidR="00640DB3" w:rsidRPr="00640DB3" w:rsidRDefault="00640DB3" w:rsidP="00640DB3">
      <w:pPr>
        <w:numPr>
          <w:ilvl w:val="0"/>
          <w:numId w:val="13"/>
        </w:numPr>
      </w:pPr>
      <w:r w:rsidRPr="00640DB3">
        <w:t xml:space="preserve">Revisa </w:t>
      </w:r>
      <w:proofErr w:type="spellStart"/>
      <w:r w:rsidRPr="00640DB3">
        <w:t>ApplicationContext</w:t>
      </w:r>
      <w:proofErr w:type="spellEnd"/>
      <w:r w:rsidRPr="00640DB3">
        <w:t xml:space="preserve"> y </w:t>
      </w:r>
      <w:proofErr w:type="spellStart"/>
      <w:r w:rsidRPr="00640DB3">
        <w:t>ApplicationOrchestrator</w:t>
      </w:r>
      <w:proofErr w:type="spellEnd"/>
      <w:r w:rsidRPr="00640DB3">
        <w:t xml:space="preserve">: que sean los </w:t>
      </w:r>
      <w:r w:rsidRPr="00640DB3">
        <w:rPr>
          <w:b/>
          <w:bCs/>
        </w:rPr>
        <w:t>únicos puntos</w:t>
      </w:r>
      <w:r w:rsidRPr="00640DB3">
        <w:t xml:space="preserve"> que inicializan repositorios, servicios y controladores.</w:t>
      </w:r>
    </w:p>
    <w:p w14:paraId="46A9D781" w14:textId="77777777" w:rsidR="00640DB3" w:rsidRPr="00640DB3" w:rsidRDefault="00640DB3" w:rsidP="00640DB3">
      <w:pPr>
        <w:numPr>
          <w:ilvl w:val="0"/>
          <w:numId w:val="13"/>
        </w:numPr>
      </w:pPr>
      <w:r w:rsidRPr="00640DB3">
        <w:t xml:space="preserve">Asegúrate de que </w:t>
      </w:r>
      <w:r w:rsidRPr="00640DB3">
        <w:rPr>
          <w:b/>
          <w:bCs/>
        </w:rPr>
        <w:t xml:space="preserve">no haya código ejecutándose en </w:t>
      </w:r>
      <w:proofErr w:type="spellStart"/>
      <w:r w:rsidRPr="00640DB3">
        <w:rPr>
          <w:b/>
          <w:bCs/>
        </w:rPr>
        <w:t>imports</w:t>
      </w:r>
      <w:proofErr w:type="spellEnd"/>
      <w:r w:rsidRPr="00640DB3">
        <w:t xml:space="preserve"> ((global</w:t>
      </w:r>
      <w:proofErr w:type="gramStart"/>
      <w:r w:rsidRPr="00640DB3">
        <w:t>)(</w:t>
      </w:r>
      <w:proofErr w:type="gramEnd"/>
      <w:r w:rsidRPr="00640DB3">
        <w:t>) → muévelo a funciones explícitas).</w:t>
      </w:r>
    </w:p>
    <w:p w14:paraId="7CBD4DE5" w14:textId="77777777" w:rsidR="00640DB3" w:rsidRPr="00640DB3" w:rsidRDefault="00640DB3" w:rsidP="00640DB3">
      <w:pPr>
        <w:numPr>
          <w:ilvl w:val="0"/>
          <w:numId w:val="13"/>
        </w:numPr>
      </w:pPr>
      <w:r w:rsidRPr="00640DB3">
        <w:t xml:space="preserve">Añade un método </w:t>
      </w:r>
      <w:proofErr w:type="spellStart"/>
      <w:proofErr w:type="gramStart"/>
      <w:r w:rsidRPr="00640DB3">
        <w:t>bootstrap</w:t>
      </w:r>
      <w:proofErr w:type="spellEnd"/>
      <w:r w:rsidRPr="00640DB3">
        <w:t>(</w:t>
      </w:r>
      <w:proofErr w:type="gramEnd"/>
      <w:r w:rsidRPr="00640DB3">
        <w:t>) que inicialice todo el entorno de forma determinista.</w:t>
      </w:r>
    </w:p>
    <w:p w14:paraId="056248D3" w14:textId="77777777" w:rsidR="00640DB3" w:rsidRPr="00640DB3" w:rsidRDefault="00640DB3" w:rsidP="00640DB3">
      <w:r w:rsidRPr="00640DB3">
        <w:rPr>
          <w:rFonts w:ascii="Segoe UI Emoji" w:hAnsi="Segoe UI Emoji" w:cs="Segoe UI Emoji"/>
        </w:rPr>
        <w:t>👉</w:t>
      </w:r>
      <w:r w:rsidRPr="00640DB3">
        <w:t xml:space="preserve"> Resultado: puedes levantar o testear cualquier parte del sistema sin efectos colaterales.</w:t>
      </w:r>
    </w:p>
    <w:p w14:paraId="37B8211C" w14:textId="1401CBF8" w:rsidR="00640DB3" w:rsidRPr="00640DB3" w:rsidRDefault="00640DB3" w:rsidP="00640DB3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I</w:t>
      </w:r>
      <w:r w:rsidRPr="00640DB3">
        <w:rPr>
          <w:b/>
          <w:bCs/>
        </w:rPr>
        <w:t>ntroducir inyección de dependencias (aunque sea manual)</w:t>
      </w:r>
    </w:p>
    <w:p w14:paraId="2DDB0378" w14:textId="77777777" w:rsidR="00640DB3" w:rsidRDefault="00640DB3" w:rsidP="00640DB3">
      <w:r w:rsidRPr="00640DB3">
        <w:rPr>
          <w:b/>
          <w:bCs/>
        </w:rPr>
        <w:t>Por qué:</w:t>
      </w:r>
      <w:r w:rsidRPr="00640DB3">
        <w:t xml:space="preserve"> necesitas aislar los servicios de los repositorios concretos antes de tocar su código.</w:t>
      </w:r>
    </w:p>
    <w:p w14:paraId="37781B9F" w14:textId="77777777" w:rsidR="00640DB3" w:rsidRPr="00640DB3" w:rsidRDefault="00640DB3" w:rsidP="00640DB3">
      <w:r w:rsidRPr="00640DB3">
        <w:rPr>
          <w:b/>
          <w:bCs/>
        </w:rPr>
        <w:t>Qué hacer:</w:t>
      </w:r>
    </w:p>
    <w:p w14:paraId="15C87E67" w14:textId="77777777" w:rsidR="00640DB3" w:rsidRPr="00640DB3" w:rsidRDefault="00640DB3" w:rsidP="00640DB3">
      <w:pPr>
        <w:numPr>
          <w:ilvl w:val="0"/>
          <w:numId w:val="15"/>
        </w:numPr>
      </w:pPr>
      <w:r w:rsidRPr="00640DB3">
        <w:t xml:space="preserve">Empieza por definir </w:t>
      </w:r>
      <w:r w:rsidRPr="00640DB3">
        <w:rPr>
          <w:b/>
          <w:bCs/>
        </w:rPr>
        <w:t>interfaces abstractas (</w:t>
      </w:r>
      <w:proofErr w:type="spellStart"/>
      <w:r w:rsidRPr="00640DB3">
        <w:rPr>
          <w:b/>
          <w:bCs/>
        </w:rPr>
        <w:t>protocols</w:t>
      </w:r>
      <w:proofErr w:type="spellEnd"/>
      <w:r w:rsidRPr="00640DB3">
        <w:rPr>
          <w:b/>
          <w:bCs/>
        </w:rPr>
        <w:t>)</w:t>
      </w:r>
      <w:r w:rsidRPr="00640DB3">
        <w:t xml:space="preserve"> para repositorios.</w:t>
      </w:r>
    </w:p>
    <w:p w14:paraId="02EA902C" w14:textId="77777777" w:rsidR="00640DB3" w:rsidRPr="00640DB3" w:rsidRDefault="00640DB3" w:rsidP="00640DB3">
      <w:pPr>
        <w:jc w:val="center"/>
        <w:rPr>
          <w:lang w:val="en-US"/>
        </w:rPr>
      </w:pPr>
      <w:r w:rsidRPr="00640DB3">
        <w:rPr>
          <w:lang w:val="en-US"/>
        </w:rPr>
        <w:t xml:space="preserve">class </w:t>
      </w:r>
      <w:proofErr w:type="spellStart"/>
      <w:proofErr w:type="gramStart"/>
      <w:r w:rsidRPr="00640DB3">
        <w:rPr>
          <w:lang w:val="en-US"/>
        </w:rPr>
        <w:t>IBugRepository</w:t>
      </w:r>
      <w:proofErr w:type="spellEnd"/>
      <w:r w:rsidRPr="00640DB3">
        <w:rPr>
          <w:lang w:val="en-US"/>
        </w:rPr>
        <w:t>(</w:t>
      </w:r>
      <w:proofErr w:type="gramEnd"/>
      <w:r w:rsidRPr="00640DB3">
        <w:rPr>
          <w:lang w:val="en-US"/>
        </w:rPr>
        <w:t>Protocol):</w:t>
      </w:r>
    </w:p>
    <w:p w14:paraId="7BA98A99" w14:textId="04ECC021" w:rsidR="00640DB3" w:rsidRPr="00640DB3" w:rsidRDefault="00640DB3" w:rsidP="00640DB3">
      <w:pPr>
        <w:jc w:val="center"/>
        <w:rPr>
          <w:lang w:val="en-US"/>
        </w:rPr>
      </w:pPr>
      <w:r w:rsidRPr="00640DB3">
        <w:rPr>
          <w:lang w:val="en-US"/>
        </w:rPr>
        <w:t>def create(...): ...</w:t>
      </w:r>
    </w:p>
    <w:p w14:paraId="1A14DF65" w14:textId="09936F95" w:rsidR="00640DB3" w:rsidRDefault="00640DB3" w:rsidP="00640DB3">
      <w:pPr>
        <w:jc w:val="center"/>
        <w:rPr>
          <w:lang w:val="en-US"/>
        </w:rPr>
      </w:pPr>
      <w:r w:rsidRPr="00640DB3">
        <w:rPr>
          <w:lang w:val="en-US"/>
        </w:rPr>
        <w:t xml:space="preserve">def </w:t>
      </w:r>
      <w:proofErr w:type="spellStart"/>
      <w:r w:rsidRPr="00640DB3">
        <w:rPr>
          <w:lang w:val="en-US"/>
        </w:rPr>
        <w:t>get_by_id</w:t>
      </w:r>
      <w:proofErr w:type="spellEnd"/>
      <w:r w:rsidRPr="00640DB3">
        <w:rPr>
          <w:lang w:val="en-US"/>
        </w:rPr>
        <w:t>(...): ...</w:t>
      </w:r>
    </w:p>
    <w:p w14:paraId="7789A1F5" w14:textId="7F0C8AC1" w:rsidR="00640DB3" w:rsidRPr="00640DB3" w:rsidRDefault="00640DB3" w:rsidP="00640DB3">
      <w:r w:rsidRPr="00640DB3">
        <w:t xml:space="preserve">En </w:t>
      </w:r>
      <w:proofErr w:type="spellStart"/>
      <w:r w:rsidRPr="00640DB3">
        <w:t>ApplicationContext</w:t>
      </w:r>
      <w:proofErr w:type="spellEnd"/>
      <w:r w:rsidRPr="00640DB3">
        <w:t>, registra implementaciones concretas (</w:t>
      </w:r>
      <w:proofErr w:type="spellStart"/>
      <w:r w:rsidRPr="00640DB3">
        <w:t>BugRepository</w:t>
      </w:r>
      <w:proofErr w:type="spellEnd"/>
      <w:r w:rsidRPr="00640DB3">
        <w:t>, etc.).</w:t>
      </w:r>
    </w:p>
    <w:p w14:paraId="76172957" w14:textId="4AAE0AAD" w:rsidR="00640DB3" w:rsidRPr="00640DB3" w:rsidRDefault="00640DB3" w:rsidP="00640DB3">
      <w:r w:rsidRPr="00640DB3">
        <w:t>Cambia servicios para depender de las interfaces, no de clases reales.</w:t>
      </w:r>
    </w:p>
    <w:p w14:paraId="50AE98AA" w14:textId="000198BC" w:rsidR="00640DB3" w:rsidRDefault="00640DB3" w:rsidP="00640DB3">
      <w:r w:rsidRPr="00640DB3">
        <w:t xml:space="preserve">Resultado: el resto de </w:t>
      </w:r>
      <w:proofErr w:type="gramStart"/>
      <w:r w:rsidRPr="00640DB3">
        <w:t>capas</w:t>
      </w:r>
      <w:proofErr w:type="gramEnd"/>
      <w:r w:rsidRPr="00640DB3">
        <w:t xml:space="preserve"> no depende de implementaciones concretas.</w:t>
      </w:r>
      <w:r w:rsidRPr="00640DB3">
        <w:br/>
        <w:t xml:space="preserve">Esto te abre la puerta a test unitarios sin DB y a </w:t>
      </w:r>
      <w:proofErr w:type="spellStart"/>
      <w:r w:rsidRPr="00640DB3">
        <w:t>refactors</w:t>
      </w:r>
      <w:proofErr w:type="spellEnd"/>
      <w:r w:rsidRPr="00640DB3">
        <w:t xml:space="preserve"> seguros.</w:t>
      </w:r>
    </w:p>
    <w:p w14:paraId="78897541" w14:textId="77777777" w:rsidR="00640DB3" w:rsidRPr="00640DB3" w:rsidRDefault="00640DB3" w:rsidP="00640DB3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640DB3">
        <w:rPr>
          <w:rFonts w:ascii="Segoe UI Symbol" w:hAnsi="Segoe UI Symbol" w:cs="Segoe UI Symbol"/>
          <w:b/>
          <w:bCs/>
        </w:rPr>
        <w:t>⚙</w:t>
      </w:r>
      <w:r w:rsidRPr="00640DB3">
        <w:rPr>
          <w:b/>
          <w:bCs/>
        </w:rPr>
        <w:t>️ FASE 2 — Limpiar responsabilidades</w:t>
      </w:r>
    </w:p>
    <w:p w14:paraId="4C643F57" w14:textId="77777777" w:rsidR="00640DB3" w:rsidRPr="00640DB3" w:rsidRDefault="00640DB3" w:rsidP="00640DB3">
      <w:r w:rsidRPr="00640DB3">
        <w:rPr>
          <w:b/>
          <w:bCs/>
        </w:rPr>
        <w:t>Objetivo:</w:t>
      </w:r>
      <w:r w:rsidRPr="00640DB3">
        <w:t xml:space="preserve"> reducir ruido y duplicación sin alterar comportamiento visible.</w:t>
      </w:r>
      <w:r w:rsidRPr="00640DB3">
        <w:br/>
      </w:r>
      <w:r w:rsidRPr="00640DB3">
        <w:rPr>
          <w:b/>
          <w:bCs/>
        </w:rPr>
        <w:t>Duración:</w:t>
      </w:r>
      <w:r w:rsidRPr="00640DB3">
        <w:t xml:space="preserve"> 2–4 </w:t>
      </w:r>
      <w:proofErr w:type="spellStart"/>
      <w:r w:rsidRPr="00640DB3">
        <w:t>sprints</w:t>
      </w:r>
      <w:proofErr w:type="spellEnd"/>
      <w:r w:rsidRPr="00640DB3">
        <w:t xml:space="preserve"> según el tamaño.</w:t>
      </w:r>
    </w:p>
    <w:p w14:paraId="3CDEC8D8" w14:textId="77777777" w:rsidR="00640DB3" w:rsidRPr="00640DB3" w:rsidRDefault="00640DB3" w:rsidP="00640DB3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640DB3">
        <w:rPr>
          <w:b/>
          <w:bCs/>
        </w:rPr>
        <w:t>3️</w:t>
      </w:r>
      <w:r w:rsidRPr="00640DB3">
        <w:rPr>
          <w:rFonts w:ascii="Segoe UI Symbol" w:hAnsi="Segoe UI Symbol" w:cs="Segoe UI Symbol"/>
          <w:b/>
          <w:bCs/>
        </w:rPr>
        <w:t>⃣</w:t>
      </w:r>
      <w:r w:rsidRPr="00640DB3">
        <w:rPr>
          <w:b/>
          <w:bCs/>
        </w:rPr>
        <w:t xml:space="preserve"> Extraer validaciones de los repositorios</w:t>
      </w:r>
    </w:p>
    <w:p w14:paraId="49CBD0F2" w14:textId="77777777" w:rsidR="00640DB3" w:rsidRPr="00640DB3" w:rsidRDefault="00640DB3" w:rsidP="00640DB3">
      <w:r w:rsidRPr="00640DB3">
        <w:rPr>
          <w:b/>
          <w:bCs/>
        </w:rPr>
        <w:t>Por qué:</w:t>
      </w:r>
      <w:r w:rsidRPr="00640DB3">
        <w:t xml:space="preserve"> las validaciones en _</w:t>
      </w:r>
      <w:proofErr w:type="spellStart"/>
      <w:r w:rsidRPr="00640DB3">
        <w:t>validate</w:t>
      </w:r>
      <w:proofErr w:type="spellEnd"/>
      <w:r w:rsidRPr="00640DB3">
        <w:t>_* mezclan persistencia con dominio.</w:t>
      </w:r>
      <w:r w:rsidRPr="00640DB3">
        <w:br/>
      </w:r>
      <w:r w:rsidRPr="00640DB3">
        <w:rPr>
          <w:b/>
          <w:bCs/>
        </w:rPr>
        <w:t>Qué hacer:</w:t>
      </w:r>
    </w:p>
    <w:p w14:paraId="2B1BC2E2" w14:textId="77777777" w:rsidR="00640DB3" w:rsidRPr="00640DB3" w:rsidRDefault="00640DB3" w:rsidP="00640DB3">
      <w:pPr>
        <w:numPr>
          <w:ilvl w:val="0"/>
          <w:numId w:val="16"/>
        </w:numPr>
      </w:pPr>
      <w:r w:rsidRPr="00640DB3">
        <w:t xml:space="preserve">Crea un módulo </w:t>
      </w:r>
      <w:proofErr w:type="spellStart"/>
      <w:r w:rsidRPr="00640DB3">
        <w:t>validators</w:t>
      </w:r>
      <w:proofErr w:type="spellEnd"/>
      <w:r w:rsidRPr="00640DB3">
        <w:t xml:space="preserve">/ con funciones puras que reciban entidades o </w:t>
      </w:r>
      <w:proofErr w:type="spellStart"/>
      <w:r w:rsidRPr="00640DB3">
        <w:t>DTOs</w:t>
      </w:r>
      <w:proofErr w:type="spellEnd"/>
      <w:r w:rsidRPr="00640DB3">
        <w:t>.</w:t>
      </w:r>
    </w:p>
    <w:p w14:paraId="63103250" w14:textId="77777777" w:rsidR="00640DB3" w:rsidRPr="00640DB3" w:rsidRDefault="00640DB3" w:rsidP="00640DB3">
      <w:pPr>
        <w:numPr>
          <w:ilvl w:val="0"/>
          <w:numId w:val="16"/>
        </w:numPr>
      </w:pPr>
      <w:r w:rsidRPr="00640DB3">
        <w:lastRenderedPageBreak/>
        <w:t>Sustituye las llamadas dentro de repositorios por llamadas al validador.</w:t>
      </w:r>
    </w:p>
    <w:p w14:paraId="7F671B93" w14:textId="77777777" w:rsidR="00640DB3" w:rsidRPr="00640DB3" w:rsidRDefault="00640DB3" w:rsidP="00640DB3">
      <w:r w:rsidRPr="00640DB3">
        <w:rPr>
          <w:rFonts w:ascii="Segoe UI Emoji" w:hAnsi="Segoe UI Emoji" w:cs="Segoe UI Emoji"/>
        </w:rPr>
        <w:t>👉</w:t>
      </w:r>
      <w:r w:rsidRPr="00640DB3">
        <w:t xml:space="preserve"> Resultado: repositorios limpios, validaciones </w:t>
      </w:r>
      <w:proofErr w:type="spellStart"/>
      <w:r w:rsidRPr="00640DB3">
        <w:t>testeables</w:t>
      </w:r>
      <w:proofErr w:type="spellEnd"/>
      <w:r w:rsidRPr="00640DB3">
        <w:t>.</w:t>
      </w:r>
    </w:p>
    <w:p w14:paraId="0C606273" w14:textId="77777777" w:rsidR="00640DB3" w:rsidRDefault="00640DB3" w:rsidP="00640DB3"/>
    <w:p w14:paraId="19D520D9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b/>
          <w:bCs/>
        </w:rPr>
        <w:t>4️</w:t>
      </w:r>
      <w:r w:rsidRPr="003806C4">
        <w:rPr>
          <w:rFonts w:ascii="Segoe UI Symbol" w:hAnsi="Segoe UI Symbol" w:cs="Segoe UI Symbol"/>
          <w:b/>
          <w:bCs/>
        </w:rPr>
        <w:t>⃣</w:t>
      </w:r>
      <w:r w:rsidRPr="003806C4">
        <w:rPr>
          <w:b/>
          <w:bCs/>
        </w:rPr>
        <w:t xml:space="preserve"> Extraer mapeos DTO ↔ entidades a “</w:t>
      </w:r>
      <w:proofErr w:type="spellStart"/>
      <w:r w:rsidRPr="003806C4">
        <w:rPr>
          <w:b/>
          <w:bCs/>
        </w:rPr>
        <w:t>mappers</w:t>
      </w:r>
      <w:proofErr w:type="spellEnd"/>
      <w:r w:rsidRPr="003806C4">
        <w:rPr>
          <w:b/>
          <w:bCs/>
        </w:rPr>
        <w:t>”</w:t>
      </w:r>
    </w:p>
    <w:p w14:paraId="2059D7DC" w14:textId="77777777" w:rsidR="003806C4" w:rsidRPr="003806C4" w:rsidRDefault="003806C4" w:rsidP="003806C4">
      <w:r w:rsidRPr="003806C4">
        <w:rPr>
          <w:b/>
          <w:bCs/>
        </w:rPr>
        <w:t>Por qué:</w:t>
      </w:r>
      <w:r w:rsidRPr="003806C4">
        <w:t xml:space="preserve"> actualmente el </w:t>
      </w:r>
      <w:proofErr w:type="spellStart"/>
      <w:r w:rsidRPr="003806C4">
        <w:t>service</w:t>
      </w:r>
      <w:proofErr w:type="spellEnd"/>
      <w:r w:rsidRPr="003806C4">
        <w:t xml:space="preserve"> hace demasiadas cosas (negocio + transformación).</w:t>
      </w:r>
      <w:r w:rsidRPr="003806C4">
        <w:br/>
      </w:r>
      <w:r w:rsidRPr="003806C4">
        <w:rPr>
          <w:b/>
          <w:bCs/>
        </w:rPr>
        <w:t>Qué hacer:</w:t>
      </w:r>
    </w:p>
    <w:p w14:paraId="31BAE126" w14:textId="77777777" w:rsidR="003806C4" w:rsidRPr="003806C4" w:rsidRDefault="003806C4" w:rsidP="003806C4">
      <w:pPr>
        <w:numPr>
          <w:ilvl w:val="0"/>
          <w:numId w:val="17"/>
        </w:numPr>
      </w:pPr>
      <w:r w:rsidRPr="003806C4">
        <w:t xml:space="preserve">Crea un módulo </w:t>
      </w:r>
      <w:proofErr w:type="spellStart"/>
      <w:r w:rsidRPr="003806C4">
        <w:t>mappers</w:t>
      </w:r>
      <w:proofErr w:type="spellEnd"/>
      <w:r w:rsidRPr="003806C4">
        <w:t>/ con clases tipo:</w:t>
      </w:r>
    </w:p>
    <w:p w14:paraId="35416180" w14:textId="77777777" w:rsidR="003806C4" w:rsidRPr="003806C4" w:rsidRDefault="003806C4" w:rsidP="003806C4">
      <w:pPr>
        <w:rPr>
          <w:lang w:val="en-US"/>
        </w:rPr>
      </w:pPr>
      <w:r w:rsidRPr="003806C4">
        <w:rPr>
          <w:lang w:val="en-US"/>
        </w:rPr>
        <w:t xml:space="preserve">class </w:t>
      </w:r>
      <w:proofErr w:type="spellStart"/>
      <w:r w:rsidRPr="003806C4">
        <w:rPr>
          <w:lang w:val="en-US"/>
        </w:rPr>
        <w:t>BugMapper</w:t>
      </w:r>
      <w:proofErr w:type="spellEnd"/>
      <w:r w:rsidRPr="003806C4">
        <w:rPr>
          <w:lang w:val="en-US"/>
        </w:rPr>
        <w:t>:</w:t>
      </w:r>
    </w:p>
    <w:p w14:paraId="28463528" w14:textId="77777777" w:rsidR="003806C4" w:rsidRPr="003806C4" w:rsidRDefault="003806C4" w:rsidP="003806C4">
      <w:pPr>
        <w:rPr>
          <w:lang w:val="en-US"/>
        </w:rPr>
      </w:pPr>
      <w:r w:rsidRPr="003806C4">
        <w:rPr>
          <w:lang w:val="en-US"/>
        </w:rPr>
        <w:t xml:space="preserve">    def </w:t>
      </w:r>
      <w:proofErr w:type="spellStart"/>
      <w:r w:rsidRPr="003806C4">
        <w:rPr>
          <w:lang w:val="en-US"/>
        </w:rPr>
        <w:t>to_</w:t>
      </w:r>
      <w:proofErr w:type="gramStart"/>
      <w:r w:rsidRPr="003806C4">
        <w:rPr>
          <w:lang w:val="en-US"/>
        </w:rPr>
        <w:t>dto</w:t>
      </w:r>
      <w:proofErr w:type="spellEnd"/>
      <w:r w:rsidRPr="003806C4">
        <w:rPr>
          <w:lang w:val="en-US"/>
        </w:rPr>
        <w:t>(</w:t>
      </w:r>
      <w:proofErr w:type="gramEnd"/>
      <w:r w:rsidRPr="003806C4">
        <w:rPr>
          <w:lang w:val="en-US"/>
        </w:rPr>
        <w:t xml:space="preserve">entity: Bug) -&gt; </w:t>
      </w:r>
      <w:proofErr w:type="spellStart"/>
      <w:r w:rsidRPr="003806C4">
        <w:rPr>
          <w:lang w:val="en-US"/>
        </w:rPr>
        <w:t>BugDTO</w:t>
      </w:r>
      <w:proofErr w:type="spellEnd"/>
      <w:r w:rsidRPr="003806C4">
        <w:rPr>
          <w:lang w:val="en-US"/>
        </w:rPr>
        <w:t>: ...</w:t>
      </w:r>
    </w:p>
    <w:p w14:paraId="7809E280" w14:textId="1EB51422" w:rsidR="003806C4" w:rsidRDefault="003806C4" w:rsidP="003806C4">
      <w:pPr>
        <w:rPr>
          <w:lang w:val="en-US"/>
        </w:rPr>
      </w:pPr>
      <w:r w:rsidRPr="003806C4">
        <w:rPr>
          <w:lang w:val="en-US"/>
        </w:rPr>
        <w:t xml:space="preserve">    def </w:t>
      </w:r>
      <w:proofErr w:type="spellStart"/>
      <w:r w:rsidRPr="003806C4">
        <w:rPr>
          <w:lang w:val="en-US"/>
        </w:rPr>
        <w:t>from_</w:t>
      </w:r>
      <w:proofErr w:type="gramStart"/>
      <w:r w:rsidRPr="003806C4">
        <w:rPr>
          <w:lang w:val="en-US"/>
        </w:rPr>
        <w:t>form</w:t>
      </w:r>
      <w:proofErr w:type="spellEnd"/>
      <w:r w:rsidRPr="003806C4">
        <w:rPr>
          <w:lang w:val="en-US"/>
        </w:rPr>
        <w:t>(</w:t>
      </w:r>
      <w:proofErr w:type="gramEnd"/>
      <w:r w:rsidRPr="003806C4">
        <w:rPr>
          <w:lang w:val="en-US"/>
        </w:rPr>
        <w:t xml:space="preserve">form: </w:t>
      </w:r>
      <w:proofErr w:type="spellStart"/>
      <w:r w:rsidRPr="003806C4">
        <w:rPr>
          <w:lang w:val="en-US"/>
        </w:rPr>
        <w:t>BugFormDTO</w:t>
      </w:r>
      <w:proofErr w:type="spellEnd"/>
      <w:r w:rsidRPr="003806C4">
        <w:rPr>
          <w:lang w:val="en-US"/>
        </w:rPr>
        <w:t>) -&gt; Bug: ...</w:t>
      </w:r>
    </w:p>
    <w:p w14:paraId="5DB24EE1" w14:textId="77777777" w:rsidR="003806C4" w:rsidRPr="003806C4" w:rsidRDefault="003806C4" w:rsidP="003806C4">
      <w:pPr>
        <w:numPr>
          <w:ilvl w:val="0"/>
          <w:numId w:val="18"/>
        </w:numPr>
      </w:pPr>
      <w:r w:rsidRPr="003806C4">
        <w:t xml:space="preserve">Llama a estos </w:t>
      </w:r>
      <w:proofErr w:type="spellStart"/>
      <w:r w:rsidRPr="003806C4">
        <w:t>mapeadores</w:t>
      </w:r>
      <w:proofErr w:type="spellEnd"/>
      <w:r w:rsidRPr="003806C4">
        <w:t xml:space="preserve"> desde los servicios.</w:t>
      </w:r>
    </w:p>
    <w:p w14:paraId="1C88E52F" w14:textId="77777777" w:rsidR="003806C4" w:rsidRPr="003806C4" w:rsidRDefault="003806C4" w:rsidP="003806C4">
      <w:r w:rsidRPr="003806C4">
        <w:rPr>
          <w:rFonts w:ascii="Segoe UI Emoji" w:hAnsi="Segoe UI Emoji" w:cs="Segoe UI Emoji"/>
        </w:rPr>
        <w:t>👉</w:t>
      </w:r>
      <w:r w:rsidRPr="003806C4">
        <w:t xml:space="preserve"> Resultado: los servicios ahora solo orquestan y aplican reglas, no transforman datos.</w:t>
      </w:r>
    </w:p>
    <w:p w14:paraId="632F96D4" w14:textId="77777777" w:rsidR="003806C4" w:rsidRPr="00640DB3" w:rsidRDefault="003806C4" w:rsidP="003806C4"/>
    <w:p w14:paraId="57AEC67B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b/>
          <w:bCs/>
        </w:rPr>
        <w:t>5️</w:t>
      </w:r>
      <w:r w:rsidRPr="003806C4">
        <w:rPr>
          <w:rFonts w:ascii="Segoe UI Symbol" w:hAnsi="Segoe UI Symbol" w:cs="Segoe UI Symbol"/>
          <w:b/>
          <w:bCs/>
        </w:rPr>
        <w:t>⃣</w:t>
      </w:r>
      <w:r w:rsidRPr="003806C4">
        <w:rPr>
          <w:b/>
          <w:bCs/>
        </w:rPr>
        <w:t xml:space="preserve"> Consolidar métodos genéricos en las bases (</w:t>
      </w:r>
      <w:proofErr w:type="spellStart"/>
      <w:r w:rsidRPr="003806C4">
        <w:rPr>
          <w:b/>
          <w:bCs/>
        </w:rPr>
        <w:t>BaseRepository</w:t>
      </w:r>
      <w:proofErr w:type="spellEnd"/>
      <w:r w:rsidRPr="003806C4">
        <w:rPr>
          <w:b/>
          <w:bCs/>
        </w:rPr>
        <w:t xml:space="preserve">, </w:t>
      </w:r>
      <w:proofErr w:type="spellStart"/>
      <w:r w:rsidRPr="003806C4">
        <w:rPr>
          <w:b/>
          <w:bCs/>
        </w:rPr>
        <w:t>BaseService</w:t>
      </w:r>
      <w:proofErr w:type="spellEnd"/>
      <w:r w:rsidRPr="003806C4">
        <w:rPr>
          <w:b/>
          <w:bCs/>
        </w:rPr>
        <w:t>)</w:t>
      </w:r>
    </w:p>
    <w:p w14:paraId="6701419C" w14:textId="77777777" w:rsidR="003806C4" w:rsidRPr="003806C4" w:rsidRDefault="003806C4" w:rsidP="003806C4">
      <w:r w:rsidRPr="003806C4">
        <w:rPr>
          <w:b/>
          <w:bCs/>
        </w:rPr>
        <w:t>Por qué:</w:t>
      </w:r>
      <w:r w:rsidRPr="003806C4">
        <w:t xml:space="preserve"> ahora que tienes interfaces y validaciones externas, puedes unificar lo repetido.</w:t>
      </w:r>
      <w:r w:rsidRPr="003806C4">
        <w:br/>
      </w:r>
      <w:r w:rsidRPr="003806C4">
        <w:rPr>
          <w:b/>
          <w:bCs/>
        </w:rPr>
        <w:t>Qué hacer:</w:t>
      </w:r>
    </w:p>
    <w:p w14:paraId="363EF136" w14:textId="77777777" w:rsidR="003806C4" w:rsidRPr="003806C4" w:rsidRDefault="003806C4" w:rsidP="003806C4">
      <w:pPr>
        <w:numPr>
          <w:ilvl w:val="0"/>
          <w:numId w:val="19"/>
        </w:numPr>
      </w:pPr>
      <w:r w:rsidRPr="003806C4">
        <w:t xml:space="preserve">Mueve </w:t>
      </w:r>
      <w:proofErr w:type="spellStart"/>
      <w:r w:rsidRPr="003806C4">
        <w:t>CRUDs</w:t>
      </w:r>
      <w:proofErr w:type="spellEnd"/>
      <w:r w:rsidRPr="003806C4">
        <w:t xml:space="preserve"> repetidos (</w:t>
      </w:r>
      <w:proofErr w:type="spellStart"/>
      <w:r w:rsidRPr="003806C4">
        <w:t>create</w:t>
      </w:r>
      <w:proofErr w:type="spellEnd"/>
      <w:r w:rsidRPr="003806C4">
        <w:t xml:space="preserve">, </w:t>
      </w:r>
      <w:proofErr w:type="spellStart"/>
      <w:r w:rsidRPr="003806C4">
        <w:t>update</w:t>
      </w:r>
      <w:proofErr w:type="spellEnd"/>
      <w:r w:rsidRPr="003806C4">
        <w:t xml:space="preserve">, </w:t>
      </w:r>
      <w:proofErr w:type="spellStart"/>
      <w:r w:rsidRPr="003806C4">
        <w:t>get_by_id</w:t>
      </w:r>
      <w:proofErr w:type="spellEnd"/>
      <w:r w:rsidRPr="003806C4">
        <w:t>, etc.) a las clases base.</w:t>
      </w:r>
    </w:p>
    <w:p w14:paraId="27B881E8" w14:textId="77777777" w:rsidR="003806C4" w:rsidRPr="003806C4" w:rsidRDefault="003806C4" w:rsidP="003806C4">
      <w:pPr>
        <w:numPr>
          <w:ilvl w:val="0"/>
          <w:numId w:val="19"/>
        </w:numPr>
      </w:pPr>
      <w:r w:rsidRPr="003806C4">
        <w:t>Solo deja lógica específica del dominio en los repositorios concretos.</w:t>
      </w:r>
    </w:p>
    <w:p w14:paraId="6C5C5A39" w14:textId="77777777" w:rsidR="003806C4" w:rsidRPr="003806C4" w:rsidRDefault="003806C4" w:rsidP="003806C4">
      <w:r w:rsidRPr="003806C4">
        <w:rPr>
          <w:rFonts w:ascii="Segoe UI Emoji" w:hAnsi="Segoe UI Emoji" w:cs="Segoe UI Emoji"/>
        </w:rPr>
        <w:t>👉</w:t>
      </w:r>
      <w:r w:rsidRPr="003806C4">
        <w:t xml:space="preserve"> Resultado: menos código duplicado, menos mantenimiento.</w:t>
      </w:r>
    </w:p>
    <w:p w14:paraId="7C4DC2E3" w14:textId="620969EA" w:rsidR="00640DB3" w:rsidRDefault="00640DB3"/>
    <w:p w14:paraId="3ECBC1FB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rFonts w:ascii="Segoe UI Emoji" w:hAnsi="Segoe UI Emoji" w:cs="Segoe UI Emoji"/>
          <w:b/>
          <w:bCs/>
        </w:rPr>
        <w:t>🧱</w:t>
      </w:r>
      <w:r w:rsidRPr="003806C4">
        <w:rPr>
          <w:b/>
          <w:bCs/>
        </w:rPr>
        <w:t xml:space="preserve"> FASE 3 — Optimizar la comunicación entre capas</w:t>
      </w:r>
    </w:p>
    <w:p w14:paraId="29DD9A3E" w14:textId="77777777" w:rsidR="003806C4" w:rsidRPr="003806C4" w:rsidRDefault="003806C4" w:rsidP="003806C4">
      <w:r w:rsidRPr="003806C4">
        <w:rPr>
          <w:b/>
          <w:bCs/>
        </w:rPr>
        <w:t>Objetivo:</w:t>
      </w:r>
      <w:r w:rsidRPr="003806C4">
        <w:t xml:space="preserve"> limpiar el flujo vertical y eliminar acoplamientos indirectos.</w:t>
      </w:r>
      <w:r w:rsidRPr="003806C4">
        <w:br/>
      </w:r>
      <w:r w:rsidRPr="003806C4">
        <w:rPr>
          <w:b/>
          <w:bCs/>
        </w:rPr>
        <w:t>Duración:</w:t>
      </w:r>
      <w:r w:rsidRPr="003806C4">
        <w:t xml:space="preserve"> 1–2 </w:t>
      </w:r>
      <w:proofErr w:type="spellStart"/>
      <w:r w:rsidRPr="003806C4">
        <w:t>sprints</w:t>
      </w:r>
      <w:proofErr w:type="spellEnd"/>
      <w:r w:rsidRPr="003806C4">
        <w:t>.</w:t>
      </w:r>
    </w:p>
    <w:p w14:paraId="3573111E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b/>
          <w:bCs/>
        </w:rPr>
        <w:t>6️</w:t>
      </w:r>
      <w:r w:rsidRPr="003806C4">
        <w:rPr>
          <w:rFonts w:ascii="Segoe UI Symbol" w:hAnsi="Segoe UI Symbol" w:cs="Segoe UI Symbol"/>
          <w:b/>
          <w:bCs/>
        </w:rPr>
        <w:t>⃣</w:t>
      </w:r>
      <w:r w:rsidRPr="003806C4">
        <w:rPr>
          <w:b/>
          <w:bCs/>
        </w:rPr>
        <w:t xml:space="preserve"> Desacoplar servicios entre sí</w:t>
      </w:r>
    </w:p>
    <w:p w14:paraId="1A648883" w14:textId="77777777" w:rsidR="003806C4" w:rsidRPr="003806C4" w:rsidRDefault="003806C4" w:rsidP="003806C4">
      <w:r w:rsidRPr="003806C4">
        <w:rPr>
          <w:b/>
          <w:bCs/>
        </w:rPr>
        <w:t>Por qué:</w:t>
      </w:r>
      <w:r w:rsidRPr="003806C4">
        <w:t xml:space="preserve"> algunos servicios probablemente se llaman entre ellos directamente (</w:t>
      </w:r>
      <w:proofErr w:type="spellStart"/>
      <w:r w:rsidRPr="003806C4">
        <w:t>get_</w:t>
      </w:r>
      <w:proofErr w:type="gramStart"/>
      <w:r w:rsidRPr="003806C4">
        <w:t>service</w:t>
      </w:r>
      <w:proofErr w:type="spellEnd"/>
      <w:r w:rsidRPr="003806C4">
        <w:t>(</w:t>
      </w:r>
      <w:proofErr w:type="gramEnd"/>
      <w:r w:rsidRPr="003806C4">
        <w:t>)), generando dependencias cruzadas.</w:t>
      </w:r>
      <w:r w:rsidRPr="003806C4">
        <w:br/>
      </w:r>
      <w:r w:rsidRPr="003806C4">
        <w:rPr>
          <w:b/>
          <w:bCs/>
        </w:rPr>
        <w:t>Qué hacer:</w:t>
      </w:r>
    </w:p>
    <w:p w14:paraId="1DD5D08D" w14:textId="77777777" w:rsidR="003806C4" w:rsidRPr="003806C4" w:rsidRDefault="003806C4" w:rsidP="003806C4">
      <w:pPr>
        <w:numPr>
          <w:ilvl w:val="0"/>
          <w:numId w:val="20"/>
        </w:numPr>
      </w:pPr>
      <w:r w:rsidRPr="003806C4">
        <w:t xml:space="preserve">Introduce un </w:t>
      </w:r>
      <w:proofErr w:type="spellStart"/>
      <w:r w:rsidRPr="003806C4">
        <w:rPr>
          <w:b/>
          <w:bCs/>
        </w:rPr>
        <w:t>Event</w:t>
      </w:r>
      <w:proofErr w:type="spellEnd"/>
      <w:r w:rsidRPr="003806C4">
        <w:rPr>
          <w:b/>
          <w:bCs/>
        </w:rPr>
        <w:t xml:space="preserve"> Bus o Mediator interno</w:t>
      </w:r>
      <w:r w:rsidRPr="003806C4">
        <w:t xml:space="preserve"> (puede ser una simple clase </w:t>
      </w:r>
      <w:proofErr w:type="spellStart"/>
      <w:r w:rsidRPr="003806C4">
        <w:t>EventDispatcher</w:t>
      </w:r>
      <w:proofErr w:type="spellEnd"/>
      <w:r w:rsidRPr="003806C4">
        <w:t xml:space="preserve"> con subscribe/</w:t>
      </w:r>
      <w:proofErr w:type="spellStart"/>
      <w:r w:rsidRPr="003806C4">
        <w:t>emit</w:t>
      </w:r>
      <w:proofErr w:type="spellEnd"/>
      <w:r w:rsidRPr="003806C4">
        <w:t>).</w:t>
      </w:r>
    </w:p>
    <w:p w14:paraId="2EAE6539" w14:textId="77777777" w:rsidR="003806C4" w:rsidRPr="003806C4" w:rsidRDefault="003806C4" w:rsidP="003806C4">
      <w:pPr>
        <w:numPr>
          <w:ilvl w:val="0"/>
          <w:numId w:val="20"/>
        </w:numPr>
      </w:pPr>
      <w:r w:rsidRPr="003806C4">
        <w:t>Sustituye llamadas directas entre servicios por eventos (p. ej. “</w:t>
      </w:r>
      <w:proofErr w:type="spellStart"/>
      <w:r w:rsidRPr="003806C4">
        <w:t>bug_created</w:t>
      </w:r>
      <w:proofErr w:type="spellEnd"/>
      <w:r w:rsidRPr="003806C4">
        <w:t xml:space="preserve">” → </w:t>
      </w:r>
      <w:proofErr w:type="spellStart"/>
      <w:r w:rsidRPr="003806C4">
        <w:t>BugService</w:t>
      </w:r>
      <w:proofErr w:type="spellEnd"/>
      <w:r w:rsidRPr="003806C4">
        <w:t xml:space="preserve"> emite, otro escucha).</w:t>
      </w:r>
    </w:p>
    <w:p w14:paraId="736E17CB" w14:textId="77777777" w:rsidR="003806C4" w:rsidRPr="003806C4" w:rsidRDefault="003806C4" w:rsidP="003806C4">
      <w:r w:rsidRPr="003806C4">
        <w:rPr>
          <w:rFonts w:ascii="Segoe UI Emoji" w:hAnsi="Segoe UI Emoji" w:cs="Segoe UI Emoji"/>
        </w:rPr>
        <w:t>👉</w:t>
      </w:r>
      <w:r w:rsidRPr="003806C4">
        <w:t xml:space="preserve"> Resultado: servicios independientes y más fáciles de testear.</w:t>
      </w:r>
    </w:p>
    <w:p w14:paraId="5171E31E" w14:textId="77777777" w:rsidR="003806C4" w:rsidRDefault="003806C4"/>
    <w:p w14:paraId="3B222AFC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b/>
          <w:bCs/>
        </w:rPr>
        <w:lastRenderedPageBreak/>
        <w:t>7️</w:t>
      </w:r>
      <w:r w:rsidRPr="003806C4">
        <w:rPr>
          <w:rFonts w:ascii="Segoe UI Symbol" w:hAnsi="Segoe UI Symbol" w:cs="Segoe UI Symbol"/>
          <w:b/>
          <w:bCs/>
        </w:rPr>
        <w:t>⃣</w:t>
      </w:r>
      <w:r w:rsidRPr="003806C4">
        <w:rPr>
          <w:b/>
          <w:bCs/>
        </w:rPr>
        <w:t xml:space="preserve"> Simplificar </w:t>
      </w:r>
      <w:proofErr w:type="spellStart"/>
      <w:r w:rsidRPr="003806C4">
        <w:rPr>
          <w:b/>
          <w:bCs/>
        </w:rPr>
        <w:t>ApplicationContext</w:t>
      </w:r>
      <w:proofErr w:type="spellEnd"/>
    </w:p>
    <w:p w14:paraId="28D7D460" w14:textId="77777777" w:rsidR="003806C4" w:rsidRPr="003806C4" w:rsidRDefault="003806C4" w:rsidP="003806C4">
      <w:r w:rsidRPr="003806C4">
        <w:rPr>
          <w:b/>
          <w:bCs/>
        </w:rPr>
        <w:t>Por qué:</w:t>
      </w:r>
      <w:r w:rsidRPr="003806C4">
        <w:t xml:space="preserve"> tras mover responsabilidades y añadir DI, puede quedar hinchado.</w:t>
      </w:r>
      <w:r w:rsidRPr="003806C4">
        <w:br/>
      </w:r>
      <w:r w:rsidRPr="003806C4">
        <w:rPr>
          <w:b/>
          <w:bCs/>
        </w:rPr>
        <w:t>Qué hacer:</w:t>
      </w:r>
    </w:p>
    <w:p w14:paraId="7AFB1DA5" w14:textId="77777777" w:rsidR="003806C4" w:rsidRPr="003806C4" w:rsidRDefault="003806C4" w:rsidP="003806C4">
      <w:pPr>
        <w:numPr>
          <w:ilvl w:val="0"/>
          <w:numId w:val="21"/>
        </w:numPr>
      </w:pPr>
      <w:r w:rsidRPr="003806C4">
        <w:t>Divide su lógica en módulos: bootstrap_services.py, bootstrap_ui.py, etc.</w:t>
      </w:r>
    </w:p>
    <w:p w14:paraId="0EAD3AAE" w14:textId="77777777" w:rsidR="003806C4" w:rsidRPr="003806C4" w:rsidRDefault="003806C4" w:rsidP="003806C4">
      <w:pPr>
        <w:numPr>
          <w:ilvl w:val="0"/>
          <w:numId w:val="21"/>
        </w:numPr>
      </w:pPr>
      <w:r w:rsidRPr="003806C4">
        <w:t xml:space="preserve">Convierte </w:t>
      </w:r>
      <w:proofErr w:type="spellStart"/>
      <w:r w:rsidRPr="003806C4">
        <w:t>ApplicationContext</w:t>
      </w:r>
      <w:proofErr w:type="spellEnd"/>
      <w:r w:rsidRPr="003806C4">
        <w:t xml:space="preserve"> en un </w:t>
      </w:r>
      <w:r w:rsidRPr="003806C4">
        <w:rPr>
          <w:i/>
          <w:iCs/>
        </w:rPr>
        <w:t>contenedor simple de dependencias</w:t>
      </w:r>
      <w:r w:rsidRPr="003806C4">
        <w:t>, no un coordinador.</w:t>
      </w:r>
    </w:p>
    <w:p w14:paraId="26B0E2E1" w14:textId="77777777" w:rsidR="003806C4" w:rsidRPr="003806C4" w:rsidRDefault="003806C4" w:rsidP="003806C4">
      <w:r w:rsidRPr="003806C4">
        <w:rPr>
          <w:rFonts w:ascii="Segoe UI Emoji" w:hAnsi="Segoe UI Emoji" w:cs="Segoe UI Emoji"/>
        </w:rPr>
        <w:t>👉</w:t>
      </w:r>
      <w:r w:rsidRPr="003806C4">
        <w:t xml:space="preserve"> Resultado: orquestación más clara y mínima.</w:t>
      </w:r>
    </w:p>
    <w:p w14:paraId="2E22C52D" w14:textId="77777777" w:rsidR="003806C4" w:rsidRDefault="003806C4"/>
    <w:p w14:paraId="3DD47E6C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rFonts w:ascii="Segoe UI Emoji" w:hAnsi="Segoe UI Emoji" w:cs="Segoe UI Emoji"/>
          <w:b/>
          <w:bCs/>
        </w:rPr>
        <w:t>🧠</w:t>
      </w:r>
      <w:r w:rsidRPr="003806C4">
        <w:rPr>
          <w:b/>
          <w:bCs/>
        </w:rPr>
        <w:t xml:space="preserve"> FASE 4 — Evolución y escalabilidad</w:t>
      </w:r>
    </w:p>
    <w:p w14:paraId="1C02DA17" w14:textId="77777777" w:rsidR="003806C4" w:rsidRPr="003806C4" w:rsidRDefault="003806C4" w:rsidP="003806C4">
      <w:r w:rsidRPr="003806C4">
        <w:rPr>
          <w:b/>
          <w:bCs/>
        </w:rPr>
        <w:t>Objetivo:</w:t>
      </w:r>
      <w:r w:rsidRPr="003806C4">
        <w:t xml:space="preserve"> preparar el sistema para crecer o integrar nuevas </w:t>
      </w:r>
      <w:proofErr w:type="spellStart"/>
      <w:r w:rsidRPr="003806C4">
        <w:t>features</w:t>
      </w:r>
      <w:proofErr w:type="spellEnd"/>
      <w:r w:rsidRPr="003806C4">
        <w:t>.</w:t>
      </w:r>
      <w:r w:rsidRPr="003806C4">
        <w:br/>
      </w:r>
      <w:r w:rsidRPr="003806C4">
        <w:rPr>
          <w:b/>
          <w:bCs/>
        </w:rPr>
        <w:t>Duración:</w:t>
      </w:r>
      <w:r w:rsidRPr="003806C4">
        <w:t xml:space="preserve"> indefinida (mejoras evolutivas).</w:t>
      </w:r>
    </w:p>
    <w:p w14:paraId="34756A90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  <w:lang w:val="en-US"/>
        </w:rPr>
      </w:pPr>
      <w:r w:rsidRPr="003806C4">
        <w:rPr>
          <w:b/>
          <w:bCs/>
          <w:lang w:val="en-US"/>
        </w:rPr>
        <w:t>8</w:t>
      </w:r>
      <w:r w:rsidRPr="003806C4">
        <w:rPr>
          <w:b/>
          <w:bCs/>
        </w:rPr>
        <w:t>️</w:t>
      </w:r>
      <w:r w:rsidRPr="003806C4">
        <w:rPr>
          <w:rFonts w:ascii="Segoe UI Symbol" w:hAnsi="Segoe UI Symbol" w:cs="Segoe UI Symbol"/>
          <w:b/>
          <w:bCs/>
          <w:lang w:val="en-US"/>
        </w:rPr>
        <w:t>⃣</w:t>
      </w:r>
      <w:r w:rsidRPr="003806C4">
        <w:rPr>
          <w:b/>
          <w:bCs/>
          <w:lang w:val="en-US"/>
        </w:rPr>
        <w:t xml:space="preserve"> </w:t>
      </w:r>
      <w:proofErr w:type="spellStart"/>
      <w:r w:rsidRPr="003806C4">
        <w:rPr>
          <w:b/>
          <w:bCs/>
          <w:lang w:val="en-US"/>
        </w:rPr>
        <w:t>Introducir</w:t>
      </w:r>
      <w:proofErr w:type="spellEnd"/>
      <w:r w:rsidRPr="003806C4">
        <w:rPr>
          <w:b/>
          <w:bCs/>
          <w:lang w:val="en-US"/>
        </w:rPr>
        <w:t xml:space="preserve"> “Use Cases” (Command/Query)</w:t>
      </w:r>
    </w:p>
    <w:p w14:paraId="1785F7B9" w14:textId="77777777" w:rsidR="003806C4" w:rsidRPr="003806C4" w:rsidRDefault="003806C4" w:rsidP="003806C4">
      <w:r w:rsidRPr="003806C4">
        <w:rPr>
          <w:b/>
          <w:bCs/>
        </w:rPr>
        <w:t>Por qué:</w:t>
      </w:r>
      <w:r w:rsidRPr="003806C4">
        <w:t xml:space="preserve"> ahora que cada capa está limpia, puedes encapsular la lógica de negocio real.</w:t>
      </w:r>
      <w:r w:rsidRPr="003806C4">
        <w:br/>
      </w:r>
      <w:r w:rsidRPr="003806C4">
        <w:rPr>
          <w:b/>
          <w:bCs/>
        </w:rPr>
        <w:t>Qué hacer:</w:t>
      </w:r>
    </w:p>
    <w:p w14:paraId="2BB6D0EB" w14:textId="6CA45E1D" w:rsidR="003806C4" w:rsidRDefault="003806C4" w:rsidP="003806C4">
      <w:pPr>
        <w:numPr>
          <w:ilvl w:val="0"/>
          <w:numId w:val="22"/>
        </w:numPr>
      </w:pPr>
      <w:r w:rsidRPr="003806C4">
        <w:t>Divide los servicios grandes (</w:t>
      </w:r>
      <w:proofErr w:type="spellStart"/>
      <w:r w:rsidRPr="003806C4">
        <w:t>BugService</w:t>
      </w:r>
      <w:proofErr w:type="spellEnd"/>
      <w:r w:rsidRPr="003806C4">
        <w:t xml:space="preserve">, </w:t>
      </w:r>
      <w:proofErr w:type="spellStart"/>
      <w:r w:rsidRPr="003806C4">
        <w:t>RequirementService</w:t>
      </w:r>
      <w:proofErr w:type="spellEnd"/>
      <w:r w:rsidRPr="003806C4">
        <w:t>) en comandos o casos de uso:</w:t>
      </w:r>
    </w:p>
    <w:p w14:paraId="6BF84F21" w14:textId="77777777" w:rsidR="003806C4" w:rsidRPr="003806C4" w:rsidRDefault="003806C4" w:rsidP="003806C4">
      <w:pPr>
        <w:rPr>
          <w:lang w:val="en-US"/>
        </w:rPr>
      </w:pPr>
      <w:proofErr w:type="spellStart"/>
      <w:r w:rsidRPr="003806C4">
        <w:rPr>
          <w:lang w:val="en-US"/>
        </w:rPr>
        <w:t>use_cases</w:t>
      </w:r>
      <w:proofErr w:type="spellEnd"/>
      <w:r w:rsidRPr="003806C4">
        <w:rPr>
          <w:lang w:val="en-US"/>
        </w:rPr>
        <w:t>/</w:t>
      </w:r>
    </w:p>
    <w:p w14:paraId="30009F59" w14:textId="77777777" w:rsidR="003806C4" w:rsidRPr="003806C4" w:rsidRDefault="003806C4" w:rsidP="003806C4">
      <w:pPr>
        <w:rPr>
          <w:lang w:val="en-US"/>
        </w:rPr>
      </w:pPr>
      <w:r w:rsidRPr="003806C4">
        <w:rPr>
          <w:lang w:val="en-US"/>
        </w:rPr>
        <w:t xml:space="preserve">  </w:t>
      </w:r>
      <w:r w:rsidRPr="003806C4">
        <w:rPr>
          <w:rFonts w:ascii="Arial" w:hAnsi="Arial" w:cs="Arial"/>
          <w:lang w:val="en-US"/>
        </w:rPr>
        <w:t>├</w:t>
      </w:r>
      <w:r w:rsidRPr="003806C4">
        <w:rPr>
          <w:rFonts w:ascii="Aptos" w:hAnsi="Aptos" w:cs="Aptos"/>
          <w:lang w:val="en-US"/>
        </w:rPr>
        <w:t>──</w:t>
      </w:r>
      <w:r w:rsidRPr="003806C4">
        <w:rPr>
          <w:lang w:val="en-US"/>
        </w:rPr>
        <w:t xml:space="preserve"> create_bug.py</w:t>
      </w:r>
    </w:p>
    <w:p w14:paraId="22EDE4A3" w14:textId="77777777" w:rsidR="003806C4" w:rsidRPr="003806C4" w:rsidRDefault="003806C4" w:rsidP="003806C4">
      <w:pPr>
        <w:rPr>
          <w:lang w:val="en-US"/>
        </w:rPr>
      </w:pPr>
      <w:r w:rsidRPr="003806C4">
        <w:rPr>
          <w:lang w:val="en-US"/>
        </w:rPr>
        <w:t xml:space="preserve">  </w:t>
      </w:r>
      <w:r w:rsidRPr="003806C4">
        <w:rPr>
          <w:rFonts w:ascii="Arial" w:hAnsi="Arial" w:cs="Arial"/>
          <w:lang w:val="en-US"/>
        </w:rPr>
        <w:t>├</w:t>
      </w:r>
      <w:r w:rsidRPr="003806C4">
        <w:rPr>
          <w:rFonts w:ascii="Aptos" w:hAnsi="Aptos" w:cs="Aptos"/>
          <w:lang w:val="en-US"/>
        </w:rPr>
        <w:t>──</w:t>
      </w:r>
      <w:r w:rsidRPr="003806C4">
        <w:rPr>
          <w:lang w:val="en-US"/>
        </w:rPr>
        <w:t xml:space="preserve"> update_requirement.py</w:t>
      </w:r>
    </w:p>
    <w:p w14:paraId="18DA9E71" w14:textId="1B6909BF" w:rsidR="003806C4" w:rsidRPr="003806C4" w:rsidRDefault="003806C4" w:rsidP="003806C4">
      <w:pPr>
        <w:rPr>
          <w:lang w:val="en-US"/>
        </w:rPr>
      </w:pPr>
      <w:r w:rsidRPr="003806C4">
        <w:rPr>
          <w:lang w:val="en-US"/>
        </w:rPr>
        <w:t xml:space="preserve">  └── list_bugs_for_table.py</w:t>
      </w:r>
    </w:p>
    <w:p w14:paraId="39466AB2" w14:textId="77777777" w:rsidR="003806C4" w:rsidRDefault="003806C4">
      <w:pPr>
        <w:rPr>
          <w:lang w:val="en-US"/>
        </w:rPr>
      </w:pPr>
    </w:p>
    <w:p w14:paraId="3EF677FF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b/>
          <w:bCs/>
        </w:rPr>
        <w:t>9️</w:t>
      </w:r>
      <w:r w:rsidRPr="003806C4">
        <w:rPr>
          <w:rFonts w:ascii="Segoe UI Symbol" w:hAnsi="Segoe UI Symbol" w:cs="Segoe UI Symbol"/>
          <w:b/>
          <w:bCs/>
        </w:rPr>
        <w:t>⃣</w:t>
      </w:r>
      <w:r w:rsidRPr="003806C4">
        <w:rPr>
          <w:b/>
          <w:bCs/>
        </w:rPr>
        <w:t xml:space="preserve"> Adopta tipado y validación declarativa</w:t>
      </w:r>
    </w:p>
    <w:p w14:paraId="10665273" w14:textId="77777777" w:rsidR="003806C4" w:rsidRPr="003806C4" w:rsidRDefault="003806C4" w:rsidP="003806C4">
      <w:r w:rsidRPr="003806C4">
        <w:rPr>
          <w:b/>
          <w:bCs/>
        </w:rPr>
        <w:t>Por qué:</w:t>
      </w:r>
      <w:r w:rsidRPr="003806C4">
        <w:t xml:space="preserve"> ahora puedes aplicar herramientas más seguras sin miedo a romper la estructura.</w:t>
      </w:r>
      <w:r w:rsidRPr="003806C4">
        <w:br/>
      </w:r>
      <w:r w:rsidRPr="003806C4">
        <w:rPr>
          <w:b/>
          <w:bCs/>
        </w:rPr>
        <w:t>Qué hacer:</w:t>
      </w:r>
    </w:p>
    <w:p w14:paraId="4075ACF7" w14:textId="77777777" w:rsidR="003806C4" w:rsidRPr="003806C4" w:rsidRDefault="003806C4" w:rsidP="003806C4">
      <w:pPr>
        <w:numPr>
          <w:ilvl w:val="0"/>
          <w:numId w:val="23"/>
        </w:numPr>
      </w:pPr>
      <w:r w:rsidRPr="003806C4">
        <w:t xml:space="preserve">Añade </w:t>
      </w:r>
      <w:proofErr w:type="spellStart"/>
      <w:r w:rsidRPr="003806C4">
        <w:t>mypy</w:t>
      </w:r>
      <w:proofErr w:type="spellEnd"/>
      <w:r w:rsidRPr="003806C4">
        <w:t xml:space="preserve"> o </w:t>
      </w:r>
      <w:proofErr w:type="spellStart"/>
      <w:r w:rsidRPr="003806C4">
        <w:t>pydantic</w:t>
      </w:r>
      <w:proofErr w:type="spellEnd"/>
      <w:r w:rsidRPr="003806C4">
        <w:t xml:space="preserve"> a </w:t>
      </w:r>
      <w:proofErr w:type="spellStart"/>
      <w:r w:rsidRPr="003806C4">
        <w:t>DTOs</w:t>
      </w:r>
      <w:proofErr w:type="spellEnd"/>
      <w:r w:rsidRPr="003806C4">
        <w:t>.</w:t>
      </w:r>
    </w:p>
    <w:p w14:paraId="7D79597E" w14:textId="77777777" w:rsidR="003806C4" w:rsidRPr="003806C4" w:rsidRDefault="003806C4" w:rsidP="003806C4">
      <w:pPr>
        <w:numPr>
          <w:ilvl w:val="0"/>
          <w:numId w:val="23"/>
        </w:numPr>
      </w:pPr>
      <w:proofErr w:type="spellStart"/>
      <w:r w:rsidRPr="003806C4">
        <w:t>Tipar</w:t>
      </w:r>
      <w:proofErr w:type="spellEnd"/>
      <w:r w:rsidRPr="003806C4">
        <w:t xml:space="preserve"> interfaces y métodos del dominio.</w:t>
      </w:r>
    </w:p>
    <w:p w14:paraId="336B27D7" w14:textId="77777777" w:rsidR="003806C4" w:rsidRPr="003806C4" w:rsidRDefault="003806C4" w:rsidP="003806C4">
      <w:r w:rsidRPr="003806C4">
        <w:rPr>
          <w:rFonts w:ascii="Segoe UI Emoji" w:hAnsi="Segoe UI Emoji" w:cs="Segoe UI Emoji"/>
        </w:rPr>
        <w:t>👉</w:t>
      </w:r>
      <w:r w:rsidRPr="003806C4">
        <w:t xml:space="preserve"> Resultado: seguridad estática, detección temprana de errores.</w:t>
      </w:r>
    </w:p>
    <w:p w14:paraId="49A824B8" w14:textId="77777777" w:rsidR="003806C4" w:rsidRPr="003806C4" w:rsidRDefault="003806C4" w:rsidP="003806C4">
      <w:pPr>
        <w:numPr>
          <w:ilvl w:val="0"/>
          <w:numId w:val="5"/>
        </w:numPr>
        <w:tabs>
          <w:tab w:val="num" w:pos="360"/>
        </w:tabs>
        <w:rPr>
          <w:b/>
          <w:bCs/>
        </w:rPr>
      </w:pPr>
      <w:r w:rsidRPr="003806C4">
        <w:rPr>
          <w:rFonts w:ascii="Segoe UI Emoji" w:hAnsi="Segoe UI Emoji" w:cs="Segoe UI Emoji"/>
          <w:b/>
          <w:bCs/>
        </w:rPr>
        <w:t>🔟</w:t>
      </w:r>
      <w:r w:rsidRPr="003806C4">
        <w:rPr>
          <w:b/>
          <w:bCs/>
        </w:rPr>
        <w:t xml:space="preserve"> </w:t>
      </w:r>
      <w:proofErr w:type="spellStart"/>
      <w:r w:rsidRPr="003806C4">
        <w:rPr>
          <w:b/>
          <w:bCs/>
        </w:rPr>
        <w:t>Refactor</w:t>
      </w:r>
      <w:proofErr w:type="spellEnd"/>
      <w:r w:rsidRPr="003806C4">
        <w:rPr>
          <w:b/>
          <w:bCs/>
        </w:rPr>
        <w:t xml:space="preserve"> UI / </w:t>
      </w:r>
      <w:proofErr w:type="spellStart"/>
      <w:r w:rsidRPr="003806C4">
        <w:rPr>
          <w:b/>
          <w:bCs/>
        </w:rPr>
        <w:t>Controllers</w:t>
      </w:r>
      <w:proofErr w:type="spellEnd"/>
      <w:r w:rsidRPr="003806C4">
        <w:rPr>
          <w:b/>
          <w:bCs/>
        </w:rPr>
        <w:t xml:space="preserve"> hacia MVVM o MVP</w:t>
      </w:r>
    </w:p>
    <w:p w14:paraId="52959609" w14:textId="77777777" w:rsidR="003806C4" w:rsidRPr="003806C4" w:rsidRDefault="003806C4" w:rsidP="003806C4">
      <w:r w:rsidRPr="003806C4">
        <w:rPr>
          <w:b/>
          <w:bCs/>
        </w:rPr>
        <w:t>Por qué:</w:t>
      </w:r>
      <w:r w:rsidRPr="003806C4">
        <w:t xml:space="preserve"> los </w:t>
      </w:r>
      <w:proofErr w:type="spellStart"/>
      <w:r w:rsidRPr="003806C4">
        <w:t>TabController</w:t>
      </w:r>
      <w:proofErr w:type="spellEnd"/>
      <w:r w:rsidRPr="003806C4">
        <w:t xml:space="preserve"> parecen contener demasiada lógica.</w:t>
      </w:r>
      <w:r w:rsidRPr="003806C4">
        <w:br/>
      </w:r>
      <w:r w:rsidRPr="003806C4">
        <w:rPr>
          <w:b/>
          <w:bCs/>
        </w:rPr>
        <w:t>Qué hacer:</w:t>
      </w:r>
    </w:p>
    <w:p w14:paraId="4FA9C663" w14:textId="77777777" w:rsidR="003806C4" w:rsidRPr="003806C4" w:rsidRDefault="003806C4" w:rsidP="003806C4">
      <w:pPr>
        <w:numPr>
          <w:ilvl w:val="0"/>
          <w:numId w:val="24"/>
        </w:numPr>
      </w:pPr>
      <w:r w:rsidRPr="003806C4">
        <w:t xml:space="preserve">Introduce </w:t>
      </w:r>
      <w:proofErr w:type="spellStart"/>
      <w:r w:rsidRPr="003806C4">
        <w:rPr>
          <w:i/>
          <w:iCs/>
        </w:rPr>
        <w:t>ViewModels</w:t>
      </w:r>
      <w:proofErr w:type="spellEnd"/>
      <w:r w:rsidRPr="003806C4">
        <w:t xml:space="preserve"> que gestionen estado y exposición de datos.</w:t>
      </w:r>
    </w:p>
    <w:p w14:paraId="3F2CAC1E" w14:textId="77777777" w:rsidR="003806C4" w:rsidRPr="003806C4" w:rsidRDefault="003806C4" w:rsidP="003806C4">
      <w:pPr>
        <w:numPr>
          <w:ilvl w:val="0"/>
          <w:numId w:val="24"/>
        </w:numPr>
      </w:pPr>
      <w:r w:rsidRPr="003806C4">
        <w:t>Deja los controladores solo para eventos (</w:t>
      </w:r>
      <w:proofErr w:type="spellStart"/>
      <w:r w:rsidRPr="003806C4">
        <w:t>clicks</w:t>
      </w:r>
      <w:proofErr w:type="spellEnd"/>
      <w:r w:rsidRPr="003806C4">
        <w:t>, actualizaciones, etc.).</w:t>
      </w:r>
    </w:p>
    <w:p w14:paraId="2FD3C0CF" w14:textId="77777777" w:rsidR="003806C4" w:rsidRPr="003806C4" w:rsidRDefault="003806C4" w:rsidP="003806C4">
      <w:r w:rsidRPr="003806C4">
        <w:rPr>
          <w:rFonts w:ascii="Segoe UI Emoji" w:hAnsi="Segoe UI Emoji" w:cs="Segoe UI Emoji"/>
        </w:rPr>
        <w:lastRenderedPageBreak/>
        <w:t>👉</w:t>
      </w:r>
      <w:r w:rsidRPr="003806C4">
        <w:t xml:space="preserve"> Resultado: separación clara entre lógica de presentación y estado.</w:t>
      </w:r>
    </w:p>
    <w:p w14:paraId="26C9EED2" w14:textId="77777777" w:rsidR="003806C4" w:rsidRPr="003806C4" w:rsidRDefault="003806C4"/>
    <w:sectPr w:rsidR="003806C4" w:rsidRPr="00380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007B"/>
    <w:multiLevelType w:val="multilevel"/>
    <w:tmpl w:val="234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663"/>
    <w:multiLevelType w:val="multilevel"/>
    <w:tmpl w:val="A61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6BC8"/>
    <w:multiLevelType w:val="hybridMultilevel"/>
    <w:tmpl w:val="55B42B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7B13"/>
    <w:multiLevelType w:val="multilevel"/>
    <w:tmpl w:val="B5D8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92949"/>
    <w:multiLevelType w:val="multilevel"/>
    <w:tmpl w:val="0F7C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332FD"/>
    <w:multiLevelType w:val="multilevel"/>
    <w:tmpl w:val="93C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91D50"/>
    <w:multiLevelType w:val="multilevel"/>
    <w:tmpl w:val="68E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615DC"/>
    <w:multiLevelType w:val="multilevel"/>
    <w:tmpl w:val="8D1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A44DE"/>
    <w:multiLevelType w:val="multilevel"/>
    <w:tmpl w:val="6744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B3A15"/>
    <w:multiLevelType w:val="multilevel"/>
    <w:tmpl w:val="E274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F6FD4"/>
    <w:multiLevelType w:val="multilevel"/>
    <w:tmpl w:val="C6C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F06DF"/>
    <w:multiLevelType w:val="multilevel"/>
    <w:tmpl w:val="80E6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B070D9"/>
    <w:multiLevelType w:val="multilevel"/>
    <w:tmpl w:val="EFB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B05DC"/>
    <w:multiLevelType w:val="multilevel"/>
    <w:tmpl w:val="041E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0549F"/>
    <w:multiLevelType w:val="multilevel"/>
    <w:tmpl w:val="58B2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9F2C4E"/>
    <w:multiLevelType w:val="multilevel"/>
    <w:tmpl w:val="C00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33F48"/>
    <w:multiLevelType w:val="multilevel"/>
    <w:tmpl w:val="E4E6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92EAA"/>
    <w:multiLevelType w:val="multilevel"/>
    <w:tmpl w:val="E55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14347">
    <w:abstractNumId w:val="17"/>
  </w:num>
  <w:num w:numId="2" w16cid:durableId="214198110">
    <w:abstractNumId w:val="15"/>
  </w:num>
  <w:num w:numId="3" w16cid:durableId="1968511750">
    <w:abstractNumId w:val="15"/>
  </w:num>
  <w:num w:numId="4" w16cid:durableId="219099445">
    <w:abstractNumId w:val="15"/>
  </w:num>
  <w:num w:numId="5" w16cid:durableId="759594894">
    <w:abstractNumId w:val="15"/>
  </w:num>
  <w:num w:numId="6" w16cid:durableId="863129246">
    <w:abstractNumId w:val="4"/>
  </w:num>
  <w:num w:numId="7" w16cid:durableId="208302840">
    <w:abstractNumId w:val="10"/>
  </w:num>
  <w:num w:numId="8" w16cid:durableId="679743718">
    <w:abstractNumId w:val="2"/>
  </w:num>
  <w:num w:numId="9" w16cid:durableId="1163357816">
    <w:abstractNumId w:val="11"/>
  </w:num>
  <w:num w:numId="10" w16cid:durableId="2006011992">
    <w:abstractNumId w:val="9"/>
  </w:num>
  <w:num w:numId="11" w16cid:durableId="450050120">
    <w:abstractNumId w:val="14"/>
  </w:num>
  <w:num w:numId="12" w16cid:durableId="1182934747">
    <w:abstractNumId w:val="1"/>
  </w:num>
  <w:num w:numId="13" w16cid:durableId="831722689">
    <w:abstractNumId w:val="7"/>
  </w:num>
  <w:num w:numId="14" w16cid:durableId="17662675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5647596">
    <w:abstractNumId w:val="6"/>
  </w:num>
  <w:num w:numId="16" w16cid:durableId="1653219814">
    <w:abstractNumId w:val="16"/>
  </w:num>
  <w:num w:numId="17" w16cid:durableId="1998799218">
    <w:abstractNumId w:val="18"/>
  </w:num>
  <w:num w:numId="18" w16cid:durableId="2126579125">
    <w:abstractNumId w:val="8"/>
  </w:num>
  <w:num w:numId="19" w16cid:durableId="390739201">
    <w:abstractNumId w:val="3"/>
  </w:num>
  <w:num w:numId="20" w16cid:durableId="710768841">
    <w:abstractNumId w:val="12"/>
  </w:num>
  <w:num w:numId="21" w16cid:durableId="1940604221">
    <w:abstractNumId w:val="13"/>
  </w:num>
  <w:num w:numId="22" w16cid:durableId="1926958709">
    <w:abstractNumId w:val="0"/>
  </w:num>
  <w:num w:numId="23" w16cid:durableId="2102139460">
    <w:abstractNumId w:val="5"/>
  </w:num>
  <w:num w:numId="24" w16cid:durableId="14128926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47"/>
    <w:rsid w:val="001658BF"/>
    <w:rsid w:val="003806C4"/>
    <w:rsid w:val="003E6C50"/>
    <w:rsid w:val="004E51F5"/>
    <w:rsid w:val="005C4A51"/>
    <w:rsid w:val="00626E54"/>
    <w:rsid w:val="00640DB3"/>
    <w:rsid w:val="009D14E1"/>
    <w:rsid w:val="00AA161D"/>
    <w:rsid w:val="00AF739E"/>
    <w:rsid w:val="00B23115"/>
    <w:rsid w:val="00D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138C"/>
  <w15:chartTrackingRefBased/>
  <w15:docId w15:val="{ADE8FA14-C52E-4EDF-8CEB-C5BD331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2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2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247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DF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247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F7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1465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Vazquez Masero, David</cp:lastModifiedBy>
  <cp:revision>1</cp:revision>
  <dcterms:created xsi:type="dcterms:W3CDTF">2025-10-20T14:46:00Z</dcterms:created>
  <dcterms:modified xsi:type="dcterms:W3CDTF">2025-10-20T15:34:00Z</dcterms:modified>
</cp:coreProperties>
</file>