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13283" w14:textId="2D4DF3B9" w:rsidR="009F3A59" w:rsidRDefault="009F3A59">
      <w:pPr>
        <w:pStyle w:val="Prrafodelista"/>
        <w:numPr>
          <w:ilvl w:val="0"/>
          <w:numId w:val="3"/>
        </w:numPr>
        <w:rPr>
          <w:sz w:val="22"/>
          <w:szCs w:val="22"/>
        </w:rPr>
      </w:pPr>
      <w:r>
        <w:rPr>
          <w:sz w:val="22"/>
          <w:szCs w:val="22"/>
        </w:rPr>
        <w:t>Descripción general</w:t>
      </w:r>
    </w:p>
    <w:p w14:paraId="214E487C" w14:textId="42C0A703" w:rsidR="009F3A59" w:rsidRPr="009F3A59" w:rsidRDefault="009F3A59" w:rsidP="009F3A59">
      <w:pPr>
        <w:rPr>
          <w:sz w:val="16"/>
          <w:szCs w:val="16"/>
        </w:rPr>
      </w:pPr>
      <w:r w:rsidRPr="009F3A59">
        <w:rPr>
          <w:sz w:val="16"/>
          <w:szCs w:val="16"/>
        </w:rPr>
        <w:t>La aplicación UAT-Tool es una herramienta para la gestión y ejecución de pruebas (User Acceptance Testing) del sistema U-space de ENAIRE. Permite organizar campañas de pruebas, gestionar casos de uso, ejecutar tests y registrar bugs encontrados.</w:t>
      </w:r>
    </w:p>
    <w:p w14:paraId="18122745" w14:textId="444E44AE" w:rsidR="00BB4B91" w:rsidRPr="002D28C7" w:rsidRDefault="002D28C7">
      <w:pPr>
        <w:pStyle w:val="Prrafodelista"/>
        <w:numPr>
          <w:ilvl w:val="0"/>
          <w:numId w:val="3"/>
        </w:numPr>
        <w:rPr>
          <w:sz w:val="22"/>
          <w:szCs w:val="22"/>
        </w:rPr>
      </w:pPr>
      <w:r w:rsidRPr="002D28C7">
        <w:rPr>
          <w:sz w:val="22"/>
          <w:szCs w:val="22"/>
        </w:rPr>
        <w:t>Modelos de datos</w:t>
      </w:r>
    </w:p>
    <w:p w14:paraId="214F1439" w14:textId="71C7955D" w:rsidR="00AF7852" w:rsidRDefault="002D28C7" w:rsidP="002D28C7">
      <w:pPr>
        <w:rPr>
          <w:sz w:val="16"/>
          <w:szCs w:val="16"/>
        </w:rPr>
      </w:pPr>
      <w:r>
        <w:rPr>
          <w:sz w:val="16"/>
          <w:szCs w:val="16"/>
        </w:rPr>
        <w:t xml:space="preserve">La </w:t>
      </w:r>
      <w:r w:rsidR="00AF7852">
        <w:rPr>
          <w:sz w:val="16"/>
          <w:szCs w:val="16"/>
        </w:rPr>
        <w:t xml:space="preserve">representación gráfica de la </w:t>
      </w:r>
      <w:r>
        <w:rPr>
          <w:sz w:val="16"/>
          <w:szCs w:val="16"/>
        </w:rPr>
        <w:t xml:space="preserve">estructura </w:t>
      </w:r>
      <w:r w:rsidR="00AF7852">
        <w:rPr>
          <w:sz w:val="16"/>
          <w:szCs w:val="16"/>
        </w:rPr>
        <w:t xml:space="preserve">de tablas </w:t>
      </w:r>
      <w:r>
        <w:rPr>
          <w:sz w:val="16"/>
          <w:szCs w:val="16"/>
        </w:rPr>
        <w:t xml:space="preserve">de la base de datos del programa se puede </w:t>
      </w:r>
      <w:r w:rsidR="00AF7852">
        <w:rPr>
          <w:sz w:val="16"/>
          <w:szCs w:val="16"/>
        </w:rPr>
        <w:t xml:space="preserve">consultar en el documento html situado en esta misma carpeta. </w:t>
      </w:r>
    </w:p>
    <w:p w14:paraId="07D040CD" w14:textId="01FFC0C3" w:rsidR="0039057B" w:rsidRDefault="00AF7852" w:rsidP="0039057B">
      <w:pPr>
        <w:rPr>
          <w:sz w:val="16"/>
          <w:szCs w:val="16"/>
        </w:rPr>
      </w:pPr>
      <w:r>
        <w:rPr>
          <w:sz w:val="16"/>
          <w:szCs w:val="16"/>
        </w:rPr>
        <w:t>Las tablas de la base de datos pueden organizarse según la sección del programa con la que guardan relación. Estas secciones son:</w:t>
      </w:r>
    </w:p>
    <w:p w14:paraId="52F267BB" w14:textId="69883698" w:rsidR="00AF7852" w:rsidRDefault="00AF7852">
      <w:pPr>
        <w:pStyle w:val="Prrafodelista"/>
        <w:numPr>
          <w:ilvl w:val="0"/>
          <w:numId w:val="4"/>
        </w:numPr>
        <w:rPr>
          <w:rFonts w:asciiTheme="minorHAnsi" w:hAnsiTheme="minorHAnsi"/>
          <w:color w:val="000000" w:themeColor="text1"/>
          <w:sz w:val="16"/>
          <w:szCs w:val="16"/>
        </w:rPr>
      </w:pPr>
      <w:r w:rsidRPr="00AF7852">
        <w:rPr>
          <w:rFonts w:asciiTheme="minorHAnsi" w:hAnsiTheme="minorHAnsi"/>
          <w:color w:val="000000" w:themeColor="text1"/>
          <w:sz w:val="16"/>
          <w:szCs w:val="16"/>
        </w:rPr>
        <w:t xml:space="preserve">Assets: </w:t>
      </w:r>
      <w:r>
        <w:rPr>
          <w:rFonts w:asciiTheme="minorHAnsi" w:hAnsiTheme="minorHAnsi"/>
          <w:color w:val="000000" w:themeColor="text1"/>
          <w:sz w:val="16"/>
          <w:szCs w:val="16"/>
        </w:rPr>
        <w:t>activos o elementos que son empleados en la realización de las pruebas</w:t>
      </w:r>
      <w:r w:rsidR="00B9779B">
        <w:rPr>
          <w:rFonts w:asciiTheme="minorHAnsi" w:hAnsiTheme="minorHAnsi"/>
          <w:color w:val="000000" w:themeColor="text1"/>
          <w:sz w:val="16"/>
          <w:szCs w:val="16"/>
        </w:rPr>
        <w:t>. También hace las veces de inventariado de dichos elementos registrados en el sistema U-space de Enaire:</w:t>
      </w:r>
    </w:p>
    <w:p w14:paraId="794656A2" w14:textId="21F29814"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Emails </w:t>
      </w:r>
      <w:r>
        <w:rPr>
          <w:rFonts w:asciiTheme="minorHAnsi" w:hAnsiTheme="minorHAnsi"/>
          <w:i/>
          <w:iCs/>
          <w:color w:val="000000" w:themeColor="text1"/>
          <w:sz w:val="16"/>
          <w:szCs w:val="16"/>
        </w:rPr>
        <w:t>(emails)</w:t>
      </w:r>
    </w:p>
    <w:p w14:paraId="77AEAC30" w14:textId="57975A8B"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Operadores USSP </w:t>
      </w:r>
      <w:r>
        <w:rPr>
          <w:rFonts w:asciiTheme="minorHAnsi" w:hAnsiTheme="minorHAnsi"/>
          <w:i/>
          <w:iCs/>
          <w:color w:val="000000" w:themeColor="text1"/>
          <w:sz w:val="16"/>
          <w:szCs w:val="16"/>
        </w:rPr>
        <w:t>(operators)</w:t>
      </w:r>
    </w:p>
    <w:p w14:paraId="50BC00CB" w14:textId="5F22FB8A"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Drones </w:t>
      </w:r>
      <w:r>
        <w:rPr>
          <w:rFonts w:asciiTheme="minorHAnsi" w:hAnsiTheme="minorHAnsi"/>
          <w:i/>
          <w:iCs/>
          <w:color w:val="000000" w:themeColor="text1"/>
          <w:sz w:val="16"/>
          <w:szCs w:val="16"/>
        </w:rPr>
        <w:t>(drones)</w:t>
      </w:r>
    </w:p>
    <w:p w14:paraId="387094B5" w14:textId="42B7B425"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Organizaciones U-hub </w:t>
      </w:r>
      <w:r>
        <w:rPr>
          <w:rFonts w:asciiTheme="minorHAnsi" w:hAnsiTheme="minorHAnsi"/>
          <w:i/>
          <w:iCs/>
          <w:color w:val="000000" w:themeColor="text1"/>
          <w:sz w:val="16"/>
          <w:szCs w:val="16"/>
        </w:rPr>
        <w:t>(uhub_orgs)</w:t>
      </w:r>
    </w:p>
    <w:p w14:paraId="51CAE643" w14:textId="02196AAB"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Usuarios U-hub </w:t>
      </w:r>
      <w:r>
        <w:rPr>
          <w:rFonts w:asciiTheme="minorHAnsi" w:hAnsiTheme="minorHAnsi"/>
          <w:i/>
          <w:iCs/>
          <w:color w:val="000000" w:themeColor="text1"/>
          <w:sz w:val="16"/>
          <w:szCs w:val="16"/>
        </w:rPr>
        <w:t>(uhub_users)</w:t>
      </w:r>
    </w:p>
    <w:p w14:paraId="0F4E1CB2" w14:textId="4C33D3E0"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Zonas UAS </w:t>
      </w:r>
      <w:r>
        <w:rPr>
          <w:rFonts w:asciiTheme="minorHAnsi" w:hAnsiTheme="minorHAnsi"/>
          <w:i/>
          <w:iCs/>
          <w:color w:val="000000" w:themeColor="text1"/>
          <w:sz w:val="16"/>
          <w:szCs w:val="16"/>
        </w:rPr>
        <w:t>(uas_zones)</w:t>
      </w:r>
    </w:p>
    <w:p w14:paraId="7330191A" w14:textId="6BC7D9EE" w:rsidR="00B9779B" w:rsidRDefault="00B9779B">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U-spaces </w:t>
      </w:r>
      <w:r>
        <w:rPr>
          <w:rFonts w:asciiTheme="minorHAnsi" w:hAnsiTheme="minorHAnsi"/>
          <w:i/>
          <w:iCs/>
          <w:color w:val="000000" w:themeColor="text1"/>
          <w:sz w:val="16"/>
          <w:szCs w:val="16"/>
        </w:rPr>
        <w:t>(uspaces)</w:t>
      </w:r>
    </w:p>
    <w:p w14:paraId="0C6FFFE4" w14:textId="43480DB2" w:rsidR="00B9779B" w:rsidRDefault="00B9779B">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Requirements</w:t>
      </w:r>
      <w:r w:rsidR="00D14BD8">
        <w:rPr>
          <w:rFonts w:asciiTheme="minorHAnsi" w:hAnsiTheme="minorHAnsi"/>
          <w:color w:val="000000" w:themeColor="text1"/>
          <w:sz w:val="16"/>
          <w:szCs w:val="16"/>
        </w:rPr>
        <w:t xml:space="preserve"> </w:t>
      </w:r>
      <w:r w:rsidR="00D14BD8">
        <w:rPr>
          <w:rFonts w:asciiTheme="minorHAnsi" w:hAnsiTheme="minorHAnsi"/>
          <w:i/>
          <w:iCs/>
          <w:color w:val="000000" w:themeColor="text1"/>
          <w:sz w:val="16"/>
          <w:szCs w:val="16"/>
        </w:rPr>
        <w:t>(requirements)</w:t>
      </w:r>
      <w:r>
        <w:rPr>
          <w:rFonts w:asciiTheme="minorHAnsi" w:hAnsiTheme="minorHAnsi"/>
          <w:color w:val="000000" w:themeColor="text1"/>
          <w:sz w:val="16"/>
          <w:szCs w:val="16"/>
        </w:rPr>
        <w:t xml:space="preserve">: </w:t>
      </w:r>
      <w:r w:rsidR="00D14BD8">
        <w:rPr>
          <w:rFonts w:asciiTheme="minorHAnsi" w:hAnsiTheme="minorHAnsi"/>
          <w:color w:val="000000" w:themeColor="text1"/>
          <w:sz w:val="16"/>
          <w:szCs w:val="16"/>
        </w:rPr>
        <w:t xml:space="preserve">requisitos de usuario que afectan a los diferentes elementos del sistema U-space de Enaire. </w:t>
      </w:r>
    </w:p>
    <w:p w14:paraId="76AF1F92" w14:textId="77777777" w:rsidR="00936613" w:rsidRDefault="00936613">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Test Management: agrupa las tablas que constituyen los elementos que definen los casos de uso y pasos a seguir por el ejecutor de las pruebas sobre el sistema: </w:t>
      </w:r>
    </w:p>
    <w:p w14:paraId="74C1E19C" w14:textId="78A1EA86" w:rsidR="00D14BD8" w:rsidRDefault="00D14BD8">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Steps </w:t>
      </w:r>
      <w:r>
        <w:rPr>
          <w:rFonts w:asciiTheme="minorHAnsi" w:hAnsiTheme="minorHAnsi"/>
          <w:i/>
          <w:iCs/>
          <w:color w:val="000000" w:themeColor="text1"/>
          <w:sz w:val="16"/>
          <w:szCs w:val="16"/>
        </w:rPr>
        <w:t>(steps)</w:t>
      </w:r>
      <w:r>
        <w:rPr>
          <w:rFonts w:asciiTheme="minorHAnsi" w:hAnsiTheme="minorHAnsi"/>
          <w:color w:val="000000" w:themeColor="text1"/>
          <w:sz w:val="16"/>
          <w:szCs w:val="16"/>
        </w:rPr>
        <w:t xml:space="preserve">: pasos a seguir por parte del usuario a la hora de llevar a cabo </w:t>
      </w:r>
      <w:r w:rsidR="00324B96">
        <w:rPr>
          <w:rFonts w:asciiTheme="minorHAnsi" w:hAnsiTheme="minorHAnsi"/>
          <w:color w:val="000000" w:themeColor="text1"/>
          <w:sz w:val="16"/>
          <w:szCs w:val="16"/>
        </w:rPr>
        <w:t>una prueba</w:t>
      </w:r>
      <w:r>
        <w:rPr>
          <w:rFonts w:asciiTheme="minorHAnsi" w:hAnsiTheme="minorHAnsi"/>
          <w:color w:val="000000" w:themeColor="text1"/>
          <w:sz w:val="16"/>
          <w:szCs w:val="16"/>
        </w:rPr>
        <w:t xml:space="preserve"> sobre el sistema</w:t>
      </w:r>
      <w:r w:rsidR="00324B96">
        <w:rPr>
          <w:rFonts w:asciiTheme="minorHAnsi" w:hAnsiTheme="minorHAnsi"/>
          <w:color w:val="000000" w:themeColor="text1"/>
          <w:sz w:val="16"/>
          <w:szCs w:val="16"/>
        </w:rPr>
        <w:t xml:space="preserve">. </w:t>
      </w:r>
    </w:p>
    <w:p w14:paraId="7C0B6A6A" w14:textId="71A48C3C" w:rsidR="00324B96" w:rsidRDefault="00324B96">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Cases </w:t>
      </w:r>
      <w:r>
        <w:rPr>
          <w:rFonts w:asciiTheme="minorHAnsi" w:hAnsiTheme="minorHAnsi"/>
          <w:i/>
          <w:iCs/>
          <w:color w:val="000000" w:themeColor="text1"/>
          <w:sz w:val="16"/>
          <w:szCs w:val="16"/>
        </w:rPr>
        <w:t>(cases)</w:t>
      </w:r>
      <w:r>
        <w:rPr>
          <w:rFonts w:asciiTheme="minorHAnsi" w:hAnsiTheme="minorHAnsi"/>
          <w:color w:val="000000" w:themeColor="text1"/>
          <w:sz w:val="16"/>
          <w:szCs w:val="16"/>
        </w:rPr>
        <w:t xml:space="preserve">: casos de uso de pruebas a realizar sobre el sistema. Agrupan una serie de pasos (steps). </w:t>
      </w:r>
    </w:p>
    <w:p w14:paraId="0ED39C13" w14:textId="77777777" w:rsidR="00936613" w:rsidRDefault="00936613">
      <w:pPr>
        <w:pStyle w:val="Prrafodelista"/>
        <w:numPr>
          <w:ilvl w:val="1"/>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Blocks </w:t>
      </w:r>
      <w:r>
        <w:rPr>
          <w:rFonts w:asciiTheme="minorHAnsi" w:hAnsiTheme="minorHAnsi"/>
          <w:i/>
          <w:iCs/>
          <w:color w:val="000000" w:themeColor="text1"/>
          <w:sz w:val="16"/>
          <w:szCs w:val="16"/>
        </w:rPr>
        <w:t>(blocks)</w:t>
      </w:r>
      <w:r>
        <w:rPr>
          <w:rFonts w:asciiTheme="minorHAnsi" w:hAnsiTheme="minorHAnsi"/>
          <w:color w:val="000000" w:themeColor="text1"/>
          <w:sz w:val="16"/>
          <w:szCs w:val="16"/>
        </w:rPr>
        <w:t xml:space="preserve">: bloques de casos de uso. Permite agrupar casos de uso (cases) para su incorporación en bloque a las campañas de pruebas. </w:t>
      </w:r>
    </w:p>
    <w:p w14:paraId="46AC92CC" w14:textId="797FC5A2" w:rsidR="00936613" w:rsidRPr="00936613" w:rsidRDefault="00936613">
      <w:pPr>
        <w:pStyle w:val="Prrafodelista"/>
        <w:numPr>
          <w:ilvl w:val="0"/>
          <w:numId w:val="4"/>
        </w:numPr>
        <w:rPr>
          <w:rFonts w:asciiTheme="minorHAnsi" w:hAnsiTheme="minorHAnsi"/>
          <w:color w:val="000000" w:themeColor="text1"/>
          <w:sz w:val="16"/>
          <w:szCs w:val="16"/>
        </w:rPr>
      </w:pPr>
      <w:r w:rsidRPr="00936613">
        <w:rPr>
          <w:rFonts w:asciiTheme="minorHAnsi" w:hAnsiTheme="minorHAnsi"/>
          <w:color w:val="000000" w:themeColor="text1"/>
          <w:sz w:val="16"/>
          <w:szCs w:val="16"/>
        </w:rPr>
        <w:t>Campaigns (campaigns): Campañas de prueba. Agrupa una serie de bloques (blocks) de casos de uso y crea un borrador que luego puede ser ejecutado (campaign run</w:t>
      </w:r>
      <w:r>
        <w:rPr>
          <w:rFonts w:asciiTheme="minorHAnsi" w:hAnsiTheme="minorHAnsi"/>
          <w:color w:val="000000" w:themeColor="text1"/>
          <w:sz w:val="16"/>
          <w:szCs w:val="16"/>
        </w:rPr>
        <w:t>)</w:t>
      </w:r>
    </w:p>
    <w:p w14:paraId="3F3189FA" w14:textId="79E86631" w:rsidR="00936613" w:rsidRDefault="00936613">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Executions: agrupa las tablas relacionadas con las ejecuciones de campañas de prueba y que almacenan los resultados de </w:t>
      </w:r>
      <w:r w:rsidR="003E41C5">
        <w:rPr>
          <w:rFonts w:asciiTheme="minorHAnsi" w:hAnsiTheme="minorHAnsi"/>
          <w:color w:val="000000" w:themeColor="text1"/>
          <w:sz w:val="16"/>
          <w:szCs w:val="16"/>
        </w:rPr>
        <w:t>estas</w:t>
      </w:r>
      <w:r>
        <w:rPr>
          <w:rFonts w:asciiTheme="minorHAnsi" w:hAnsiTheme="minorHAnsi"/>
          <w:color w:val="000000" w:themeColor="text1"/>
          <w:sz w:val="16"/>
          <w:szCs w:val="16"/>
        </w:rPr>
        <w:t xml:space="preserve"> para su posterior post procesado</w:t>
      </w:r>
      <w:r w:rsidR="009124E9">
        <w:rPr>
          <w:rFonts w:asciiTheme="minorHAnsi" w:hAnsiTheme="minorHAnsi"/>
          <w:color w:val="000000" w:themeColor="text1"/>
          <w:sz w:val="16"/>
          <w:szCs w:val="16"/>
        </w:rPr>
        <w:t>:</w:t>
      </w:r>
    </w:p>
    <w:p w14:paraId="3121D6C5" w14:textId="4830597A" w:rsidR="009124E9" w:rsidRDefault="009124E9">
      <w:pPr>
        <w:pStyle w:val="Prrafodelista"/>
        <w:numPr>
          <w:ilvl w:val="1"/>
          <w:numId w:val="4"/>
        </w:numPr>
        <w:rPr>
          <w:rFonts w:asciiTheme="minorHAnsi" w:hAnsiTheme="minorHAnsi"/>
          <w:color w:val="000000" w:themeColor="text1"/>
          <w:sz w:val="16"/>
          <w:szCs w:val="16"/>
        </w:rPr>
      </w:pPr>
      <w:r w:rsidRPr="009124E9">
        <w:rPr>
          <w:rFonts w:asciiTheme="minorHAnsi" w:hAnsiTheme="minorHAnsi"/>
          <w:color w:val="000000" w:themeColor="text1"/>
          <w:sz w:val="16"/>
          <w:szCs w:val="16"/>
        </w:rPr>
        <w:t xml:space="preserve">Campaign Runs </w:t>
      </w:r>
      <w:r w:rsidRPr="009124E9">
        <w:rPr>
          <w:rFonts w:asciiTheme="minorHAnsi" w:hAnsiTheme="minorHAnsi"/>
          <w:i/>
          <w:iCs/>
          <w:color w:val="000000" w:themeColor="text1"/>
          <w:sz w:val="16"/>
          <w:szCs w:val="16"/>
        </w:rPr>
        <w:t>(campaign_runs)</w:t>
      </w:r>
      <w:r w:rsidRPr="009124E9">
        <w:rPr>
          <w:rFonts w:asciiTheme="minorHAnsi" w:hAnsiTheme="minorHAnsi"/>
          <w:color w:val="000000" w:themeColor="text1"/>
          <w:sz w:val="16"/>
          <w:szCs w:val="16"/>
        </w:rPr>
        <w:t>: representa la ejecución de</w:t>
      </w:r>
      <w:r>
        <w:rPr>
          <w:rFonts w:asciiTheme="minorHAnsi" w:hAnsiTheme="minorHAnsi"/>
          <w:color w:val="000000" w:themeColor="text1"/>
          <w:sz w:val="16"/>
          <w:szCs w:val="16"/>
        </w:rPr>
        <w:t xml:space="preserve"> una campaña de pruebas. Permite conocer a qué hora se comenzó y terminó y quién la ha modificado por última vez. Su relación con los case y step runs permite saber el porcentaje de éxito de la campaña.</w:t>
      </w:r>
    </w:p>
    <w:p w14:paraId="5C4FA399" w14:textId="721AD494" w:rsidR="009124E9" w:rsidRDefault="009124E9">
      <w:pPr>
        <w:pStyle w:val="Prrafodelista"/>
        <w:numPr>
          <w:ilvl w:val="1"/>
          <w:numId w:val="4"/>
        </w:numPr>
        <w:rPr>
          <w:rFonts w:asciiTheme="minorHAnsi" w:hAnsiTheme="minorHAnsi"/>
          <w:color w:val="000000" w:themeColor="text1"/>
          <w:sz w:val="16"/>
          <w:szCs w:val="16"/>
        </w:rPr>
      </w:pPr>
      <w:r w:rsidRPr="009124E9">
        <w:rPr>
          <w:rFonts w:asciiTheme="minorHAnsi" w:hAnsiTheme="minorHAnsi"/>
          <w:color w:val="000000" w:themeColor="text1"/>
          <w:sz w:val="16"/>
          <w:szCs w:val="16"/>
        </w:rPr>
        <w:t xml:space="preserve">Case Run </w:t>
      </w:r>
      <w:r w:rsidRPr="009124E9">
        <w:rPr>
          <w:rFonts w:asciiTheme="minorHAnsi" w:hAnsiTheme="minorHAnsi"/>
          <w:i/>
          <w:iCs/>
          <w:color w:val="000000" w:themeColor="text1"/>
          <w:sz w:val="16"/>
          <w:szCs w:val="16"/>
        </w:rPr>
        <w:t>(case_runs)</w:t>
      </w:r>
      <w:r w:rsidRPr="009124E9">
        <w:rPr>
          <w:rFonts w:asciiTheme="minorHAnsi" w:hAnsiTheme="minorHAnsi"/>
          <w:color w:val="000000" w:themeColor="text1"/>
          <w:sz w:val="16"/>
          <w:szCs w:val="16"/>
        </w:rPr>
        <w:t>: representa el estado de</w:t>
      </w:r>
      <w:r>
        <w:rPr>
          <w:rFonts w:asciiTheme="minorHAnsi" w:hAnsiTheme="minorHAnsi"/>
          <w:color w:val="000000" w:themeColor="text1"/>
          <w:sz w:val="16"/>
          <w:szCs w:val="16"/>
        </w:rPr>
        <w:t xml:space="preserve"> ejecución de un caso de prueba dentro de una campaña. </w:t>
      </w:r>
    </w:p>
    <w:p w14:paraId="40BD4E88" w14:textId="4567D9EF" w:rsidR="009124E9" w:rsidRDefault="009124E9">
      <w:pPr>
        <w:pStyle w:val="Prrafodelista"/>
        <w:numPr>
          <w:ilvl w:val="1"/>
          <w:numId w:val="4"/>
        </w:numPr>
        <w:rPr>
          <w:rFonts w:asciiTheme="minorHAnsi" w:hAnsiTheme="minorHAnsi"/>
          <w:color w:val="000000" w:themeColor="text1"/>
          <w:sz w:val="16"/>
          <w:szCs w:val="16"/>
        </w:rPr>
      </w:pPr>
      <w:r w:rsidRPr="009124E9">
        <w:rPr>
          <w:rFonts w:asciiTheme="minorHAnsi" w:hAnsiTheme="minorHAnsi"/>
          <w:color w:val="000000" w:themeColor="text1"/>
          <w:sz w:val="16"/>
          <w:szCs w:val="16"/>
        </w:rPr>
        <w:t xml:space="preserve">Step Run </w:t>
      </w:r>
      <w:r w:rsidRPr="009124E9">
        <w:rPr>
          <w:rFonts w:asciiTheme="minorHAnsi" w:hAnsiTheme="minorHAnsi"/>
          <w:i/>
          <w:iCs/>
          <w:color w:val="000000" w:themeColor="text1"/>
          <w:sz w:val="16"/>
          <w:szCs w:val="16"/>
        </w:rPr>
        <w:t>(step_runs)</w:t>
      </w:r>
      <w:r w:rsidRPr="009124E9">
        <w:rPr>
          <w:rFonts w:asciiTheme="minorHAnsi" w:hAnsiTheme="minorHAnsi"/>
          <w:color w:val="000000" w:themeColor="text1"/>
          <w:sz w:val="16"/>
          <w:szCs w:val="16"/>
        </w:rPr>
        <w:t>: representa la ejecución de</w:t>
      </w:r>
      <w:r>
        <w:rPr>
          <w:rFonts w:asciiTheme="minorHAnsi" w:hAnsiTheme="minorHAnsi"/>
          <w:color w:val="000000" w:themeColor="text1"/>
          <w:sz w:val="16"/>
          <w:szCs w:val="16"/>
        </w:rPr>
        <w:t xml:space="preserve"> un paso dentro de un caso de uso en una campaña. Permite indicar si el estado está aprobado o no y adjuntar notas y archivos mostrando los posibles errores en la ejecución. </w:t>
      </w:r>
    </w:p>
    <w:p w14:paraId="483592C1" w14:textId="0E4305E2" w:rsidR="009124E9" w:rsidRDefault="009124E9">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Bugs </w:t>
      </w:r>
      <w:r>
        <w:rPr>
          <w:rFonts w:asciiTheme="minorHAnsi" w:hAnsiTheme="minorHAnsi"/>
          <w:i/>
          <w:iCs/>
          <w:color w:val="000000" w:themeColor="text1"/>
          <w:sz w:val="16"/>
          <w:szCs w:val="16"/>
        </w:rPr>
        <w:t>(bugs)</w:t>
      </w:r>
      <w:r>
        <w:rPr>
          <w:rFonts w:asciiTheme="minorHAnsi" w:hAnsiTheme="minorHAnsi"/>
          <w:color w:val="000000" w:themeColor="text1"/>
          <w:sz w:val="16"/>
          <w:szCs w:val="16"/>
        </w:rPr>
        <w:t xml:space="preserve">: almacena los errores encontrados en la plataforma. Su incorporación a la tabla puede ser realizada manualmente mediante el usuario o generarse automáticamente a partir de los resultados de una campaign run. Adicionalmente a la información básica del bug, existe una tabla dependiente de la tabla </w:t>
      </w:r>
      <w:r w:rsidRPr="009124E9">
        <w:rPr>
          <w:rFonts w:asciiTheme="minorHAnsi" w:hAnsiTheme="minorHAnsi"/>
          <w:i/>
          <w:iCs/>
          <w:color w:val="000000" w:themeColor="text1"/>
          <w:sz w:val="16"/>
          <w:szCs w:val="16"/>
        </w:rPr>
        <w:t>bugs</w:t>
      </w:r>
      <w:r>
        <w:rPr>
          <w:rFonts w:asciiTheme="minorHAnsi" w:hAnsiTheme="minorHAnsi"/>
          <w:color w:val="000000" w:themeColor="text1"/>
          <w:sz w:val="16"/>
          <w:szCs w:val="16"/>
        </w:rPr>
        <w:t xml:space="preserve">, llamada </w:t>
      </w:r>
      <w:r>
        <w:rPr>
          <w:rFonts w:asciiTheme="minorHAnsi" w:hAnsiTheme="minorHAnsi"/>
          <w:i/>
          <w:iCs/>
          <w:color w:val="000000" w:themeColor="text1"/>
          <w:sz w:val="16"/>
          <w:szCs w:val="16"/>
        </w:rPr>
        <w:t>bug_history,</w:t>
      </w:r>
      <w:r>
        <w:rPr>
          <w:rFonts w:asciiTheme="minorHAnsi" w:hAnsiTheme="minorHAnsi"/>
          <w:color w:val="000000" w:themeColor="text1"/>
          <w:sz w:val="16"/>
          <w:szCs w:val="16"/>
        </w:rPr>
        <w:t xml:space="preserve"> que almacena los cambios de estado de un bug entre los posibles (abierto, resuelto, cerrado, etc). </w:t>
      </w:r>
    </w:p>
    <w:p w14:paraId="5BAF7DD4" w14:textId="31875B23" w:rsidR="00F71879" w:rsidRDefault="00F71879" w:rsidP="00F71879">
      <w:pPr>
        <w:rPr>
          <w:color w:val="000000" w:themeColor="text1"/>
          <w:sz w:val="16"/>
          <w:szCs w:val="16"/>
        </w:rPr>
      </w:pPr>
      <w:r>
        <w:rPr>
          <w:color w:val="000000" w:themeColor="text1"/>
          <w:sz w:val="16"/>
          <w:szCs w:val="16"/>
        </w:rPr>
        <w:t xml:space="preserve">A parte de las tablas mencionadas anteriormente, existen unas que, si bien no son modificables por el usuario vía interfaz, sirven como listas de valores por defecto para algunos de los campos de otras tablas, o son tablas auxiliares para el funcionamiento del programa. Estas tablas, llamadas </w:t>
      </w:r>
      <w:r>
        <w:rPr>
          <w:i/>
          <w:iCs/>
          <w:color w:val="000000" w:themeColor="text1"/>
          <w:sz w:val="16"/>
          <w:szCs w:val="16"/>
        </w:rPr>
        <w:t>auxiliares</w:t>
      </w:r>
      <w:r>
        <w:rPr>
          <w:color w:val="000000" w:themeColor="text1"/>
          <w:sz w:val="16"/>
          <w:szCs w:val="16"/>
        </w:rPr>
        <w:t xml:space="preserve"> son:</w:t>
      </w:r>
    </w:p>
    <w:p w14:paraId="522E18A2" w14:textId="314B3864" w:rsidR="00F71879" w:rsidRDefault="00F71879">
      <w:pPr>
        <w:pStyle w:val="Prrafodelista"/>
        <w:numPr>
          <w:ilvl w:val="0"/>
          <w:numId w:val="4"/>
        </w:numPr>
        <w:rPr>
          <w:rFonts w:asciiTheme="minorHAnsi" w:hAnsiTheme="minorHAnsi"/>
          <w:color w:val="000000" w:themeColor="text1"/>
          <w:sz w:val="16"/>
          <w:szCs w:val="16"/>
        </w:rPr>
      </w:pPr>
      <w:r w:rsidRPr="00F71879">
        <w:rPr>
          <w:rFonts w:asciiTheme="minorHAnsi" w:hAnsiTheme="minorHAnsi"/>
          <w:color w:val="000000" w:themeColor="text1"/>
          <w:sz w:val="16"/>
          <w:szCs w:val="16"/>
        </w:rPr>
        <w:lastRenderedPageBreak/>
        <w:t xml:space="preserve">Environment </w:t>
      </w:r>
      <w:r w:rsidRPr="00F71879">
        <w:rPr>
          <w:rFonts w:asciiTheme="minorHAnsi" w:hAnsiTheme="minorHAnsi"/>
          <w:i/>
          <w:iCs/>
          <w:color w:val="000000" w:themeColor="text1"/>
          <w:sz w:val="16"/>
          <w:szCs w:val="16"/>
        </w:rPr>
        <w:t>(environments)</w:t>
      </w:r>
      <w:r w:rsidRPr="00F71879">
        <w:rPr>
          <w:rFonts w:asciiTheme="minorHAnsi" w:hAnsiTheme="minorHAnsi"/>
          <w:color w:val="000000" w:themeColor="text1"/>
          <w:sz w:val="16"/>
          <w:szCs w:val="16"/>
        </w:rPr>
        <w:t>: represen</w:t>
      </w:r>
      <w:r>
        <w:rPr>
          <w:rFonts w:asciiTheme="minorHAnsi" w:hAnsiTheme="minorHAnsi"/>
          <w:color w:val="000000" w:themeColor="text1"/>
          <w:sz w:val="16"/>
          <w:szCs w:val="16"/>
        </w:rPr>
        <w:t>t</w:t>
      </w:r>
      <w:r w:rsidRPr="00F71879">
        <w:rPr>
          <w:rFonts w:asciiTheme="minorHAnsi" w:hAnsiTheme="minorHAnsi"/>
          <w:color w:val="000000" w:themeColor="text1"/>
          <w:sz w:val="16"/>
          <w:szCs w:val="16"/>
        </w:rPr>
        <w:t xml:space="preserve">a un entorno de instalación del sistema U-space de Enaire. Esta tabla sirve para particularizar las pruebas y los bugs por entorno. </w:t>
      </w:r>
      <w:r>
        <w:rPr>
          <w:rFonts w:asciiTheme="minorHAnsi" w:hAnsiTheme="minorHAnsi"/>
          <w:color w:val="000000" w:themeColor="text1"/>
          <w:sz w:val="16"/>
          <w:szCs w:val="16"/>
        </w:rPr>
        <w:t xml:space="preserve">La creación de un nuevo entorno se hará mediante instrucción directa a la base de datos, y el usuario al iniciar la aplicación podrá elegir sobre qué entorno quiere ejecutar las acciones. </w:t>
      </w:r>
    </w:p>
    <w:p w14:paraId="296BDEBB" w14:textId="6E999BEA" w:rsidR="00F71879" w:rsidRDefault="00F71879">
      <w:pPr>
        <w:pStyle w:val="Prrafodelista"/>
        <w:numPr>
          <w:ilvl w:val="0"/>
          <w:numId w:val="4"/>
        </w:numPr>
        <w:rPr>
          <w:rFonts w:asciiTheme="minorHAnsi" w:hAnsiTheme="minorHAnsi"/>
          <w:color w:val="000000" w:themeColor="text1"/>
          <w:sz w:val="16"/>
          <w:szCs w:val="16"/>
        </w:rPr>
      </w:pPr>
      <w:r w:rsidRPr="00F71879">
        <w:rPr>
          <w:rFonts w:asciiTheme="minorHAnsi" w:hAnsiTheme="minorHAnsi"/>
          <w:color w:val="000000" w:themeColor="text1"/>
          <w:sz w:val="16"/>
          <w:szCs w:val="16"/>
        </w:rPr>
        <w:t xml:space="preserve">Systems </w:t>
      </w:r>
      <w:r w:rsidRPr="00F71879">
        <w:rPr>
          <w:rFonts w:asciiTheme="minorHAnsi" w:hAnsiTheme="minorHAnsi"/>
          <w:i/>
          <w:iCs/>
          <w:color w:val="000000" w:themeColor="text1"/>
          <w:sz w:val="16"/>
          <w:szCs w:val="16"/>
        </w:rPr>
        <w:t>(systems)</w:t>
      </w:r>
      <w:r w:rsidRPr="00F71879">
        <w:rPr>
          <w:rFonts w:asciiTheme="minorHAnsi" w:hAnsiTheme="minorHAnsi"/>
          <w:color w:val="000000" w:themeColor="text1"/>
          <w:sz w:val="16"/>
          <w:szCs w:val="16"/>
        </w:rPr>
        <w:t xml:space="preserve"> y Sections </w:t>
      </w:r>
      <w:r w:rsidRPr="00F71879">
        <w:rPr>
          <w:rFonts w:asciiTheme="minorHAnsi" w:hAnsiTheme="minorHAnsi"/>
          <w:i/>
          <w:iCs/>
          <w:color w:val="000000" w:themeColor="text1"/>
          <w:sz w:val="16"/>
          <w:szCs w:val="16"/>
        </w:rPr>
        <w:t>(sections)</w:t>
      </w:r>
      <w:r w:rsidRPr="00F71879">
        <w:rPr>
          <w:rFonts w:asciiTheme="minorHAnsi" w:hAnsiTheme="minorHAnsi"/>
          <w:color w:val="000000" w:themeColor="text1"/>
          <w:sz w:val="16"/>
          <w:szCs w:val="16"/>
        </w:rPr>
        <w:t>: listas de sistemas y secciones predefinido</w:t>
      </w:r>
      <w:r>
        <w:rPr>
          <w:rFonts w:asciiTheme="minorHAnsi" w:hAnsiTheme="minorHAnsi"/>
          <w:color w:val="000000" w:themeColor="text1"/>
          <w:sz w:val="16"/>
          <w:szCs w:val="16"/>
        </w:rPr>
        <w:t xml:space="preserve">s según las pruebas que se han realizado anteriormente sobre el sistema U-space. Entre los sistemas se encuentran el USSP, AUDI, ExServices, etc. Entre las secciones se encuentran aquellas a las que afectan los requisitos (NID, FP Auth, etc). Estas listas no son modificables por el usuario y únicamente sirven para alimentar los diferentes formularios de elementos que dependen de estas tablas. </w:t>
      </w:r>
    </w:p>
    <w:p w14:paraId="7EC20477" w14:textId="17BC39AA" w:rsidR="00F71879" w:rsidRDefault="00704D34">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Reasons </w:t>
      </w:r>
      <w:r>
        <w:rPr>
          <w:rFonts w:asciiTheme="minorHAnsi" w:hAnsiTheme="minorHAnsi"/>
          <w:i/>
          <w:iCs/>
          <w:color w:val="000000" w:themeColor="text1"/>
          <w:sz w:val="16"/>
          <w:szCs w:val="16"/>
        </w:rPr>
        <w:t>(reasons)</w:t>
      </w:r>
      <w:r>
        <w:rPr>
          <w:rFonts w:asciiTheme="minorHAnsi" w:hAnsiTheme="minorHAnsi"/>
          <w:color w:val="000000" w:themeColor="text1"/>
          <w:sz w:val="16"/>
          <w:szCs w:val="16"/>
        </w:rPr>
        <w:t xml:space="preserve">: lista de razones de creación de una zona UAS según el estándar ED-318. Esta lista alimenta el formulario de creación de zonas UAS. </w:t>
      </w:r>
    </w:p>
    <w:p w14:paraId="4390FD2F" w14:textId="425B36BF" w:rsidR="00704D34" w:rsidRDefault="00704D34">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File </w:t>
      </w:r>
      <w:r>
        <w:rPr>
          <w:rFonts w:asciiTheme="minorHAnsi" w:hAnsiTheme="minorHAnsi"/>
          <w:i/>
          <w:iCs/>
          <w:color w:val="000000" w:themeColor="text1"/>
          <w:sz w:val="16"/>
          <w:szCs w:val="16"/>
        </w:rPr>
        <w:t>(files)</w:t>
      </w:r>
      <w:r>
        <w:rPr>
          <w:rFonts w:asciiTheme="minorHAnsi" w:hAnsiTheme="minorHAnsi"/>
          <w:color w:val="000000" w:themeColor="text1"/>
          <w:sz w:val="16"/>
          <w:szCs w:val="16"/>
        </w:rPr>
        <w:t xml:space="preserve">: tabla que almacena los diferentes archivos vinculados a U-spaces o bugs que existen en el sistema. Las demás tablas se vinculan con esta mediante el id del archivo en la tabla </w:t>
      </w:r>
      <w:r>
        <w:rPr>
          <w:rFonts w:asciiTheme="minorHAnsi" w:hAnsiTheme="minorHAnsi"/>
          <w:i/>
          <w:iCs/>
          <w:color w:val="000000" w:themeColor="text1"/>
          <w:sz w:val="16"/>
          <w:szCs w:val="16"/>
        </w:rPr>
        <w:t>fiiles</w:t>
      </w:r>
      <w:r>
        <w:rPr>
          <w:rFonts w:asciiTheme="minorHAnsi" w:hAnsiTheme="minorHAnsi"/>
          <w:color w:val="000000" w:themeColor="text1"/>
          <w:sz w:val="16"/>
          <w:szCs w:val="16"/>
        </w:rPr>
        <w:t xml:space="preserve"> en lugar de almacenar el archivo en su propia tabla. </w:t>
      </w:r>
    </w:p>
    <w:p w14:paraId="5B44817E" w14:textId="569C3A80" w:rsidR="00704D34" w:rsidRDefault="00704D34" w:rsidP="00704D34">
      <w:pPr>
        <w:rPr>
          <w:color w:val="000000" w:themeColor="text1"/>
          <w:sz w:val="16"/>
          <w:szCs w:val="16"/>
        </w:rPr>
      </w:pPr>
      <w:r>
        <w:rPr>
          <w:color w:val="000000" w:themeColor="text1"/>
          <w:sz w:val="16"/>
          <w:szCs w:val="16"/>
        </w:rPr>
        <w:t xml:space="preserve">Cada tabla tiene unas columnas determinadas según lo necesario para su uso, pero la mayor parte de ellas comparten una serie de columnas comunes. Estas columnas comunes son: </w:t>
      </w:r>
    </w:p>
    <w:p w14:paraId="53CD1443" w14:textId="206C1E8A" w:rsidR="00704D34" w:rsidRPr="00704D34" w:rsidRDefault="00704D34">
      <w:pPr>
        <w:pStyle w:val="Prrafodelista"/>
        <w:numPr>
          <w:ilvl w:val="0"/>
          <w:numId w:val="4"/>
        </w:numPr>
        <w:rPr>
          <w:color w:val="000000" w:themeColor="text1"/>
          <w:sz w:val="16"/>
          <w:szCs w:val="16"/>
        </w:rPr>
      </w:pPr>
      <w:r>
        <w:rPr>
          <w:rFonts w:asciiTheme="minorHAnsi" w:hAnsiTheme="minorHAnsi"/>
          <w:color w:val="000000" w:themeColor="text1"/>
          <w:sz w:val="16"/>
          <w:szCs w:val="16"/>
        </w:rPr>
        <w:t>id: número entero que identifica el elemento en cada tabla, clave primaria y autoincrementado con cada nuevo registro.</w:t>
      </w:r>
    </w:p>
    <w:p w14:paraId="158E4802" w14:textId="43DDCCC5" w:rsidR="00704D34" w:rsidRPr="00704D34" w:rsidRDefault="00704D34">
      <w:pPr>
        <w:pStyle w:val="Prrafodelista"/>
        <w:numPr>
          <w:ilvl w:val="0"/>
          <w:numId w:val="4"/>
        </w:numPr>
        <w:rPr>
          <w:color w:val="000000" w:themeColor="text1"/>
          <w:sz w:val="16"/>
          <w:szCs w:val="16"/>
        </w:rPr>
      </w:pPr>
      <w:r>
        <w:rPr>
          <w:rFonts w:asciiTheme="minorHAnsi" w:hAnsiTheme="minorHAnsi"/>
          <w:color w:val="000000" w:themeColor="text1"/>
          <w:sz w:val="16"/>
          <w:szCs w:val="16"/>
        </w:rPr>
        <w:t xml:space="preserve">created_at: fecha en la que se creó el registro, siendo esta por defecto la </w:t>
      </w:r>
      <w:r w:rsidR="00F27755">
        <w:rPr>
          <w:rFonts w:asciiTheme="minorHAnsi" w:hAnsiTheme="minorHAnsi"/>
          <w:color w:val="000000" w:themeColor="text1"/>
          <w:sz w:val="16"/>
          <w:szCs w:val="16"/>
        </w:rPr>
        <w:t xml:space="preserve">del servidor de base de datos en el momento en el que se realiza la creación </w:t>
      </w:r>
      <w:r w:rsidRPr="00704D34">
        <w:rPr>
          <w:rFonts w:asciiTheme="minorHAnsi" w:hAnsiTheme="minorHAnsi"/>
          <w:i/>
          <w:iCs/>
          <w:color w:val="000000" w:themeColor="text1"/>
          <w:sz w:val="16"/>
          <w:szCs w:val="16"/>
        </w:rPr>
        <w:t>(server_default=func.now())</w:t>
      </w:r>
      <w:r w:rsidR="00F27755">
        <w:rPr>
          <w:rFonts w:asciiTheme="minorHAnsi" w:hAnsiTheme="minorHAnsi"/>
          <w:i/>
          <w:iCs/>
          <w:color w:val="000000" w:themeColor="text1"/>
          <w:sz w:val="16"/>
          <w:szCs w:val="16"/>
        </w:rPr>
        <w:t>.</w:t>
      </w:r>
    </w:p>
    <w:p w14:paraId="7473E382" w14:textId="45925609" w:rsidR="00704D34" w:rsidRPr="008426A3" w:rsidRDefault="00704D34">
      <w:pPr>
        <w:pStyle w:val="Prrafodelista"/>
        <w:numPr>
          <w:ilvl w:val="0"/>
          <w:numId w:val="4"/>
        </w:numPr>
        <w:rPr>
          <w:color w:val="000000" w:themeColor="text1"/>
          <w:sz w:val="16"/>
          <w:szCs w:val="16"/>
        </w:rPr>
      </w:pPr>
      <w:r>
        <w:rPr>
          <w:rFonts w:asciiTheme="minorHAnsi" w:hAnsiTheme="minorHAnsi"/>
          <w:color w:val="000000" w:themeColor="text1"/>
          <w:sz w:val="16"/>
          <w:szCs w:val="16"/>
        </w:rPr>
        <w:t xml:space="preserve">updated_at: fecha en la que se realiza una actualización sobre el registro, </w:t>
      </w:r>
      <w:r w:rsidR="00F27755">
        <w:rPr>
          <w:rFonts w:asciiTheme="minorHAnsi" w:hAnsiTheme="minorHAnsi"/>
          <w:color w:val="000000" w:themeColor="text1"/>
          <w:sz w:val="16"/>
          <w:szCs w:val="16"/>
        </w:rPr>
        <w:t xml:space="preserve">con dos fechas, una primera por defecto cuando se genera la creación en Python en el equipo </w:t>
      </w:r>
      <w:r w:rsidR="00071C0A" w:rsidRPr="00071C0A">
        <w:rPr>
          <w:rFonts w:asciiTheme="minorHAnsi" w:hAnsiTheme="minorHAnsi"/>
          <w:i/>
          <w:iCs/>
          <w:color w:val="000000" w:themeColor="text1"/>
          <w:sz w:val="16"/>
          <w:szCs w:val="16"/>
        </w:rPr>
        <w:t>(</w:t>
      </w:r>
      <w:r w:rsidR="00071C0A">
        <w:rPr>
          <w:rFonts w:asciiTheme="minorHAnsi" w:hAnsiTheme="minorHAnsi"/>
          <w:i/>
          <w:iCs/>
          <w:color w:val="000000" w:themeColor="text1"/>
          <w:sz w:val="16"/>
          <w:szCs w:val="16"/>
        </w:rPr>
        <w:t>server_</w:t>
      </w:r>
      <w:r w:rsidR="00071C0A" w:rsidRPr="00071C0A">
        <w:rPr>
          <w:rFonts w:asciiTheme="minorHAnsi" w:hAnsiTheme="minorHAnsi"/>
          <w:i/>
          <w:iCs/>
          <w:color w:val="000000" w:themeColor="text1"/>
          <w:sz w:val="16"/>
          <w:szCs w:val="16"/>
        </w:rPr>
        <w:t>default=func.now())</w:t>
      </w:r>
      <w:r w:rsidR="00071C0A">
        <w:rPr>
          <w:rFonts w:asciiTheme="minorHAnsi" w:hAnsiTheme="minorHAnsi"/>
          <w:color w:val="000000" w:themeColor="text1"/>
          <w:sz w:val="16"/>
          <w:szCs w:val="16"/>
        </w:rPr>
        <w:t xml:space="preserve">, igual que la de creación </w:t>
      </w:r>
      <w:r w:rsidR="00F27755">
        <w:rPr>
          <w:rFonts w:asciiTheme="minorHAnsi" w:hAnsiTheme="minorHAnsi"/>
          <w:color w:val="000000" w:themeColor="text1"/>
          <w:sz w:val="16"/>
          <w:szCs w:val="16"/>
        </w:rPr>
        <w:t xml:space="preserve">y otra de actualización </w:t>
      </w:r>
      <w:r>
        <w:rPr>
          <w:rFonts w:asciiTheme="minorHAnsi" w:hAnsiTheme="minorHAnsi"/>
          <w:color w:val="000000" w:themeColor="text1"/>
          <w:sz w:val="16"/>
          <w:szCs w:val="16"/>
        </w:rPr>
        <w:t>siendo por defecto</w:t>
      </w:r>
      <w:r w:rsidR="00F27755">
        <w:rPr>
          <w:rFonts w:asciiTheme="minorHAnsi" w:hAnsiTheme="minorHAnsi"/>
          <w:color w:val="000000" w:themeColor="text1"/>
          <w:sz w:val="16"/>
          <w:szCs w:val="16"/>
        </w:rPr>
        <w:t xml:space="preserve"> la del equipo (</w:t>
      </w:r>
      <w:r w:rsidR="00071C0A">
        <w:rPr>
          <w:rFonts w:asciiTheme="minorHAnsi" w:hAnsiTheme="minorHAnsi"/>
          <w:color w:val="000000" w:themeColor="text1"/>
          <w:sz w:val="16"/>
          <w:szCs w:val="16"/>
        </w:rPr>
        <w:t>ejecutada</w:t>
      </w:r>
      <w:r w:rsidR="00F27755">
        <w:rPr>
          <w:rFonts w:asciiTheme="minorHAnsi" w:hAnsiTheme="minorHAnsi"/>
          <w:color w:val="000000" w:themeColor="text1"/>
          <w:sz w:val="16"/>
          <w:szCs w:val="16"/>
        </w:rPr>
        <w:t xml:space="preserve"> en Python cuando se realiza la acción)</w:t>
      </w:r>
      <w:r w:rsidR="00071C0A">
        <w:rPr>
          <w:rFonts w:asciiTheme="minorHAnsi" w:hAnsiTheme="minorHAnsi"/>
          <w:color w:val="000000" w:themeColor="text1"/>
          <w:sz w:val="16"/>
          <w:szCs w:val="16"/>
        </w:rPr>
        <w:t xml:space="preserve"> </w:t>
      </w:r>
      <w:r w:rsidR="00071C0A" w:rsidRPr="00071C0A">
        <w:rPr>
          <w:rFonts w:asciiTheme="minorHAnsi" w:hAnsiTheme="minorHAnsi"/>
          <w:i/>
          <w:iCs/>
          <w:color w:val="000000" w:themeColor="text1"/>
          <w:sz w:val="16"/>
          <w:szCs w:val="16"/>
        </w:rPr>
        <w:t>(onupdate=func.now())</w:t>
      </w:r>
      <w:r w:rsidR="00F27755">
        <w:rPr>
          <w:rFonts w:asciiTheme="minorHAnsi" w:hAnsiTheme="minorHAnsi"/>
          <w:color w:val="000000" w:themeColor="text1"/>
          <w:sz w:val="16"/>
          <w:szCs w:val="16"/>
        </w:rPr>
        <w:t>.</w:t>
      </w:r>
    </w:p>
    <w:p w14:paraId="716BF634" w14:textId="41187A36" w:rsidR="008426A3" w:rsidRPr="008426A3" w:rsidRDefault="008426A3">
      <w:pPr>
        <w:pStyle w:val="Prrafodelista"/>
        <w:numPr>
          <w:ilvl w:val="0"/>
          <w:numId w:val="4"/>
        </w:numPr>
        <w:rPr>
          <w:color w:val="000000" w:themeColor="text1"/>
          <w:sz w:val="16"/>
          <w:szCs w:val="16"/>
        </w:rPr>
      </w:pPr>
      <w:r>
        <w:rPr>
          <w:rFonts w:asciiTheme="minorHAnsi" w:hAnsiTheme="minorHAnsi"/>
          <w:color w:val="000000" w:themeColor="text1"/>
          <w:sz w:val="16"/>
          <w:szCs w:val="16"/>
        </w:rPr>
        <w:t xml:space="preserve">modified_by: usuario que ha realizado el registro o modificación del mismo en último lugar. </w:t>
      </w:r>
    </w:p>
    <w:p w14:paraId="40F7DA9E" w14:textId="00D621C7" w:rsidR="008426A3" w:rsidRPr="008426A3" w:rsidRDefault="008426A3">
      <w:pPr>
        <w:pStyle w:val="Prrafodelista"/>
        <w:numPr>
          <w:ilvl w:val="0"/>
          <w:numId w:val="4"/>
        </w:numPr>
        <w:rPr>
          <w:color w:val="000000" w:themeColor="text1"/>
          <w:sz w:val="16"/>
          <w:szCs w:val="16"/>
        </w:rPr>
      </w:pPr>
      <w:r>
        <w:rPr>
          <w:rFonts w:asciiTheme="minorHAnsi" w:hAnsiTheme="minorHAnsi"/>
          <w:color w:val="000000" w:themeColor="text1"/>
          <w:sz w:val="16"/>
          <w:szCs w:val="16"/>
        </w:rPr>
        <w:t xml:space="preserve">environment_id: entorno en el cual está registrado o al cual hace referencia el elemento. Hace referencia al id del entorno creado en la tabla </w:t>
      </w:r>
      <w:r>
        <w:rPr>
          <w:rFonts w:asciiTheme="minorHAnsi" w:hAnsiTheme="minorHAnsi"/>
          <w:i/>
          <w:iCs/>
          <w:color w:val="000000" w:themeColor="text1"/>
          <w:sz w:val="16"/>
          <w:szCs w:val="16"/>
        </w:rPr>
        <w:t>environments</w:t>
      </w:r>
      <w:r>
        <w:rPr>
          <w:rFonts w:asciiTheme="minorHAnsi" w:hAnsiTheme="minorHAnsi"/>
          <w:color w:val="000000" w:themeColor="text1"/>
          <w:sz w:val="16"/>
          <w:szCs w:val="16"/>
        </w:rPr>
        <w:t xml:space="preserve">. </w:t>
      </w:r>
    </w:p>
    <w:p w14:paraId="57932FB7" w14:textId="3DBCE7E0" w:rsidR="008426A3" w:rsidRDefault="008426A3" w:rsidP="008426A3">
      <w:pPr>
        <w:rPr>
          <w:color w:val="000000" w:themeColor="text1"/>
          <w:sz w:val="16"/>
          <w:szCs w:val="16"/>
        </w:rPr>
      </w:pPr>
      <w:r>
        <w:rPr>
          <w:color w:val="000000" w:themeColor="text1"/>
          <w:sz w:val="16"/>
          <w:szCs w:val="16"/>
        </w:rPr>
        <w:t xml:space="preserve">Para incluir de manera heredada estos elementos en todas las tablas y evitar repeticiones, se han creado dos </w:t>
      </w:r>
      <w:r>
        <w:rPr>
          <w:i/>
          <w:iCs/>
          <w:color w:val="000000" w:themeColor="text1"/>
          <w:sz w:val="16"/>
          <w:szCs w:val="16"/>
        </w:rPr>
        <w:t>Mixin</w:t>
      </w:r>
      <w:r>
        <w:rPr>
          <w:color w:val="000000" w:themeColor="text1"/>
          <w:sz w:val="16"/>
          <w:szCs w:val="16"/>
        </w:rPr>
        <w:t xml:space="preserve"> en SQLAlchemy (</w:t>
      </w:r>
      <w:r>
        <w:rPr>
          <w:i/>
          <w:iCs/>
          <w:color w:val="000000" w:themeColor="text1"/>
          <w:sz w:val="16"/>
          <w:szCs w:val="16"/>
        </w:rPr>
        <w:t xml:space="preserve">AuditMixin </w:t>
      </w:r>
      <w:r>
        <w:rPr>
          <w:color w:val="000000" w:themeColor="text1"/>
          <w:sz w:val="16"/>
          <w:szCs w:val="16"/>
        </w:rPr>
        <w:t xml:space="preserve">y </w:t>
      </w:r>
      <w:r>
        <w:rPr>
          <w:i/>
          <w:iCs/>
          <w:color w:val="000000" w:themeColor="text1"/>
          <w:sz w:val="16"/>
          <w:szCs w:val="16"/>
        </w:rPr>
        <w:t>EnvironmentMixin</w:t>
      </w:r>
      <w:r>
        <w:rPr>
          <w:color w:val="000000" w:themeColor="text1"/>
          <w:sz w:val="16"/>
          <w:szCs w:val="16"/>
        </w:rPr>
        <w:t>). Todos los modelos están basados en estos mixins y en una Base declarativa de SQLAlchemy excepto:</w:t>
      </w:r>
    </w:p>
    <w:p w14:paraId="7E3A3545" w14:textId="77B794E5" w:rsidR="008426A3" w:rsidRDefault="008426A3">
      <w:pPr>
        <w:pStyle w:val="Prrafodelista"/>
        <w:numPr>
          <w:ilvl w:val="0"/>
          <w:numId w:val="4"/>
        </w:numPr>
        <w:rPr>
          <w:rFonts w:asciiTheme="minorHAnsi" w:hAnsiTheme="minorHAnsi"/>
          <w:color w:val="000000" w:themeColor="text1"/>
          <w:sz w:val="16"/>
          <w:szCs w:val="16"/>
        </w:rPr>
      </w:pPr>
      <w:r w:rsidRPr="008426A3">
        <w:rPr>
          <w:rFonts w:asciiTheme="minorHAnsi" w:hAnsiTheme="minorHAnsi"/>
          <w:color w:val="000000" w:themeColor="text1"/>
          <w:sz w:val="16"/>
          <w:szCs w:val="16"/>
        </w:rPr>
        <w:t xml:space="preserve">CampaignRun: hereda únicamente de Base y de </w:t>
      </w:r>
      <w:r w:rsidRPr="008426A3">
        <w:rPr>
          <w:rFonts w:asciiTheme="minorHAnsi" w:hAnsiTheme="minorHAnsi"/>
          <w:i/>
          <w:iCs/>
          <w:color w:val="000000" w:themeColor="text1"/>
          <w:sz w:val="16"/>
          <w:szCs w:val="16"/>
        </w:rPr>
        <w:t>EnvironmentMixin</w:t>
      </w:r>
      <w:r w:rsidRPr="008426A3">
        <w:rPr>
          <w:rFonts w:asciiTheme="minorHAnsi" w:hAnsiTheme="minorHAnsi"/>
          <w:color w:val="000000" w:themeColor="text1"/>
          <w:sz w:val="16"/>
          <w:szCs w:val="16"/>
        </w:rPr>
        <w:t xml:space="preserve">, ya que el modelo tiene </w:t>
      </w:r>
      <w:r>
        <w:rPr>
          <w:rFonts w:asciiTheme="minorHAnsi" w:hAnsiTheme="minorHAnsi"/>
          <w:color w:val="000000" w:themeColor="text1"/>
          <w:sz w:val="16"/>
          <w:szCs w:val="16"/>
        </w:rPr>
        <w:t xml:space="preserve">su propio campo de </w:t>
      </w:r>
      <w:r w:rsidRPr="008426A3">
        <w:rPr>
          <w:rFonts w:asciiTheme="minorHAnsi" w:hAnsiTheme="minorHAnsi"/>
          <w:i/>
          <w:iCs/>
          <w:color w:val="000000" w:themeColor="text1"/>
          <w:sz w:val="16"/>
          <w:szCs w:val="16"/>
        </w:rPr>
        <w:t>modified_by</w:t>
      </w:r>
      <w:r>
        <w:rPr>
          <w:rFonts w:asciiTheme="minorHAnsi" w:hAnsiTheme="minorHAnsi"/>
          <w:color w:val="000000" w:themeColor="text1"/>
          <w:sz w:val="16"/>
          <w:szCs w:val="16"/>
        </w:rPr>
        <w:t xml:space="preserve"> y sus campos de fechas de comienzo de campaña, actualización y finalización. </w:t>
      </w:r>
    </w:p>
    <w:p w14:paraId="74A57644" w14:textId="33DA291E" w:rsidR="008426A3" w:rsidRDefault="008426A3">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CaseRun y StepRun: únicamente heredan de Base, ya que dependen directamente de CampaignRun y heredan los campos de auditoría y entorno de la campaña a la que pertenecen. </w:t>
      </w:r>
    </w:p>
    <w:p w14:paraId="5E57ECE3" w14:textId="38A99287" w:rsidR="008426A3" w:rsidRDefault="008426A3">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Step: solo hereda de Base, ya que depende directamente de Case y hereda los campos de auditoría y entorno de este. </w:t>
      </w:r>
    </w:p>
    <w:p w14:paraId="03E2B31D" w14:textId="0EC1E489" w:rsidR="008426A3" w:rsidRDefault="008426A3">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BugHistory: solo hereda de Base, ya que depende directamente de Bug y hereda los campos de auditoría y entorno de este. </w:t>
      </w:r>
    </w:p>
    <w:p w14:paraId="1C770835" w14:textId="79EFB3A9" w:rsidR="000332CB" w:rsidRDefault="000332CB" w:rsidP="000332CB">
      <w:pPr>
        <w:rPr>
          <w:color w:val="000000" w:themeColor="text1"/>
          <w:sz w:val="16"/>
          <w:szCs w:val="16"/>
        </w:rPr>
      </w:pPr>
      <w:r>
        <w:rPr>
          <w:color w:val="000000" w:themeColor="text1"/>
          <w:sz w:val="16"/>
          <w:szCs w:val="16"/>
        </w:rPr>
        <w:t xml:space="preserve">En cuanto a las relaciones entre tablas, existen de diferentes tipos: </w:t>
      </w:r>
    </w:p>
    <w:p w14:paraId="6A85A846" w14:textId="696B2B70" w:rsidR="000332CB" w:rsidRDefault="000332CB">
      <w:pPr>
        <w:pStyle w:val="Prrafodelista"/>
        <w:numPr>
          <w:ilvl w:val="0"/>
          <w:numId w:val="4"/>
        </w:numPr>
        <w:rPr>
          <w:rFonts w:asciiTheme="minorHAnsi" w:hAnsiTheme="minorHAnsi"/>
          <w:color w:val="000000" w:themeColor="text1"/>
          <w:sz w:val="16"/>
          <w:szCs w:val="16"/>
        </w:rPr>
      </w:pPr>
      <w:r w:rsidRPr="000332CB">
        <w:rPr>
          <w:rFonts w:asciiTheme="minorHAnsi" w:hAnsiTheme="minorHAnsi"/>
          <w:color w:val="000000" w:themeColor="text1"/>
          <w:sz w:val="16"/>
          <w:szCs w:val="16"/>
        </w:rPr>
        <w:t xml:space="preserve">Relaciones de uno a uno: </w:t>
      </w:r>
      <w:r w:rsidR="0094728E">
        <w:rPr>
          <w:rFonts w:asciiTheme="minorHAnsi" w:hAnsiTheme="minorHAnsi"/>
          <w:color w:val="000000" w:themeColor="text1"/>
          <w:sz w:val="16"/>
          <w:szCs w:val="16"/>
        </w:rPr>
        <w:t xml:space="preserve">por ejemplo, </w:t>
      </w:r>
      <w:r>
        <w:rPr>
          <w:rFonts w:asciiTheme="minorHAnsi" w:hAnsiTheme="minorHAnsi"/>
          <w:color w:val="000000" w:themeColor="text1"/>
          <w:sz w:val="16"/>
          <w:szCs w:val="16"/>
        </w:rPr>
        <w:t xml:space="preserve">un operador deberá estar vinculado obligatoria únicamente a un email en cada entorno. </w:t>
      </w:r>
      <w:r w:rsidR="0094728E">
        <w:rPr>
          <w:rFonts w:asciiTheme="minorHAnsi" w:hAnsiTheme="minorHAnsi"/>
          <w:color w:val="000000" w:themeColor="text1"/>
          <w:sz w:val="16"/>
          <w:szCs w:val="16"/>
        </w:rPr>
        <w:t xml:space="preserve">Estas relaciones </w:t>
      </w:r>
      <w:r w:rsidR="00327B2E">
        <w:rPr>
          <w:rFonts w:asciiTheme="minorHAnsi" w:hAnsiTheme="minorHAnsi"/>
          <w:color w:val="000000" w:themeColor="text1"/>
          <w:sz w:val="16"/>
          <w:szCs w:val="16"/>
        </w:rPr>
        <w:t xml:space="preserve">se representan en los modelos SQLAlchemy mediante la columna email_id, por ejemplo, que contiene los ids de la tabla padre con la que se relaciona. </w:t>
      </w:r>
    </w:p>
    <w:p w14:paraId="553919AD" w14:textId="28CACA76" w:rsidR="00327B2E" w:rsidRDefault="00327B2E">
      <w:pPr>
        <w:pStyle w:val="Prrafodelista"/>
        <w:numPr>
          <w:ilvl w:val="0"/>
          <w:numId w:val="4"/>
        </w:numPr>
        <w:rPr>
          <w:rFonts w:asciiTheme="minorHAnsi" w:hAnsiTheme="minorHAnsi"/>
          <w:color w:val="000000" w:themeColor="text1"/>
          <w:sz w:val="16"/>
          <w:szCs w:val="16"/>
        </w:rPr>
      </w:pPr>
      <w:r>
        <w:rPr>
          <w:rFonts w:asciiTheme="minorHAnsi" w:hAnsiTheme="minorHAnsi"/>
          <w:color w:val="000000" w:themeColor="text1"/>
          <w:sz w:val="16"/>
          <w:szCs w:val="16"/>
        </w:rPr>
        <w:t xml:space="preserve">Relaciones de muchos a muchos: por ejemplo, una zona UAS podrá tener varias organizaciones de U-hub vinculadas y, a su vez, una organización podrá estar organizada a múltiples zonas. Estas relaciones se representan en los modelos SQLAlchemy mediante tablas intermedias (presentes en el archivo </w:t>
      </w:r>
      <w:r>
        <w:rPr>
          <w:rFonts w:asciiTheme="minorHAnsi" w:hAnsiTheme="minorHAnsi"/>
          <w:i/>
          <w:iCs/>
          <w:color w:val="000000" w:themeColor="text1"/>
          <w:sz w:val="16"/>
          <w:szCs w:val="16"/>
        </w:rPr>
        <w:t>associations.py</w:t>
      </w:r>
      <w:r>
        <w:rPr>
          <w:rFonts w:asciiTheme="minorHAnsi" w:hAnsiTheme="minorHAnsi"/>
          <w:color w:val="000000" w:themeColor="text1"/>
          <w:sz w:val="16"/>
          <w:szCs w:val="16"/>
        </w:rPr>
        <w:t xml:space="preserve"> en el proyecto). Estas tablas almacenan en cada fila los ids de cada elemento por columna. </w:t>
      </w:r>
    </w:p>
    <w:p w14:paraId="7A92A80B" w14:textId="63F22611" w:rsidR="0057119D" w:rsidRDefault="006615CD" w:rsidP="006615CD">
      <w:pPr>
        <w:jc w:val="both"/>
        <w:rPr>
          <w:color w:val="000000" w:themeColor="text1"/>
          <w:sz w:val="16"/>
          <w:szCs w:val="16"/>
        </w:rPr>
      </w:pPr>
      <w:r>
        <w:rPr>
          <w:color w:val="000000" w:themeColor="text1"/>
          <w:sz w:val="16"/>
          <w:szCs w:val="16"/>
        </w:rPr>
        <w:lastRenderedPageBreak/>
        <w:t xml:space="preserve">Además, en algunas tablas se incorporan las llamadas restricciones. Restricciones como </w:t>
      </w:r>
      <w:r>
        <w:rPr>
          <w:i/>
          <w:iCs/>
          <w:color w:val="000000" w:themeColor="text1"/>
          <w:sz w:val="16"/>
          <w:szCs w:val="16"/>
        </w:rPr>
        <w:t>UniqueConstraint</w:t>
      </w:r>
      <w:r>
        <w:rPr>
          <w:color w:val="000000" w:themeColor="text1"/>
          <w:sz w:val="16"/>
          <w:szCs w:val="16"/>
        </w:rPr>
        <w:t xml:space="preserve"> establecen la condición mencionada anteriormente de que no existan más de un registro con el mismo valor para un mismo </w:t>
      </w:r>
      <w:r w:rsidRPr="006615CD">
        <w:rPr>
          <w:i/>
          <w:iCs/>
          <w:color w:val="000000" w:themeColor="text1"/>
          <w:sz w:val="16"/>
          <w:szCs w:val="16"/>
        </w:rPr>
        <w:t>environment_id</w:t>
      </w:r>
      <w:r>
        <w:rPr>
          <w:color w:val="000000" w:themeColor="text1"/>
          <w:sz w:val="16"/>
          <w:szCs w:val="16"/>
        </w:rPr>
        <w:t xml:space="preserve">. Además, existen otras restricciones como </w:t>
      </w:r>
      <w:r>
        <w:rPr>
          <w:i/>
          <w:iCs/>
          <w:color w:val="000000" w:themeColor="text1"/>
          <w:sz w:val="16"/>
          <w:szCs w:val="16"/>
        </w:rPr>
        <w:t xml:space="preserve">CheckConstraint </w:t>
      </w:r>
      <w:r>
        <w:rPr>
          <w:color w:val="000000" w:themeColor="text1"/>
          <w:sz w:val="16"/>
          <w:szCs w:val="16"/>
        </w:rPr>
        <w:t xml:space="preserve">en modelos como el de zona UAS, que fijan las condiciones de </w:t>
      </w:r>
      <w:r>
        <w:rPr>
          <w:i/>
          <w:iCs/>
          <w:color w:val="000000" w:themeColor="text1"/>
          <w:sz w:val="16"/>
          <w:szCs w:val="16"/>
        </w:rPr>
        <w:t>nullable=False</w:t>
      </w:r>
      <w:r>
        <w:rPr>
          <w:color w:val="000000" w:themeColor="text1"/>
          <w:sz w:val="16"/>
          <w:szCs w:val="16"/>
        </w:rPr>
        <w:t xml:space="preserve"> para campos como el radio del círculo cuando la zona es </w:t>
      </w:r>
      <w:r w:rsidR="00E2002A">
        <w:rPr>
          <w:color w:val="000000" w:themeColor="text1"/>
          <w:sz w:val="16"/>
          <w:szCs w:val="16"/>
        </w:rPr>
        <w:t xml:space="preserve">de tipo CIRCLE y no en todos los casos. </w:t>
      </w:r>
    </w:p>
    <w:p w14:paraId="4192F36F" w14:textId="6DD245B5" w:rsidR="00D9103C" w:rsidRDefault="00D9103C" w:rsidP="006615CD">
      <w:pPr>
        <w:jc w:val="both"/>
        <w:rPr>
          <w:color w:val="000000" w:themeColor="text1"/>
          <w:sz w:val="16"/>
          <w:szCs w:val="16"/>
        </w:rPr>
      </w:pPr>
      <w:r w:rsidRPr="00D9103C">
        <w:rPr>
          <w:color w:val="000000" w:themeColor="text1"/>
          <w:sz w:val="16"/>
          <w:szCs w:val="16"/>
          <w:highlight w:val="yellow"/>
        </w:rPr>
        <w:t>Ciertos modelos pueden incluir métodos específicos para comportamiento intrínseco del registro. Por ejemplo, el modelo de bug puede contener un método para cambiar de status directamente en lugar de necesitar ejecutar el método de actualizar registro con únicamente un cambio de status</w:t>
      </w:r>
      <w:r w:rsidRPr="000D4AE9">
        <w:rPr>
          <w:color w:val="000000" w:themeColor="text1"/>
          <w:sz w:val="16"/>
          <w:szCs w:val="16"/>
          <w:highlight w:val="yellow"/>
        </w:rPr>
        <w:t xml:space="preserve">. </w:t>
      </w:r>
      <w:r w:rsidR="000D4AE9" w:rsidRPr="000D4AE9">
        <w:rPr>
          <w:color w:val="000000" w:themeColor="text1"/>
          <w:sz w:val="16"/>
          <w:szCs w:val="16"/>
          <w:highlight w:val="yellow"/>
        </w:rPr>
        <w:t>Todos los métodos implementados directamente en el modelo deben depender únicamente de validaciones sobre datos internos o cálculos derivados de atributos propios. En el momento en el que es necesario realizar operaciones que involucran múltiples entidades será necesario hacerlo mediante los servicios.</w:t>
      </w:r>
      <w:r w:rsidR="000D4AE9">
        <w:rPr>
          <w:color w:val="000000" w:themeColor="text1"/>
          <w:sz w:val="16"/>
          <w:szCs w:val="16"/>
        </w:rPr>
        <w:t xml:space="preserve"> </w:t>
      </w:r>
    </w:p>
    <w:p w14:paraId="2B2A3E9D" w14:textId="6025183A" w:rsidR="0057119D" w:rsidRDefault="0057119D">
      <w:pPr>
        <w:pStyle w:val="Prrafodelista"/>
        <w:numPr>
          <w:ilvl w:val="0"/>
          <w:numId w:val="3"/>
        </w:numPr>
        <w:rPr>
          <w:sz w:val="22"/>
          <w:szCs w:val="22"/>
        </w:rPr>
      </w:pPr>
      <w:r>
        <w:rPr>
          <w:sz w:val="22"/>
          <w:szCs w:val="22"/>
        </w:rPr>
        <w:t>Setup de base de datos</w:t>
      </w:r>
    </w:p>
    <w:p w14:paraId="6EF7580D" w14:textId="4398C9F0" w:rsidR="0057119D" w:rsidRDefault="0057119D" w:rsidP="0057119D">
      <w:pPr>
        <w:rPr>
          <w:color w:val="000000" w:themeColor="text1"/>
          <w:sz w:val="16"/>
          <w:szCs w:val="16"/>
        </w:rPr>
      </w:pPr>
      <w:r w:rsidRPr="0057119D">
        <w:rPr>
          <w:color w:val="000000" w:themeColor="text1"/>
          <w:sz w:val="16"/>
          <w:szCs w:val="16"/>
        </w:rPr>
        <w:t>La base de datos</w:t>
      </w:r>
      <w:r>
        <w:rPr>
          <w:color w:val="000000" w:themeColor="text1"/>
          <w:sz w:val="16"/>
          <w:szCs w:val="16"/>
        </w:rPr>
        <w:t xml:space="preserve"> está configurada sobre SQLite, para poder disponer de ella sin necesidad de instalarla en un servidor (el archivo de base de datos estará alojado en la propia carpeta de datos del programa, el cual será ejecutado por diferentes usuarios desde una carpeta del OneDrive de ENAIRE. </w:t>
      </w:r>
    </w:p>
    <w:p w14:paraId="12F96765" w14:textId="1AB8078E" w:rsidR="0057119D" w:rsidRDefault="0057119D" w:rsidP="0057119D">
      <w:pPr>
        <w:rPr>
          <w:color w:val="000000" w:themeColor="text1"/>
          <w:sz w:val="16"/>
          <w:szCs w:val="16"/>
        </w:rPr>
      </w:pPr>
      <w:r>
        <w:rPr>
          <w:color w:val="000000" w:themeColor="text1"/>
          <w:sz w:val="16"/>
          <w:szCs w:val="16"/>
        </w:rPr>
        <w:t xml:space="preserve">Para su manejo con Python y evitar el uso directo de líneas de código en SQL, el programa hace uso de la librería SQLAlchemy, la cual permite, mediante el denominado ORM (Object Relational Mapping), usar clases Python para el manejo de la base de datos. </w:t>
      </w:r>
    </w:p>
    <w:p w14:paraId="13885785" w14:textId="46553FB3" w:rsidR="0057119D" w:rsidRDefault="009C5FA5" w:rsidP="0057119D">
      <w:pPr>
        <w:rPr>
          <w:color w:val="000000" w:themeColor="text1"/>
          <w:sz w:val="16"/>
          <w:szCs w:val="16"/>
        </w:rPr>
      </w:pPr>
      <w:r>
        <w:rPr>
          <w:color w:val="000000" w:themeColor="text1"/>
          <w:sz w:val="16"/>
          <w:szCs w:val="16"/>
        </w:rPr>
        <w:t>La configuración de la base de datos comienza con la creación de un motor (</w:t>
      </w:r>
      <w:r>
        <w:rPr>
          <w:i/>
          <w:iCs/>
          <w:color w:val="000000" w:themeColor="text1"/>
          <w:sz w:val="16"/>
          <w:szCs w:val="16"/>
        </w:rPr>
        <w:t>engine</w:t>
      </w:r>
      <w:r>
        <w:rPr>
          <w:color w:val="000000" w:themeColor="text1"/>
          <w:sz w:val="16"/>
          <w:szCs w:val="16"/>
        </w:rPr>
        <w:t xml:space="preserve">), mediante el método </w:t>
      </w:r>
      <w:r>
        <w:rPr>
          <w:i/>
          <w:iCs/>
          <w:color w:val="000000" w:themeColor="text1"/>
          <w:sz w:val="16"/>
          <w:szCs w:val="16"/>
        </w:rPr>
        <w:t>create_engine</w:t>
      </w:r>
      <w:r>
        <w:rPr>
          <w:color w:val="000000" w:themeColor="text1"/>
          <w:sz w:val="16"/>
          <w:szCs w:val="16"/>
        </w:rPr>
        <w:t xml:space="preserve"> y la url de la base de datos. </w:t>
      </w:r>
      <w:r w:rsidR="00382F96">
        <w:rPr>
          <w:color w:val="000000" w:themeColor="text1"/>
          <w:sz w:val="16"/>
          <w:szCs w:val="16"/>
        </w:rPr>
        <w:t xml:space="preserve">El motor establece la conexión con la base de datos, maneja los recursos de dicha conexión, traduce las operaciones Python-SQL y gestiona la conexión de múltiples usuarios. </w:t>
      </w:r>
    </w:p>
    <w:p w14:paraId="01F59866" w14:textId="570068D9" w:rsidR="00DA7D1E" w:rsidRDefault="00DA7D1E" w:rsidP="0057119D">
      <w:pPr>
        <w:rPr>
          <w:color w:val="000000" w:themeColor="text1"/>
          <w:sz w:val="16"/>
          <w:szCs w:val="16"/>
        </w:rPr>
      </w:pPr>
      <w:r>
        <w:rPr>
          <w:color w:val="000000" w:themeColor="text1"/>
          <w:sz w:val="16"/>
          <w:szCs w:val="16"/>
        </w:rPr>
        <w:t xml:space="preserve">Una vez establecido el motor, se crea un objeto </w:t>
      </w:r>
      <w:r>
        <w:rPr>
          <w:i/>
          <w:iCs/>
          <w:color w:val="000000" w:themeColor="text1"/>
          <w:sz w:val="16"/>
          <w:szCs w:val="16"/>
        </w:rPr>
        <w:t>Session</w:t>
      </w:r>
      <w:r>
        <w:rPr>
          <w:color w:val="000000" w:themeColor="text1"/>
          <w:sz w:val="16"/>
          <w:szCs w:val="16"/>
        </w:rPr>
        <w:t xml:space="preserve"> mediante el método </w:t>
      </w:r>
      <w:r>
        <w:rPr>
          <w:i/>
          <w:iCs/>
          <w:color w:val="000000" w:themeColor="text1"/>
          <w:sz w:val="16"/>
          <w:szCs w:val="16"/>
        </w:rPr>
        <w:t>scoped_session(sessionmaker(bind=engine))</w:t>
      </w:r>
      <w:r>
        <w:rPr>
          <w:color w:val="000000" w:themeColor="text1"/>
          <w:sz w:val="16"/>
          <w:szCs w:val="16"/>
        </w:rPr>
        <w:t xml:space="preserve">. La sesión representa la “mesa de trabajo”, donde se acumulan los cambios (como un carro de la compra) antes de guardarlo definitivamente mediante </w:t>
      </w:r>
      <w:r>
        <w:rPr>
          <w:i/>
          <w:iCs/>
          <w:color w:val="000000" w:themeColor="text1"/>
          <w:sz w:val="16"/>
          <w:szCs w:val="16"/>
        </w:rPr>
        <w:t>commit()</w:t>
      </w:r>
      <w:r>
        <w:rPr>
          <w:color w:val="000000" w:themeColor="text1"/>
          <w:sz w:val="16"/>
          <w:szCs w:val="16"/>
        </w:rPr>
        <w:t xml:space="preserve">. La sesión se crea como </w:t>
      </w:r>
      <w:r>
        <w:rPr>
          <w:i/>
          <w:iCs/>
          <w:color w:val="000000" w:themeColor="text1"/>
          <w:sz w:val="16"/>
          <w:szCs w:val="16"/>
        </w:rPr>
        <w:t>scoped</w:t>
      </w:r>
      <w:r>
        <w:rPr>
          <w:color w:val="000000" w:themeColor="text1"/>
          <w:sz w:val="16"/>
          <w:szCs w:val="16"/>
        </w:rPr>
        <w:t xml:space="preserve"> para que las diferentes sesiones instanciadas no se mezclen si el programa usa hilos de ejecución. </w:t>
      </w:r>
    </w:p>
    <w:p w14:paraId="6B841C95" w14:textId="079D5FE3" w:rsidR="00DA7D1E" w:rsidRDefault="00DA7D1E" w:rsidP="0057119D">
      <w:pPr>
        <w:rPr>
          <w:color w:val="000000" w:themeColor="text1"/>
          <w:sz w:val="16"/>
          <w:szCs w:val="16"/>
        </w:rPr>
      </w:pPr>
      <w:r>
        <w:rPr>
          <w:color w:val="000000" w:themeColor="text1"/>
          <w:sz w:val="16"/>
          <w:szCs w:val="16"/>
        </w:rPr>
        <w:t xml:space="preserve">Finalmente, existe el elemento llamado Base, creado mediante el método </w:t>
      </w:r>
      <w:r>
        <w:rPr>
          <w:i/>
          <w:iCs/>
          <w:color w:val="000000" w:themeColor="text1"/>
          <w:sz w:val="16"/>
          <w:szCs w:val="16"/>
        </w:rPr>
        <w:t>declarative_base()</w:t>
      </w:r>
      <w:r>
        <w:rPr>
          <w:color w:val="000000" w:themeColor="text1"/>
          <w:sz w:val="16"/>
          <w:szCs w:val="16"/>
        </w:rPr>
        <w:t xml:space="preserve">, que constituye el molde del que heredan los diferentes modelos explicando en el punto anterior. </w:t>
      </w:r>
    </w:p>
    <w:p w14:paraId="7259E000" w14:textId="7FEDFCB0" w:rsidR="00DA7D1E" w:rsidRDefault="00DA7D1E" w:rsidP="0057119D">
      <w:pPr>
        <w:rPr>
          <w:color w:val="000000" w:themeColor="text1"/>
          <w:sz w:val="16"/>
          <w:szCs w:val="16"/>
        </w:rPr>
      </w:pPr>
      <w:r w:rsidRPr="00DA7D1E">
        <w:rPr>
          <w:color w:val="000000" w:themeColor="text1"/>
          <w:sz w:val="16"/>
          <w:szCs w:val="16"/>
          <w:highlight w:val="yellow"/>
        </w:rPr>
        <w:t xml:space="preserve">MIGRACIONES/ALEMBIC </w:t>
      </w:r>
      <w:r w:rsidRPr="00E05216">
        <w:rPr>
          <w:color w:val="000000" w:themeColor="text1"/>
          <w:sz w:val="16"/>
          <w:szCs w:val="16"/>
          <w:highlight w:val="yellow"/>
        </w:rPr>
        <w:t>PENDIENTE</w:t>
      </w:r>
      <w:r w:rsidR="00E05216" w:rsidRPr="00E05216">
        <w:rPr>
          <w:color w:val="000000" w:themeColor="text1"/>
          <w:sz w:val="16"/>
          <w:szCs w:val="16"/>
          <w:highlight w:val="yellow"/>
        </w:rPr>
        <w:t xml:space="preserve"> DE IMPLEMENTAR Y EXPLICAR</w:t>
      </w:r>
    </w:p>
    <w:p w14:paraId="72E6F00C" w14:textId="77777777" w:rsidR="00234C75" w:rsidRDefault="00DA7D1E" w:rsidP="00FA1795">
      <w:pPr>
        <w:jc w:val="both"/>
        <w:rPr>
          <w:color w:val="000000" w:themeColor="text1"/>
          <w:sz w:val="16"/>
          <w:szCs w:val="16"/>
        </w:rPr>
      </w:pPr>
      <w:r w:rsidRPr="00DA7D1E">
        <w:rPr>
          <w:color w:val="000000" w:themeColor="text1"/>
          <w:sz w:val="16"/>
          <w:szCs w:val="16"/>
        </w:rPr>
        <w:t>La inicialización de la base de datos tiene lugar dentro del flujo de inicio del programa</w:t>
      </w:r>
      <w:r>
        <w:rPr>
          <w:color w:val="000000" w:themeColor="text1"/>
          <w:sz w:val="16"/>
          <w:szCs w:val="16"/>
        </w:rPr>
        <w:t xml:space="preserve">. </w:t>
      </w:r>
      <w:r w:rsidR="0059451C">
        <w:rPr>
          <w:color w:val="000000" w:themeColor="text1"/>
          <w:sz w:val="16"/>
          <w:szCs w:val="16"/>
        </w:rPr>
        <w:t xml:space="preserve">Para ello, existe el método </w:t>
      </w:r>
      <w:r w:rsidR="0059451C">
        <w:rPr>
          <w:i/>
          <w:iCs/>
          <w:color w:val="000000" w:themeColor="text1"/>
          <w:sz w:val="16"/>
          <w:szCs w:val="16"/>
        </w:rPr>
        <w:t>init_db(</w:t>
      </w:r>
      <w:r w:rsidR="00FA1795">
        <w:rPr>
          <w:i/>
          <w:iCs/>
          <w:color w:val="000000" w:themeColor="text1"/>
          <w:sz w:val="16"/>
          <w:szCs w:val="16"/>
        </w:rPr>
        <w:t>drop_existing:bool, engine</w:t>
      </w:r>
      <w:r w:rsidR="0059451C">
        <w:rPr>
          <w:i/>
          <w:iCs/>
          <w:color w:val="000000" w:themeColor="text1"/>
          <w:sz w:val="16"/>
          <w:szCs w:val="16"/>
        </w:rPr>
        <w:t>)</w:t>
      </w:r>
      <w:r w:rsidR="00FA1795">
        <w:rPr>
          <w:color w:val="000000" w:themeColor="text1"/>
          <w:sz w:val="16"/>
          <w:szCs w:val="16"/>
        </w:rPr>
        <w:t>, el cual emplea los elementos de configuración de la base de datos presentados anteriormente para crear las tablas (</w:t>
      </w:r>
      <w:r w:rsidR="00FA1795">
        <w:rPr>
          <w:i/>
          <w:iCs/>
          <w:color w:val="000000" w:themeColor="text1"/>
          <w:sz w:val="16"/>
          <w:szCs w:val="16"/>
        </w:rPr>
        <w:t xml:space="preserve">Base.metadata.create_all(db_engine)) </w:t>
      </w:r>
      <w:r w:rsidR="00FA1795">
        <w:rPr>
          <w:color w:val="000000" w:themeColor="text1"/>
          <w:sz w:val="16"/>
          <w:szCs w:val="16"/>
        </w:rPr>
        <w:t>si no existen (</w:t>
      </w:r>
      <w:r w:rsidR="00FA1795">
        <w:rPr>
          <w:i/>
          <w:iCs/>
          <w:color w:val="000000" w:themeColor="text1"/>
          <w:sz w:val="16"/>
          <w:szCs w:val="16"/>
        </w:rPr>
        <w:t xml:space="preserve">drop_existing </w:t>
      </w:r>
      <w:r w:rsidR="00FA1795">
        <w:rPr>
          <w:color w:val="000000" w:themeColor="text1"/>
          <w:sz w:val="16"/>
          <w:szCs w:val="16"/>
        </w:rPr>
        <w:t xml:space="preserve">en True provoca el borrado de las tablas antes de su nueva creación). </w:t>
      </w:r>
    </w:p>
    <w:p w14:paraId="754584DD" w14:textId="66366327" w:rsidR="00234C75" w:rsidRPr="00234C75" w:rsidRDefault="00234C75" w:rsidP="00FA1795">
      <w:pPr>
        <w:jc w:val="both"/>
        <w:rPr>
          <w:color w:val="000000" w:themeColor="text1"/>
          <w:sz w:val="16"/>
          <w:szCs w:val="16"/>
        </w:rPr>
      </w:pPr>
      <w:r>
        <w:rPr>
          <w:color w:val="000000" w:themeColor="text1"/>
          <w:sz w:val="16"/>
          <w:szCs w:val="16"/>
        </w:rPr>
        <w:t xml:space="preserve">Dentro de este método se realiza una llamada al método </w:t>
      </w:r>
      <w:r>
        <w:rPr>
          <w:i/>
          <w:iCs/>
          <w:color w:val="000000" w:themeColor="text1"/>
          <w:sz w:val="16"/>
          <w:szCs w:val="16"/>
        </w:rPr>
        <w:t>load_initial_data(session)</w:t>
      </w:r>
      <w:r>
        <w:rPr>
          <w:color w:val="000000" w:themeColor="text1"/>
          <w:sz w:val="16"/>
          <w:szCs w:val="16"/>
        </w:rPr>
        <w:t xml:space="preserve">, que permite cargar (si no existen ya) los valores por defecto para los Systems, Sections y Reasons. </w:t>
      </w:r>
    </w:p>
    <w:p w14:paraId="374B6E8A" w14:textId="2C99CF4A" w:rsidR="00234C75" w:rsidRDefault="00234C75">
      <w:pPr>
        <w:pStyle w:val="Prrafodelista"/>
        <w:numPr>
          <w:ilvl w:val="0"/>
          <w:numId w:val="3"/>
        </w:numPr>
        <w:rPr>
          <w:sz w:val="22"/>
          <w:szCs w:val="22"/>
        </w:rPr>
      </w:pPr>
      <w:r>
        <w:rPr>
          <w:sz w:val="22"/>
          <w:szCs w:val="22"/>
        </w:rPr>
        <w:t>Patrón repositorio</w:t>
      </w:r>
    </w:p>
    <w:p w14:paraId="003FEDDB" w14:textId="37F85AE8" w:rsidR="00A67504" w:rsidRDefault="00A67504" w:rsidP="00A67504">
      <w:pPr>
        <w:rPr>
          <w:sz w:val="16"/>
          <w:szCs w:val="16"/>
        </w:rPr>
      </w:pPr>
      <w:r>
        <w:rPr>
          <w:sz w:val="16"/>
          <w:szCs w:val="16"/>
        </w:rPr>
        <w:t xml:space="preserve">El programa sigue un patrón de comunicación con la base de datos mediante el uso de repositorios. Los repositorios consisten en diferentes clases que contienen métodos para gestionar los elementos de la base de datos de manera que no exista código de SQLAlchemy esparcido por el proyecto, lo cual permite una mejor separación de responsabilidades y un código más limpio. Las consultas realizadas por el programa a través de los servicios son procesadas por el repositorio, en lugar de emplear los propios servicios para lanzar consultas directas a la base de datos. </w:t>
      </w:r>
    </w:p>
    <w:p w14:paraId="2D9172F3" w14:textId="368DC54E" w:rsidR="00A67504" w:rsidRDefault="00A67504" w:rsidP="00A67504">
      <w:pPr>
        <w:rPr>
          <w:sz w:val="16"/>
          <w:szCs w:val="16"/>
        </w:rPr>
      </w:pPr>
      <w:r>
        <w:rPr>
          <w:sz w:val="16"/>
          <w:szCs w:val="16"/>
        </w:rPr>
        <w:t xml:space="preserve">De este modo, se ha creado un repositorio base que sirve como clase padre de los repositorios más concretos según las diferentes tablas de la base de datos. Este repositorio base desarrolla las operaciones CRUD básicas que son comunes a cualquier tabla e incorpora manejo de errores y algunas funcionalidades más allá del CRUD (Create, Remove, Update, Delete) básico. Algunas </w:t>
      </w:r>
      <w:r w:rsidR="008D3D65">
        <w:rPr>
          <w:sz w:val="16"/>
          <w:szCs w:val="16"/>
        </w:rPr>
        <w:t xml:space="preserve">(no se incluyen todas) </w:t>
      </w:r>
      <w:r>
        <w:rPr>
          <w:sz w:val="16"/>
          <w:szCs w:val="16"/>
        </w:rPr>
        <w:t>de estas funciones básicas son:</w:t>
      </w:r>
    </w:p>
    <w:p w14:paraId="74DF7BCA" w14:textId="78CD0073" w:rsidR="00A67504" w:rsidRDefault="00A67504">
      <w:pPr>
        <w:pStyle w:val="Prrafodelista"/>
        <w:numPr>
          <w:ilvl w:val="0"/>
          <w:numId w:val="4"/>
        </w:numPr>
        <w:rPr>
          <w:rFonts w:asciiTheme="minorHAnsi" w:hAnsiTheme="minorHAnsi"/>
          <w:color w:val="000000" w:themeColor="text1"/>
          <w:sz w:val="16"/>
          <w:szCs w:val="16"/>
        </w:rPr>
      </w:pPr>
      <w:r w:rsidRPr="00A67504">
        <w:rPr>
          <w:rFonts w:asciiTheme="minorHAnsi" w:hAnsiTheme="minorHAnsi"/>
          <w:i/>
          <w:iCs/>
          <w:color w:val="000000" w:themeColor="text1"/>
          <w:sz w:val="16"/>
          <w:szCs w:val="16"/>
        </w:rPr>
        <w:t>get_by_id</w:t>
      </w:r>
      <w:r w:rsidRPr="00A67504">
        <w:rPr>
          <w:rFonts w:asciiTheme="minorHAnsi" w:hAnsiTheme="minorHAnsi"/>
          <w:color w:val="000000" w:themeColor="text1"/>
          <w:sz w:val="16"/>
          <w:szCs w:val="16"/>
        </w:rPr>
        <w:t>: obtiene un registro dado el identificador dentro de la tabla</w:t>
      </w:r>
      <w:r>
        <w:rPr>
          <w:rFonts w:asciiTheme="minorHAnsi" w:hAnsiTheme="minorHAnsi"/>
          <w:color w:val="000000" w:themeColor="text1"/>
          <w:sz w:val="16"/>
          <w:szCs w:val="16"/>
        </w:rPr>
        <w:t>.</w:t>
      </w:r>
    </w:p>
    <w:p w14:paraId="20E28098" w14:textId="1BF39901" w:rsidR="00A67504" w:rsidRDefault="00A67504">
      <w:pPr>
        <w:pStyle w:val="Prrafodelista"/>
        <w:numPr>
          <w:ilvl w:val="0"/>
          <w:numId w:val="4"/>
        </w:numPr>
        <w:rPr>
          <w:rFonts w:asciiTheme="minorHAnsi" w:hAnsiTheme="minorHAnsi"/>
          <w:color w:val="000000" w:themeColor="text1"/>
          <w:sz w:val="16"/>
          <w:szCs w:val="16"/>
        </w:rPr>
      </w:pPr>
      <w:r>
        <w:rPr>
          <w:rFonts w:asciiTheme="minorHAnsi" w:hAnsiTheme="minorHAnsi"/>
          <w:i/>
          <w:iCs/>
          <w:color w:val="000000" w:themeColor="text1"/>
          <w:sz w:val="16"/>
          <w:szCs w:val="16"/>
        </w:rPr>
        <w:t>get_all</w:t>
      </w:r>
      <w:r w:rsidRPr="00A67504">
        <w:rPr>
          <w:rFonts w:asciiTheme="minorHAnsi" w:hAnsiTheme="minorHAnsi"/>
          <w:sz w:val="16"/>
          <w:szCs w:val="16"/>
        </w:rPr>
        <w:t>:</w:t>
      </w:r>
      <w:r>
        <w:rPr>
          <w:rFonts w:asciiTheme="minorHAnsi" w:hAnsiTheme="minorHAnsi"/>
          <w:sz w:val="16"/>
          <w:szCs w:val="16"/>
        </w:rPr>
        <w:t xml:space="preserve"> </w:t>
      </w:r>
      <w:r w:rsidRPr="00A67504">
        <w:rPr>
          <w:rFonts w:asciiTheme="minorHAnsi" w:hAnsiTheme="minorHAnsi"/>
          <w:color w:val="000000" w:themeColor="text1"/>
          <w:sz w:val="16"/>
          <w:szCs w:val="16"/>
        </w:rPr>
        <w:t>obtiene todos los registros de una tabla (con opciones para seleccionar un número máximo de registros o un offset)</w:t>
      </w:r>
      <w:r>
        <w:rPr>
          <w:rFonts w:asciiTheme="minorHAnsi" w:hAnsiTheme="minorHAnsi"/>
          <w:color w:val="000000" w:themeColor="text1"/>
          <w:sz w:val="16"/>
          <w:szCs w:val="16"/>
        </w:rPr>
        <w:t xml:space="preserve">. </w:t>
      </w:r>
    </w:p>
    <w:p w14:paraId="47F86345" w14:textId="57A86B89" w:rsidR="00A67504" w:rsidRPr="00A67504" w:rsidRDefault="00A67504">
      <w:pPr>
        <w:pStyle w:val="Prrafodelista"/>
        <w:numPr>
          <w:ilvl w:val="0"/>
          <w:numId w:val="4"/>
        </w:numPr>
        <w:rPr>
          <w:rFonts w:asciiTheme="minorHAnsi" w:hAnsiTheme="minorHAnsi"/>
          <w:color w:val="000000" w:themeColor="text1"/>
          <w:sz w:val="16"/>
          <w:szCs w:val="16"/>
        </w:rPr>
      </w:pPr>
      <w:r>
        <w:rPr>
          <w:rFonts w:asciiTheme="minorHAnsi" w:hAnsiTheme="minorHAnsi"/>
          <w:i/>
          <w:iCs/>
          <w:color w:val="000000" w:themeColor="text1"/>
          <w:sz w:val="16"/>
          <w:szCs w:val="16"/>
        </w:rPr>
        <w:t>filter_by:</w:t>
      </w:r>
      <w:r>
        <w:rPr>
          <w:rFonts w:asciiTheme="minorHAnsi" w:hAnsiTheme="minorHAnsi"/>
          <w:sz w:val="16"/>
          <w:szCs w:val="16"/>
        </w:rPr>
        <w:t xml:space="preserve"> </w:t>
      </w:r>
      <w:r w:rsidRPr="00A67504">
        <w:rPr>
          <w:rFonts w:asciiTheme="minorHAnsi" w:hAnsiTheme="minorHAnsi"/>
          <w:color w:val="000000" w:themeColor="text1"/>
          <w:sz w:val="16"/>
          <w:szCs w:val="16"/>
        </w:rPr>
        <w:t>filtra registros según los criterios proporcionados (campo=valor).</w:t>
      </w:r>
    </w:p>
    <w:p w14:paraId="6BCE1C5B" w14:textId="582EC524" w:rsidR="00A67504" w:rsidRPr="00A67504" w:rsidRDefault="00A67504">
      <w:pPr>
        <w:pStyle w:val="Prrafodelista"/>
        <w:numPr>
          <w:ilvl w:val="0"/>
          <w:numId w:val="4"/>
        </w:numPr>
        <w:rPr>
          <w:rFonts w:asciiTheme="minorHAnsi" w:hAnsiTheme="minorHAnsi"/>
          <w:color w:val="000000" w:themeColor="text1"/>
          <w:sz w:val="16"/>
          <w:szCs w:val="16"/>
        </w:rPr>
      </w:pPr>
      <w:r>
        <w:rPr>
          <w:rFonts w:asciiTheme="minorHAnsi" w:hAnsiTheme="minorHAnsi"/>
          <w:i/>
          <w:iCs/>
          <w:color w:val="000000" w:themeColor="text1"/>
          <w:sz w:val="16"/>
          <w:szCs w:val="16"/>
        </w:rPr>
        <w:t>create:</w:t>
      </w:r>
      <w:r>
        <w:rPr>
          <w:rFonts w:asciiTheme="minorHAnsi" w:hAnsiTheme="minorHAnsi"/>
          <w:sz w:val="16"/>
          <w:szCs w:val="16"/>
        </w:rPr>
        <w:t xml:space="preserve"> </w:t>
      </w:r>
      <w:r w:rsidRPr="00A67504">
        <w:rPr>
          <w:rFonts w:asciiTheme="minorHAnsi" w:hAnsiTheme="minorHAnsi"/>
          <w:color w:val="000000" w:themeColor="text1"/>
          <w:sz w:val="16"/>
          <w:szCs w:val="16"/>
        </w:rPr>
        <w:t xml:space="preserve">crea un nuevo registro en la base de datos dados los atributos del nuevo registro. </w:t>
      </w:r>
    </w:p>
    <w:p w14:paraId="67506378" w14:textId="4F38479D" w:rsidR="00A67504" w:rsidRPr="00A67504" w:rsidRDefault="00A67504">
      <w:pPr>
        <w:pStyle w:val="Prrafodelista"/>
        <w:numPr>
          <w:ilvl w:val="0"/>
          <w:numId w:val="4"/>
        </w:numPr>
        <w:rPr>
          <w:rFonts w:asciiTheme="minorHAnsi" w:hAnsiTheme="minorHAnsi"/>
          <w:color w:val="000000" w:themeColor="text1"/>
          <w:sz w:val="16"/>
          <w:szCs w:val="16"/>
        </w:rPr>
      </w:pPr>
      <w:r>
        <w:rPr>
          <w:rFonts w:asciiTheme="minorHAnsi" w:hAnsiTheme="minorHAnsi"/>
          <w:i/>
          <w:iCs/>
          <w:color w:val="000000" w:themeColor="text1"/>
          <w:sz w:val="16"/>
          <w:szCs w:val="16"/>
        </w:rPr>
        <w:t>update:</w:t>
      </w:r>
      <w:r>
        <w:rPr>
          <w:rFonts w:asciiTheme="minorHAnsi" w:hAnsiTheme="minorHAnsi"/>
          <w:sz w:val="16"/>
          <w:szCs w:val="16"/>
        </w:rPr>
        <w:t xml:space="preserve"> </w:t>
      </w:r>
      <w:r w:rsidRPr="00A67504">
        <w:rPr>
          <w:rFonts w:asciiTheme="minorHAnsi" w:hAnsiTheme="minorHAnsi"/>
          <w:color w:val="000000" w:themeColor="text1"/>
          <w:sz w:val="16"/>
          <w:szCs w:val="16"/>
        </w:rPr>
        <w:t>actualiza un registro existente dada la instancia a actualizar y los datos del nuevo registro.</w:t>
      </w:r>
      <w:r>
        <w:rPr>
          <w:rFonts w:asciiTheme="minorHAnsi" w:hAnsiTheme="minorHAnsi"/>
          <w:sz w:val="16"/>
          <w:szCs w:val="16"/>
        </w:rPr>
        <w:t xml:space="preserve"> </w:t>
      </w:r>
    </w:p>
    <w:p w14:paraId="72C3DB34" w14:textId="0531AB0D" w:rsidR="00A67504" w:rsidRDefault="00A67504">
      <w:pPr>
        <w:pStyle w:val="Prrafodelista"/>
        <w:numPr>
          <w:ilvl w:val="0"/>
          <w:numId w:val="4"/>
        </w:numPr>
        <w:rPr>
          <w:rFonts w:asciiTheme="minorHAnsi" w:hAnsiTheme="minorHAnsi"/>
          <w:color w:val="000000" w:themeColor="text1"/>
          <w:sz w:val="16"/>
          <w:szCs w:val="16"/>
        </w:rPr>
      </w:pPr>
      <w:r>
        <w:rPr>
          <w:rFonts w:asciiTheme="minorHAnsi" w:hAnsiTheme="minorHAnsi"/>
          <w:i/>
          <w:iCs/>
          <w:color w:val="000000" w:themeColor="text1"/>
          <w:sz w:val="16"/>
          <w:szCs w:val="16"/>
        </w:rPr>
        <w:t>delete:</w:t>
      </w:r>
      <w:r>
        <w:rPr>
          <w:rFonts w:asciiTheme="minorHAnsi" w:hAnsiTheme="minorHAnsi"/>
          <w:sz w:val="16"/>
          <w:szCs w:val="16"/>
        </w:rPr>
        <w:t xml:space="preserve"> </w:t>
      </w:r>
      <w:r w:rsidRPr="00A67504">
        <w:rPr>
          <w:rFonts w:asciiTheme="minorHAnsi" w:hAnsiTheme="minorHAnsi"/>
          <w:color w:val="000000" w:themeColor="text1"/>
          <w:sz w:val="16"/>
          <w:szCs w:val="16"/>
        </w:rPr>
        <w:t xml:space="preserve">borra un registro existente dado su identificador. </w:t>
      </w:r>
    </w:p>
    <w:p w14:paraId="0F80C031" w14:textId="3F9B7B16" w:rsidR="008D3D65" w:rsidRDefault="008D3D65" w:rsidP="008D3D65">
      <w:pPr>
        <w:rPr>
          <w:color w:val="000000" w:themeColor="text1"/>
          <w:sz w:val="16"/>
          <w:szCs w:val="16"/>
        </w:rPr>
      </w:pPr>
      <w:r>
        <w:rPr>
          <w:color w:val="000000" w:themeColor="text1"/>
          <w:sz w:val="16"/>
          <w:szCs w:val="16"/>
        </w:rPr>
        <w:lastRenderedPageBreak/>
        <w:t xml:space="preserve">Existen, además, dos clases de repositorio que heredan de la clase base: </w:t>
      </w:r>
      <w:r>
        <w:rPr>
          <w:i/>
          <w:iCs/>
          <w:color w:val="000000" w:themeColor="text1"/>
          <w:sz w:val="16"/>
          <w:szCs w:val="16"/>
        </w:rPr>
        <w:t>AuditMixinRepository, EnvironmentMixinRepository y AuditEnvironmentMixinRepository</w:t>
      </w:r>
      <w:r>
        <w:rPr>
          <w:color w:val="000000" w:themeColor="text1"/>
          <w:sz w:val="16"/>
          <w:szCs w:val="16"/>
        </w:rPr>
        <w:t xml:space="preserve">. Cada uno de estos nuevos repositorios implementan funciones para crear y actualizar registros comprobando que los datos a introducir contienen los valores necesarios según su modelo de datos herede de </w:t>
      </w:r>
      <w:r w:rsidRPr="008D3D65">
        <w:rPr>
          <w:i/>
          <w:iCs/>
          <w:color w:val="000000" w:themeColor="text1"/>
          <w:sz w:val="16"/>
          <w:szCs w:val="16"/>
        </w:rPr>
        <w:t>AuditMixin</w:t>
      </w:r>
      <w:r>
        <w:rPr>
          <w:color w:val="000000" w:themeColor="text1"/>
          <w:sz w:val="16"/>
          <w:szCs w:val="16"/>
        </w:rPr>
        <w:t xml:space="preserve">, </w:t>
      </w:r>
      <w:r w:rsidRPr="008D3D65">
        <w:rPr>
          <w:i/>
          <w:iCs/>
          <w:color w:val="000000" w:themeColor="text1"/>
          <w:sz w:val="16"/>
          <w:szCs w:val="16"/>
        </w:rPr>
        <w:t>EnvironmentMixin</w:t>
      </w:r>
      <w:r>
        <w:rPr>
          <w:color w:val="000000" w:themeColor="text1"/>
          <w:sz w:val="16"/>
          <w:szCs w:val="16"/>
        </w:rPr>
        <w:t xml:space="preserve"> o ambos.</w:t>
      </w:r>
    </w:p>
    <w:p w14:paraId="65484F6B" w14:textId="77777777" w:rsidR="008D3D65" w:rsidRDefault="008D3D65" w:rsidP="008D3D65">
      <w:pPr>
        <w:rPr>
          <w:color w:val="000000" w:themeColor="text1"/>
          <w:sz w:val="16"/>
          <w:szCs w:val="16"/>
        </w:rPr>
      </w:pPr>
    </w:p>
    <w:p w14:paraId="0F4E8C7A" w14:textId="536FD6AC" w:rsidR="008D3D65" w:rsidRDefault="008D3D65" w:rsidP="008D3D65">
      <w:pPr>
        <w:rPr>
          <w:color w:val="000000" w:themeColor="text1"/>
          <w:sz w:val="16"/>
          <w:szCs w:val="16"/>
        </w:rPr>
      </w:pPr>
      <w:r>
        <w:rPr>
          <w:color w:val="000000" w:themeColor="text1"/>
          <w:sz w:val="16"/>
          <w:szCs w:val="16"/>
        </w:rPr>
        <w:t xml:space="preserve"> Finalmente, cada tabla contiene su propio repositorio, el cual hereda del repositorio base y los mixins según corresponda. Adicionalmente a los métodos implementados por las clases padre, cada repositorio contiene funciones específicas según las necesidades de cada tabla. Por ejemplo, el repositorio de Campaigns permite la creación de una campaña y vincula los pasos, casos y bloques de pruebas con la misma. </w:t>
      </w:r>
    </w:p>
    <w:p w14:paraId="162002BE" w14:textId="345647A8" w:rsidR="008D3D65" w:rsidRPr="008D3D65" w:rsidRDefault="008D3D65">
      <w:pPr>
        <w:pStyle w:val="Prrafodelista"/>
        <w:numPr>
          <w:ilvl w:val="0"/>
          <w:numId w:val="3"/>
        </w:numPr>
        <w:rPr>
          <w:sz w:val="22"/>
          <w:szCs w:val="22"/>
          <w:lang w:val="en-US"/>
        </w:rPr>
      </w:pPr>
      <w:r w:rsidRPr="008D3D65">
        <w:rPr>
          <w:sz w:val="22"/>
          <w:szCs w:val="22"/>
          <w:lang w:val="en-US"/>
        </w:rPr>
        <w:t xml:space="preserve">Patrón </w:t>
      </w:r>
      <w:r>
        <w:rPr>
          <w:sz w:val="22"/>
          <w:szCs w:val="22"/>
          <w:lang w:val="en-US"/>
        </w:rPr>
        <w:t>U</w:t>
      </w:r>
      <w:r w:rsidRPr="008D3D65">
        <w:rPr>
          <w:i/>
          <w:iCs/>
          <w:sz w:val="22"/>
          <w:szCs w:val="22"/>
          <w:lang w:val="en-US"/>
        </w:rPr>
        <w:t xml:space="preserve">nit of </w:t>
      </w:r>
      <w:r>
        <w:rPr>
          <w:i/>
          <w:iCs/>
          <w:sz w:val="22"/>
          <w:szCs w:val="22"/>
          <w:lang w:val="en-US"/>
        </w:rPr>
        <w:t>W</w:t>
      </w:r>
      <w:r w:rsidRPr="008D3D65">
        <w:rPr>
          <w:i/>
          <w:iCs/>
          <w:sz w:val="22"/>
          <w:szCs w:val="22"/>
          <w:lang w:val="en-US"/>
        </w:rPr>
        <w:t>ork (</w:t>
      </w:r>
      <w:r>
        <w:rPr>
          <w:i/>
          <w:iCs/>
          <w:sz w:val="22"/>
          <w:szCs w:val="22"/>
          <w:lang w:val="en-US"/>
        </w:rPr>
        <w:t>UoW)</w:t>
      </w:r>
    </w:p>
    <w:p w14:paraId="5A89F1C9" w14:textId="0218DEC7" w:rsidR="008D3D65" w:rsidRDefault="008D3D65" w:rsidP="008D3D65">
      <w:pPr>
        <w:rPr>
          <w:color w:val="000000" w:themeColor="text1"/>
          <w:sz w:val="16"/>
          <w:szCs w:val="16"/>
        </w:rPr>
      </w:pPr>
      <w:r w:rsidRPr="008D3D65">
        <w:rPr>
          <w:color w:val="000000" w:themeColor="text1"/>
          <w:sz w:val="16"/>
          <w:szCs w:val="16"/>
        </w:rPr>
        <w:t>Adicionalmente al uso de repositorios,</w:t>
      </w:r>
      <w:r>
        <w:rPr>
          <w:color w:val="000000" w:themeColor="text1"/>
          <w:sz w:val="16"/>
          <w:szCs w:val="16"/>
        </w:rPr>
        <w:t xml:space="preserve"> el programa implementa también la llamada </w:t>
      </w:r>
      <w:r>
        <w:rPr>
          <w:i/>
          <w:iCs/>
          <w:color w:val="000000" w:themeColor="text1"/>
          <w:sz w:val="16"/>
          <w:szCs w:val="16"/>
        </w:rPr>
        <w:t>unit of work</w:t>
      </w:r>
      <w:r w:rsidR="007B6723">
        <w:rPr>
          <w:color w:val="000000" w:themeColor="text1"/>
          <w:sz w:val="16"/>
          <w:szCs w:val="16"/>
        </w:rPr>
        <w:t xml:space="preserve">, que permite simplificar las operaciones que los servicios hacen en la base de datos a través de los repositorios. Este patrón establece las llamadas transacciones atómicas, que permiten ejecutar todo o no ejecutar nada de lo cambiado si existe algún error, en lugar de realizar todas las acciones individualmente con sesiones diferentes. Todos los repositorios comparten la misma sesión, y la unidad de trabajo maneja todas las operaciones de manera global mediante </w:t>
      </w:r>
      <w:r w:rsidR="007B6723">
        <w:rPr>
          <w:i/>
          <w:iCs/>
          <w:color w:val="000000" w:themeColor="text1"/>
          <w:sz w:val="16"/>
          <w:szCs w:val="16"/>
        </w:rPr>
        <w:t>commit, rollback o close</w:t>
      </w:r>
      <w:r w:rsidR="007B6723">
        <w:rPr>
          <w:color w:val="000000" w:themeColor="text1"/>
          <w:sz w:val="16"/>
          <w:szCs w:val="16"/>
        </w:rPr>
        <w:t>.</w:t>
      </w:r>
    </w:p>
    <w:p w14:paraId="65D65849" w14:textId="528E8F39" w:rsidR="007B6723" w:rsidRDefault="007B6723" w:rsidP="008D3D65">
      <w:pPr>
        <w:rPr>
          <w:color w:val="000000" w:themeColor="text1"/>
          <w:sz w:val="16"/>
          <w:szCs w:val="16"/>
        </w:rPr>
      </w:pPr>
      <w:r>
        <w:rPr>
          <w:color w:val="000000" w:themeColor="text1"/>
          <w:sz w:val="16"/>
          <w:szCs w:val="16"/>
        </w:rPr>
        <w:t xml:space="preserve">Por ejemplo, la unidad de trabajo permite ejecutar la creación de dos elementos en la misma sesión (ex: </w:t>
      </w:r>
      <w:r w:rsidRPr="008B5CC8">
        <w:rPr>
          <w:i/>
          <w:iCs/>
          <w:color w:val="000000" w:themeColor="text1"/>
          <w:sz w:val="16"/>
          <w:szCs w:val="16"/>
        </w:rPr>
        <w:t>uow.email_repo.create(email)</w:t>
      </w:r>
      <w:r>
        <w:rPr>
          <w:color w:val="000000" w:themeColor="text1"/>
          <w:sz w:val="16"/>
          <w:szCs w:val="16"/>
        </w:rPr>
        <w:t xml:space="preserve"> </w:t>
      </w:r>
      <w:r w:rsidR="008B5CC8">
        <w:rPr>
          <w:color w:val="000000" w:themeColor="text1"/>
          <w:sz w:val="16"/>
          <w:szCs w:val="16"/>
        </w:rPr>
        <w:t xml:space="preserve">y </w:t>
      </w:r>
      <w:r w:rsidRPr="008B5CC8">
        <w:rPr>
          <w:i/>
          <w:iCs/>
          <w:color w:val="000000" w:themeColor="text1"/>
          <w:sz w:val="16"/>
          <w:szCs w:val="16"/>
        </w:rPr>
        <w:t>uow.campaign.repo.create(campaign</w:t>
      </w:r>
      <w:r w:rsidRPr="007B6723">
        <w:rPr>
          <w:color w:val="000000" w:themeColor="text1"/>
          <w:sz w:val="16"/>
          <w:szCs w:val="16"/>
        </w:rPr>
        <w:t>)</w:t>
      </w:r>
      <w:r>
        <w:rPr>
          <w:color w:val="000000" w:themeColor="text1"/>
          <w:sz w:val="16"/>
          <w:szCs w:val="16"/>
        </w:rPr>
        <w:t xml:space="preserve">) y realizar un </w:t>
      </w:r>
      <w:r>
        <w:rPr>
          <w:i/>
          <w:iCs/>
          <w:color w:val="000000" w:themeColor="text1"/>
          <w:sz w:val="16"/>
          <w:szCs w:val="16"/>
        </w:rPr>
        <w:t xml:space="preserve">commit </w:t>
      </w:r>
      <w:r>
        <w:rPr>
          <w:color w:val="000000" w:themeColor="text1"/>
          <w:sz w:val="16"/>
          <w:szCs w:val="16"/>
        </w:rPr>
        <w:t xml:space="preserve">de todo automáticamente o, si algo falla, hacer </w:t>
      </w:r>
      <w:r>
        <w:rPr>
          <w:i/>
          <w:iCs/>
          <w:color w:val="000000" w:themeColor="text1"/>
          <w:sz w:val="16"/>
          <w:szCs w:val="16"/>
        </w:rPr>
        <w:t>rollback</w:t>
      </w:r>
      <w:r>
        <w:rPr>
          <w:color w:val="000000" w:themeColor="text1"/>
          <w:sz w:val="16"/>
          <w:szCs w:val="16"/>
        </w:rPr>
        <w:t xml:space="preserve"> de todo de la misma manera. </w:t>
      </w:r>
    </w:p>
    <w:p w14:paraId="01BAE32A" w14:textId="0C547E46" w:rsidR="007B6723" w:rsidRDefault="007B6723" w:rsidP="008D3D65">
      <w:pPr>
        <w:rPr>
          <w:color w:val="000000" w:themeColor="text1"/>
          <w:sz w:val="16"/>
          <w:szCs w:val="16"/>
        </w:rPr>
      </w:pPr>
      <w:r>
        <w:rPr>
          <w:color w:val="000000" w:themeColor="text1"/>
          <w:sz w:val="16"/>
          <w:szCs w:val="16"/>
        </w:rPr>
        <w:t xml:space="preserve">Además de la propia clase UnitOfWork, existe el </w:t>
      </w:r>
      <w:r w:rsidRPr="007B6723">
        <w:rPr>
          <w:i/>
          <w:iCs/>
          <w:color w:val="000000" w:themeColor="text1"/>
          <w:sz w:val="16"/>
          <w:szCs w:val="16"/>
        </w:rPr>
        <w:t>@</w:t>
      </w:r>
      <w:r>
        <w:rPr>
          <w:i/>
          <w:iCs/>
          <w:color w:val="000000" w:themeColor="text1"/>
          <w:sz w:val="16"/>
          <w:szCs w:val="16"/>
        </w:rPr>
        <w:t>contextmanager</w:t>
      </w:r>
      <w:r>
        <w:rPr>
          <w:color w:val="000000" w:themeColor="text1"/>
          <w:sz w:val="16"/>
          <w:szCs w:val="16"/>
        </w:rPr>
        <w:t xml:space="preserve"> que actúa como un asistente que genera una sesión, crea el uow y lo proporciona a la función que lo necesite (en su contexto). Si todo va bien realiza el </w:t>
      </w:r>
      <w:r>
        <w:rPr>
          <w:i/>
          <w:iCs/>
          <w:color w:val="000000" w:themeColor="text1"/>
          <w:sz w:val="16"/>
          <w:szCs w:val="16"/>
        </w:rPr>
        <w:t>commit</w:t>
      </w:r>
      <w:r>
        <w:rPr>
          <w:color w:val="000000" w:themeColor="text1"/>
          <w:sz w:val="16"/>
          <w:szCs w:val="16"/>
        </w:rPr>
        <w:t xml:space="preserve"> o si falla lo cancela todo </w:t>
      </w:r>
      <w:r>
        <w:rPr>
          <w:i/>
          <w:iCs/>
          <w:color w:val="000000" w:themeColor="text1"/>
          <w:sz w:val="16"/>
          <w:szCs w:val="16"/>
        </w:rPr>
        <w:t>rollback</w:t>
      </w:r>
      <w:r>
        <w:rPr>
          <w:color w:val="000000" w:themeColor="text1"/>
          <w:sz w:val="16"/>
          <w:szCs w:val="16"/>
        </w:rPr>
        <w:t xml:space="preserve">. </w:t>
      </w:r>
      <w:r w:rsidR="008B5CC8">
        <w:rPr>
          <w:color w:val="000000" w:themeColor="text1"/>
          <w:sz w:val="16"/>
          <w:szCs w:val="16"/>
        </w:rPr>
        <w:t xml:space="preserve">Gracias al context manager no es necesario instanciar la uow, sino que bajo el contexto de la función se trabaja con el uow. </w:t>
      </w:r>
    </w:p>
    <w:p w14:paraId="77C36452" w14:textId="59B05413" w:rsidR="007B6723" w:rsidRDefault="008B5CC8" w:rsidP="008D3D65">
      <w:pPr>
        <w:rPr>
          <w:color w:val="000000" w:themeColor="text1"/>
          <w:sz w:val="16"/>
          <w:szCs w:val="16"/>
        </w:rPr>
      </w:pPr>
      <w:r>
        <w:rPr>
          <w:color w:val="000000" w:themeColor="text1"/>
          <w:sz w:val="16"/>
          <w:szCs w:val="16"/>
        </w:rPr>
        <w:t xml:space="preserve">Los servicios usarán el uow a través del context manager en lugar de comunicarse directamente con los repositorios. </w:t>
      </w:r>
    </w:p>
    <w:p w14:paraId="1C5944DE" w14:textId="77777777" w:rsidR="0063485B" w:rsidRDefault="0063485B">
      <w:pPr>
        <w:pStyle w:val="Prrafodelista"/>
        <w:numPr>
          <w:ilvl w:val="0"/>
          <w:numId w:val="3"/>
        </w:numPr>
        <w:rPr>
          <w:sz w:val="22"/>
          <w:szCs w:val="22"/>
          <w:lang w:val="en-US"/>
        </w:rPr>
      </w:pPr>
      <w:r>
        <w:rPr>
          <w:sz w:val="22"/>
          <w:szCs w:val="22"/>
          <w:lang w:val="en-US"/>
        </w:rPr>
        <w:t>Capa de servicios</w:t>
      </w:r>
    </w:p>
    <w:p w14:paraId="32D0DCEE" w14:textId="74EF364A" w:rsidR="0063485B" w:rsidRDefault="0063485B" w:rsidP="0063485B">
      <w:pPr>
        <w:rPr>
          <w:color w:val="000000" w:themeColor="text1"/>
          <w:sz w:val="16"/>
          <w:szCs w:val="16"/>
        </w:rPr>
      </w:pPr>
      <w:r w:rsidRPr="0063485B">
        <w:rPr>
          <w:color w:val="000000" w:themeColor="text1"/>
          <w:sz w:val="16"/>
          <w:szCs w:val="16"/>
        </w:rPr>
        <w:t xml:space="preserve">Los servicios </w:t>
      </w:r>
      <w:r>
        <w:rPr>
          <w:color w:val="000000" w:themeColor="text1"/>
          <w:sz w:val="16"/>
          <w:szCs w:val="16"/>
        </w:rPr>
        <w:t xml:space="preserve">se encargan de la lógica de negocio de la aplicación. </w:t>
      </w:r>
      <w:r w:rsidR="00374DAD">
        <w:rPr>
          <w:color w:val="000000" w:themeColor="text1"/>
          <w:sz w:val="16"/>
          <w:szCs w:val="16"/>
        </w:rPr>
        <w:t xml:space="preserve">Actúan como </w:t>
      </w:r>
      <w:r>
        <w:rPr>
          <w:color w:val="000000" w:themeColor="text1"/>
          <w:sz w:val="16"/>
          <w:szCs w:val="16"/>
        </w:rPr>
        <w:t xml:space="preserve">nexo entre las órdenes del usuario a través de la vista y el controlador y la base de datos (con </w:t>
      </w:r>
      <w:r w:rsidR="001554A5">
        <w:rPr>
          <w:color w:val="000000" w:themeColor="text1"/>
          <w:sz w:val="16"/>
          <w:szCs w:val="16"/>
        </w:rPr>
        <w:t>la</w:t>
      </w:r>
      <w:r>
        <w:rPr>
          <w:color w:val="000000" w:themeColor="text1"/>
          <w:sz w:val="16"/>
          <w:szCs w:val="16"/>
        </w:rPr>
        <w:t xml:space="preserve"> uow como punto de entrada). Además, previo a ejecutar las acciones sobre la base de datos, se encargan también de la verificación de los datos y la aplicación de las reglas sobre estos </w:t>
      </w:r>
      <w:r>
        <w:rPr>
          <w:i/>
          <w:iCs/>
          <w:color w:val="000000" w:themeColor="text1"/>
          <w:sz w:val="16"/>
          <w:szCs w:val="16"/>
        </w:rPr>
        <w:t>(constraints)</w:t>
      </w:r>
      <w:r>
        <w:rPr>
          <w:color w:val="000000" w:themeColor="text1"/>
          <w:sz w:val="16"/>
          <w:szCs w:val="16"/>
        </w:rPr>
        <w:t xml:space="preserve">. </w:t>
      </w:r>
    </w:p>
    <w:p w14:paraId="1B743AAC" w14:textId="0BAA17D3" w:rsidR="0063485B" w:rsidRDefault="0063485B" w:rsidP="0063485B">
      <w:pPr>
        <w:rPr>
          <w:color w:val="000000" w:themeColor="text1"/>
          <w:sz w:val="16"/>
          <w:szCs w:val="16"/>
        </w:rPr>
      </w:pPr>
      <w:r>
        <w:rPr>
          <w:color w:val="000000" w:themeColor="text1"/>
          <w:sz w:val="16"/>
          <w:szCs w:val="16"/>
        </w:rPr>
        <w:t xml:space="preserve">Cada servicio se ajusta a las necesidades propias de la sección o repositorio al que sirven en su empleo. </w:t>
      </w:r>
      <w:r w:rsidR="001554A5">
        <w:rPr>
          <w:color w:val="000000" w:themeColor="text1"/>
          <w:sz w:val="16"/>
          <w:szCs w:val="16"/>
        </w:rPr>
        <w:t>A través de estos se pueden obtener registros de la base de datos (todos o selección por id) bajo el contexto de la unidad de trabajo, por ejemplo:</w:t>
      </w:r>
    </w:p>
    <w:p w14:paraId="06A2E8E5" w14:textId="77777777" w:rsidR="001554A5" w:rsidRPr="005B3297" w:rsidRDefault="001554A5" w:rsidP="001554A5">
      <w:pPr>
        <w:rPr>
          <w:i/>
          <w:iCs/>
          <w:color w:val="000000" w:themeColor="text1"/>
          <w:sz w:val="14"/>
          <w:szCs w:val="14"/>
          <w:lang w:val="en-US"/>
        </w:rPr>
      </w:pPr>
      <w:r w:rsidRPr="005B3297">
        <w:rPr>
          <w:i/>
          <w:iCs/>
          <w:color w:val="000000" w:themeColor="text1"/>
          <w:sz w:val="14"/>
          <w:szCs w:val="14"/>
        </w:rPr>
        <w:t xml:space="preserve">    </w:t>
      </w:r>
      <w:r w:rsidRPr="005B3297">
        <w:rPr>
          <w:i/>
          <w:iCs/>
          <w:color w:val="000000" w:themeColor="text1"/>
          <w:sz w:val="14"/>
          <w:szCs w:val="14"/>
          <w:lang w:val="en-US"/>
        </w:rPr>
        <w:t>def get_all_bugs(self) -&gt; list[Bug]:</w:t>
      </w:r>
    </w:p>
    <w:p w14:paraId="32CD551E" w14:textId="77777777" w:rsidR="001554A5" w:rsidRPr="005B3297" w:rsidRDefault="001554A5" w:rsidP="001554A5">
      <w:pPr>
        <w:rPr>
          <w:i/>
          <w:iCs/>
          <w:color w:val="000000" w:themeColor="text1"/>
          <w:sz w:val="14"/>
          <w:szCs w:val="14"/>
        </w:rPr>
      </w:pPr>
      <w:r w:rsidRPr="005B3297">
        <w:rPr>
          <w:i/>
          <w:iCs/>
          <w:color w:val="000000" w:themeColor="text1"/>
          <w:sz w:val="14"/>
          <w:szCs w:val="14"/>
          <w:lang w:val="en-US"/>
        </w:rPr>
        <w:t xml:space="preserve">        </w:t>
      </w:r>
      <w:r w:rsidRPr="005B3297">
        <w:rPr>
          <w:i/>
          <w:iCs/>
          <w:color w:val="000000" w:themeColor="text1"/>
          <w:sz w:val="14"/>
          <w:szCs w:val="14"/>
        </w:rPr>
        <w:t>"""Obtiene todos los bugs como objetos SQLAlchemy (para lógica de negocio)."""</w:t>
      </w:r>
    </w:p>
    <w:p w14:paraId="0A472737" w14:textId="77777777" w:rsidR="001554A5" w:rsidRPr="005B3297" w:rsidRDefault="001554A5" w:rsidP="001554A5">
      <w:pPr>
        <w:rPr>
          <w:i/>
          <w:iCs/>
          <w:color w:val="000000" w:themeColor="text1"/>
          <w:sz w:val="14"/>
          <w:szCs w:val="14"/>
          <w:lang w:val="en-US"/>
        </w:rPr>
      </w:pPr>
      <w:r w:rsidRPr="005B3297">
        <w:rPr>
          <w:i/>
          <w:iCs/>
          <w:color w:val="000000" w:themeColor="text1"/>
          <w:sz w:val="14"/>
          <w:szCs w:val="14"/>
        </w:rPr>
        <w:t xml:space="preserve">        </w:t>
      </w:r>
      <w:r w:rsidRPr="005B3297">
        <w:rPr>
          <w:i/>
          <w:iCs/>
          <w:color w:val="000000" w:themeColor="text1"/>
          <w:sz w:val="14"/>
          <w:szCs w:val="14"/>
          <w:lang w:val="en-US"/>
        </w:rPr>
        <w:t>with self.app_context.get_unit_of_work_context() as uow:</w:t>
      </w:r>
    </w:p>
    <w:p w14:paraId="62BA6C7E" w14:textId="66B82153" w:rsidR="001554A5" w:rsidRPr="005B3297" w:rsidRDefault="001554A5" w:rsidP="001554A5">
      <w:pPr>
        <w:rPr>
          <w:i/>
          <w:iCs/>
          <w:color w:val="000000" w:themeColor="text1"/>
          <w:sz w:val="14"/>
          <w:szCs w:val="14"/>
          <w:lang w:val="en-US"/>
        </w:rPr>
      </w:pPr>
      <w:r w:rsidRPr="005B3297">
        <w:rPr>
          <w:i/>
          <w:iCs/>
          <w:color w:val="000000" w:themeColor="text1"/>
          <w:sz w:val="14"/>
          <w:szCs w:val="14"/>
          <w:lang w:val="en-US"/>
        </w:rPr>
        <w:t xml:space="preserve">            return uow.bug_repo.get_all()</w:t>
      </w:r>
    </w:p>
    <w:p w14:paraId="7D395AB1" w14:textId="2A920FB3" w:rsidR="0063485B" w:rsidRDefault="001554A5" w:rsidP="008D3D65">
      <w:pPr>
        <w:rPr>
          <w:color w:val="000000" w:themeColor="text1"/>
          <w:sz w:val="16"/>
          <w:szCs w:val="16"/>
        </w:rPr>
      </w:pPr>
      <w:r>
        <w:rPr>
          <w:color w:val="000000" w:themeColor="text1"/>
          <w:sz w:val="16"/>
          <w:szCs w:val="16"/>
        </w:rPr>
        <w:t xml:space="preserve">Además, también se pueden crear, actualizar o borrar registros. </w:t>
      </w:r>
    </w:p>
    <w:p w14:paraId="6D36BE6E" w14:textId="77777777" w:rsidR="00D9103C" w:rsidRDefault="001554A5" w:rsidP="008D3D65">
      <w:pPr>
        <w:rPr>
          <w:color w:val="000000" w:themeColor="text1"/>
          <w:sz w:val="16"/>
          <w:szCs w:val="16"/>
        </w:rPr>
      </w:pPr>
      <w:r>
        <w:rPr>
          <w:color w:val="000000" w:themeColor="text1"/>
          <w:sz w:val="16"/>
          <w:szCs w:val="16"/>
        </w:rPr>
        <w:t xml:space="preserve">Los servicios </w:t>
      </w:r>
      <w:r w:rsidR="00D9103C">
        <w:rPr>
          <w:color w:val="000000" w:themeColor="text1"/>
          <w:sz w:val="16"/>
          <w:szCs w:val="16"/>
        </w:rPr>
        <w:t>ofrecen dos formas de trabajar con los datos según el contexto:</w:t>
      </w:r>
    </w:p>
    <w:p w14:paraId="123FF3D6" w14:textId="0ED7ECE9" w:rsidR="00D9103C" w:rsidRPr="00D9103C" w:rsidRDefault="00D9103C">
      <w:pPr>
        <w:pStyle w:val="Prrafodelista"/>
        <w:numPr>
          <w:ilvl w:val="0"/>
          <w:numId w:val="4"/>
        </w:numPr>
        <w:rPr>
          <w:rFonts w:asciiTheme="minorHAnsi" w:hAnsiTheme="minorHAnsi"/>
          <w:color w:val="000000" w:themeColor="text1"/>
          <w:sz w:val="16"/>
          <w:szCs w:val="16"/>
        </w:rPr>
      </w:pPr>
      <w:r w:rsidRPr="00D9103C">
        <w:rPr>
          <w:rFonts w:asciiTheme="minorHAnsi" w:hAnsiTheme="minorHAnsi"/>
          <w:color w:val="000000" w:themeColor="text1"/>
          <w:sz w:val="16"/>
          <w:szCs w:val="16"/>
        </w:rPr>
        <w:t>Objetos SQLAlchemy</w:t>
      </w:r>
      <w:r w:rsidRPr="00D9103C">
        <w:rPr>
          <w:rFonts w:asciiTheme="minorHAnsi" w:hAnsiTheme="minorHAnsi"/>
          <w:i/>
          <w:iCs/>
          <w:color w:val="000000" w:themeColor="text1"/>
          <w:sz w:val="16"/>
          <w:szCs w:val="16"/>
        </w:rPr>
        <w:t xml:space="preserve">: </w:t>
      </w:r>
      <w:r w:rsidRPr="00D9103C">
        <w:rPr>
          <w:rFonts w:asciiTheme="minorHAnsi" w:hAnsiTheme="minorHAnsi"/>
          <w:color w:val="000000" w:themeColor="text1"/>
          <w:sz w:val="16"/>
          <w:szCs w:val="16"/>
        </w:rPr>
        <w:t>Para operaciones complejas que requieren comportamiento de negocio</w:t>
      </w:r>
    </w:p>
    <w:p w14:paraId="3A7A09BF" w14:textId="5A278970" w:rsidR="00D9103C" w:rsidRPr="00D9103C" w:rsidRDefault="00D9103C">
      <w:pPr>
        <w:pStyle w:val="Prrafodelista"/>
        <w:numPr>
          <w:ilvl w:val="0"/>
          <w:numId w:val="4"/>
        </w:numPr>
        <w:rPr>
          <w:rFonts w:asciiTheme="minorHAnsi" w:hAnsiTheme="minorHAnsi"/>
          <w:i/>
          <w:iCs/>
          <w:color w:val="000000" w:themeColor="text1"/>
          <w:sz w:val="16"/>
          <w:szCs w:val="16"/>
        </w:rPr>
      </w:pPr>
      <w:r w:rsidRPr="00D9103C">
        <w:rPr>
          <w:rFonts w:asciiTheme="minorHAnsi" w:hAnsiTheme="minorHAnsi"/>
          <w:color w:val="000000" w:themeColor="text1"/>
          <w:sz w:val="16"/>
          <w:szCs w:val="16"/>
        </w:rPr>
        <w:t>DTOs</w:t>
      </w:r>
      <w:r w:rsidRPr="00D9103C">
        <w:rPr>
          <w:rFonts w:asciiTheme="minorHAnsi" w:hAnsiTheme="minorHAnsi"/>
          <w:i/>
          <w:iCs/>
          <w:color w:val="000000" w:themeColor="text1"/>
          <w:sz w:val="16"/>
          <w:szCs w:val="16"/>
        </w:rPr>
        <w:t xml:space="preserve">: </w:t>
      </w:r>
      <w:r w:rsidRPr="00D9103C">
        <w:rPr>
          <w:rFonts w:asciiTheme="minorHAnsi" w:hAnsiTheme="minorHAnsi"/>
          <w:color w:val="000000" w:themeColor="text1"/>
          <w:sz w:val="16"/>
          <w:szCs w:val="16"/>
        </w:rPr>
        <w:t>Para transferencia segura de datos hacia la interfaz u otros servicios"</w:t>
      </w:r>
    </w:p>
    <w:p w14:paraId="4E36C0F3" w14:textId="69412554" w:rsidR="001554A5" w:rsidRDefault="001554A5" w:rsidP="008D3D65">
      <w:pPr>
        <w:rPr>
          <w:color w:val="000000" w:themeColor="text1"/>
          <w:sz w:val="16"/>
          <w:szCs w:val="16"/>
        </w:rPr>
      </w:pPr>
      <w:r>
        <w:rPr>
          <w:color w:val="000000" w:themeColor="text1"/>
          <w:sz w:val="16"/>
          <w:szCs w:val="16"/>
        </w:rPr>
        <w:t>Los objetos de SQLAlchemy permiten usar métodos de negocio implementados directamente en la base de datos. Por ejemplo, si se ha implementado un método en la clase Bug que permite cerrarlo (cambiar su estado a CLOSED), trabajar con el objeto SQLAlchemy permite realizar una llamada a dicho método directamente. Homólogamente, también se puede acceder directamente a propiedades del objeto, por ejemplo, con bug.campaign_id</w:t>
      </w:r>
      <w:r w:rsidR="00374DAD">
        <w:rPr>
          <w:color w:val="000000" w:themeColor="text1"/>
          <w:sz w:val="16"/>
          <w:szCs w:val="16"/>
        </w:rPr>
        <w:t xml:space="preserve">. </w:t>
      </w:r>
    </w:p>
    <w:p w14:paraId="3D521A25" w14:textId="4F9EF4A3" w:rsidR="00D9103C" w:rsidRDefault="00374DAD" w:rsidP="008D3D65">
      <w:pPr>
        <w:rPr>
          <w:color w:val="000000" w:themeColor="text1"/>
          <w:sz w:val="16"/>
          <w:szCs w:val="16"/>
        </w:rPr>
      </w:pPr>
      <w:r w:rsidRPr="00374DAD">
        <w:rPr>
          <w:color w:val="000000" w:themeColor="text1"/>
          <w:sz w:val="16"/>
          <w:szCs w:val="16"/>
        </w:rPr>
        <w:t>Los DTOs (Data Transfer Objects) si</w:t>
      </w:r>
      <w:r>
        <w:rPr>
          <w:color w:val="000000" w:themeColor="text1"/>
          <w:sz w:val="16"/>
          <w:szCs w:val="16"/>
        </w:rPr>
        <w:t xml:space="preserve">rven para una transmisión de datos más directa a la interfaz, por ejemplo, de manera que la interfaz no tenga que realizar operaciones sobre la base de datos directamente. Los DTOs también son más útiles que los objetos SQLAlchemy para separar responsabilidades entre servicios diferentes y aun así poder transmitir datos. Los DTOs presentan ventajas sobre los diccionarios ya que los datos son tipados y permiten una </w:t>
      </w:r>
      <w:r w:rsidR="00D9103C">
        <w:rPr>
          <w:color w:val="000000" w:themeColor="text1"/>
          <w:sz w:val="16"/>
          <w:szCs w:val="16"/>
        </w:rPr>
        <w:t>auto documentación</w:t>
      </w:r>
      <w:r>
        <w:rPr>
          <w:color w:val="000000" w:themeColor="text1"/>
          <w:sz w:val="16"/>
          <w:szCs w:val="16"/>
        </w:rPr>
        <w:t xml:space="preserve"> (siempre se sabe qué datos son necesarios al crear el objeto). Además, se pueden incluir métodos de autovalidación dentro de la propia clase. </w:t>
      </w:r>
    </w:p>
    <w:p w14:paraId="6A62E644" w14:textId="753A74C2" w:rsidR="00D9103C" w:rsidRDefault="00D9103C" w:rsidP="008D3D65">
      <w:pPr>
        <w:rPr>
          <w:color w:val="000000" w:themeColor="text1"/>
          <w:sz w:val="16"/>
          <w:szCs w:val="16"/>
        </w:rPr>
      </w:pPr>
      <w:r>
        <w:rPr>
          <w:color w:val="000000" w:themeColor="text1"/>
          <w:sz w:val="16"/>
          <w:szCs w:val="16"/>
        </w:rPr>
        <w:lastRenderedPageBreak/>
        <w:t xml:space="preserve">Las validaciones de los datos a introducir en la base de datos a través de los servicios se pueden realizar mediante métodos en los propios servicios o ser directamente validada en los DTOs. </w:t>
      </w:r>
    </w:p>
    <w:p w14:paraId="7ABDF801" w14:textId="70840581" w:rsidR="00D9103C" w:rsidRDefault="00D9103C" w:rsidP="008D3D65">
      <w:pPr>
        <w:rPr>
          <w:color w:val="000000" w:themeColor="text1"/>
          <w:sz w:val="16"/>
          <w:szCs w:val="16"/>
        </w:rPr>
      </w:pPr>
      <w:r>
        <w:rPr>
          <w:color w:val="000000" w:themeColor="text1"/>
          <w:sz w:val="16"/>
          <w:szCs w:val="16"/>
        </w:rPr>
        <w:t>La validación en DTOs se realiza para verificar aspectos como:</w:t>
      </w:r>
    </w:p>
    <w:p w14:paraId="4BD69695" w14:textId="66159280" w:rsidR="00D9103C" w:rsidRDefault="00D9103C">
      <w:pPr>
        <w:pStyle w:val="Prrafodelista"/>
        <w:numPr>
          <w:ilvl w:val="0"/>
          <w:numId w:val="4"/>
        </w:numPr>
        <w:rPr>
          <w:color w:val="000000" w:themeColor="text1"/>
          <w:sz w:val="16"/>
          <w:szCs w:val="16"/>
        </w:rPr>
      </w:pPr>
      <w:r>
        <w:rPr>
          <w:color w:val="000000" w:themeColor="text1"/>
          <w:sz w:val="16"/>
          <w:szCs w:val="16"/>
        </w:rPr>
        <w:t>Longitud de campos.</w:t>
      </w:r>
    </w:p>
    <w:p w14:paraId="3B442725" w14:textId="77D1C588" w:rsidR="00D9103C" w:rsidRDefault="00D9103C">
      <w:pPr>
        <w:pStyle w:val="Prrafodelista"/>
        <w:numPr>
          <w:ilvl w:val="0"/>
          <w:numId w:val="4"/>
        </w:numPr>
        <w:rPr>
          <w:color w:val="000000" w:themeColor="text1"/>
          <w:sz w:val="16"/>
          <w:szCs w:val="16"/>
        </w:rPr>
      </w:pPr>
      <w:r>
        <w:rPr>
          <w:color w:val="000000" w:themeColor="text1"/>
          <w:sz w:val="16"/>
          <w:szCs w:val="16"/>
        </w:rPr>
        <w:t>Formatos (email, fechas).</w:t>
      </w:r>
    </w:p>
    <w:p w14:paraId="1E4FC055" w14:textId="4593EF9D" w:rsidR="00D9103C" w:rsidRDefault="00D9103C">
      <w:pPr>
        <w:pStyle w:val="Prrafodelista"/>
        <w:numPr>
          <w:ilvl w:val="0"/>
          <w:numId w:val="4"/>
        </w:numPr>
        <w:rPr>
          <w:color w:val="000000" w:themeColor="text1"/>
          <w:sz w:val="16"/>
          <w:szCs w:val="16"/>
        </w:rPr>
      </w:pPr>
      <w:r>
        <w:rPr>
          <w:color w:val="000000" w:themeColor="text1"/>
          <w:sz w:val="16"/>
          <w:szCs w:val="16"/>
        </w:rPr>
        <w:t>Enumerados predefinidos (el valor debe estar entre unos valores concretos).</w:t>
      </w:r>
    </w:p>
    <w:p w14:paraId="38EDEFF9" w14:textId="575C2197" w:rsidR="00D9103C" w:rsidRDefault="00D9103C">
      <w:pPr>
        <w:pStyle w:val="Prrafodelista"/>
        <w:numPr>
          <w:ilvl w:val="0"/>
          <w:numId w:val="4"/>
        </w:numPr>
        <w:rPr>
          <w:color w:val="000000" w:themeColor="text1"/>
          <w:sz w:val="16"/>
          <w:szCs w:val="16"/>
        </w:rPr>
      </w:pPr>
      <w:r>
        <w:rPr>
          <w:color w:val="000000" w:themeColor="text1"/>
          <w:sz w:val="16"/>
          <w:szCs w:val="16"/>
        </w:rPr>
        <w:t>Rangos numéricos simples (el valor debe ser mayor que cero).</w:t>
      </w:r>
    </w:p>
    <w:p w14:paraId="0A0BC906" w14:textId="47C4BB48" w:rsidR="00D9103C" w:rsidRDefault="00D9103C" w:rsidP="00D9103C">
      <w:pPr>
        <w:rPr>
          <w:color w:val="000000" w:themeColor="text1"/>
          <w:sz w:val="16"/>
          <w:szCs w:val="16"/>
        </w:rPr>
      </w:pPr>
      <w:r>
        <w:rPr>
          <w:color w:val="000000" w:themeColor="text1"/>
          <w:sz w:val="16"/>
          <w:szCs w:val="16"/>
        </w:rPr>
        <w:t>La validación en servicios se realiza para situaciones como:</w:t>
      </w:r>
    </w:p>
    <w:p w14:paraId="11DD0E2C" w14:textId="3064CD80" w:rsidR="00D9103C" w:rsidRDefault="00D9103C">
      <w:pPr>
        <w:pStyle w:val="Prrafodelista"/>
        <w:numPr>
          <w:ilvl w:val="0"/>
          <w:numId w:val="4"/>
        </w:numPr>
        <w:rPr>
          <w:color w:val="000000" w:themeColor="text1"/>
          <w:sz w:val="16"/>
          <w:szCs w:val="16"/>
        </w:rPr>
      </w:pPr>
      <w:r>
        <w:rPr>
          <w:color w:val="000000" w:themeColor="text1"/>
          <w:sz w:val="16"/>
          <w:szCs w:val="16"/>
        </w:rPr>
        <w:t>Reglas de negocio complejas.</w:t>
      </w:r>
    </w:p>
    <w:p w14:paraId="0DC1971B" w14:textId="0481899B" w:rsidR="00D9103C" w:rsidRDefault="00D9103C">
      <w:pPr>
        <w:pStyle w:val="Prrafodelista"/>
        <w:numPr>
          <w:ilvl w:val="0"/>
          <w:numId w:val="4"/>
        </w:numPr>
        <w:rPr>
          <w:color w:val="000000" w:themeColor="text1"/>
          <w:sz w:val="16"/>
          <w:szCs w:val="16"/>
        </w:rPr>
      </w:pPr>
      <w:r>
        <w:rPr>
          <w:color w:val="000000" w:themeColor="text1"/>
          <w:sz w:val="16"/>
          <w:szCs w:val="16"/>
        </w:rPr>
        <w:t>Verificaciones en base de datos (un bug es muy similar a otro).</w:t>
      </w:r>
    </w:p>
    <w:p w14:paraId="07B491D1" w14:textId="262C828A" w:rsidR="00D9103C" w:rsidRDefault="00D9103C">
      <w:pPr>
        <w:pStyle w:val="Prrafodelista"/>
        <w:numPr>
          <w:ilvl w:val="0"/>
          <w:numId w:val="4"/>
        </w:numPr>
        <w:rPr>
          <w:color w:val="000000" w:themeColor="text1"/>
          <w:sz w:val="16"/>
          <w:szCs w:val="16"/>
        </w:rPr>
      </w:pPr>
      <w:r>
        <w:rPr>
          <w:color w:val="000000" w:themeColor="text1"/>
          <w:sz w:val="16"/>
          <w:szCs w:val="16"/>
        </w:rPr>
        <w:t>Permisos de usuario (un usuario no puede modificar determinados datos).</w:t>
      </w:r>
    </w:p>
    <w:p w14:paraId="76030F9C" w14:textId="7C843AD4" w:rsidR="00D9103C" w:rsidRPr="00D9103C" w:rsidRDefault="00D9103C">
      <w:pPr>
        <w:pStyle w:val="Prrafodelista"/>
        <w:numPr>
          <w:ilvl w:val="0"/>
          <w:numId w:val="4"/>
        </w:numPr>
        <w:rPr>
          <w:color w:val="000000" w:themeColor="text1"/>
          <w:sz w:val="16"/>
          <w:szCs w:val="16"/>
        </w:rPr>
      </w:pPr>
      <w:r>
        <w:rPr>
          <w:color w:val="000000" w:themeColor="text1"/>
          <w:sz w:val="16"/>
          <w:szCs w:val="16"/>
        </w:rPr>
        <w:t xml:space="preserve">Límites empresariales (no se pueden almacenar mas de x registros en un día. </w:t>
      </w:r>
    </w:p>
    <w:p w14:paraId="0C14D943" w14:textId="38C09BCC" w:rsidR="008B5CC8" w:rsidRDefault="008B5CC8">
      <w:pPr>
        <w:pStyle w:val="Prrafodelista"/>
        <w:numPr>
          <w:ilvl w:val="0"/>
          <w:numId w:val="3"/>
        </w:numPr>
        <w:rPr>
          <w:sz w:val="22"/>
          <w:szCs w:val="22"/>
          <w:lang w:val="en-US"/>
        </w:rPr>
      </w:pPr>
      <w:r>
        <w:rPr>
          <w:sz w:val="22"/>
          <w:szCs w:val="22"/>
          <w:lang w:val="en-US"/>
        </w:rPr>
        <w:t>App Context</w:t>
      </w:r>
    </w:p>
    <w:p w14:paraId="3FDBFBD6" w14:textId="25A7A17F" w:rsidR="00D81FA9" w:rsidRDefault="008B5CC8" w:rsidP="008B5CC8">
      <w:pPr>
        <w:rPr>
          <w:color w:val="000000" w:themeColor="text1"/>
          <w:sz w:val="16"/>
          <w:szCs w:val="16"/>
        </w:rPr>
      </w:pPr>
      <w:r w:rsidRPr="008B5CC8">
        <w:rPr>
          <w:color w:val="000000" w:themeColor="text1"/>
          <w:sz w:val="16"/>
          <w:szCs w:val="16"/>
        </w:rPr>
        <w:t xml:space="preserve">El llamado Application Context </w:t>
      </w:r>
      <w:r>
        <w:rPr>
          <w:color w:val="000000" w:themeColor="text1"/>
          <w:sz w:val="16"/>
          <w:szCs w:val="16"/>
        </w:rPr>
        <w:t>actúa como un cerebro central que contiene las dependencias y contexto de la aplicación.</w:t>
      </w:r>
      <w:r w:rsidR="00A45987">
        <w:rPr>
          <w:color w:val="000000" w:themeColor="text1"/>
          <w:sz w:val="16"/>
          <w:szCs w:val="16"/>
        </w:rPr>
        <w:t xml:space="preserve"> Gestiona la lógica de negocio, datos y configuración, pero no tiene conocimiento sobre las interfaces de usuario, simplemente se enfoca en la lógica interna. </w:t>
      </w:r>
      <w:r>
        <w:rPr>
          <w:color w:val="000000" w:themeColor="text1"/>
          <w:sz w:val="16"/>
          <w:szCs w:val="16"/>
        </w:rPr>
        <w:t xml:space="preserve"> </w:t>
      </w:r>
    </w:p>
    <w:p w14:paraId="734B2AB5" w14:textId="77777777" w:rsidR="00D81FA9" w:rsidRDefault="008B5CC8" w:rsidP="008B5CC8">
      <w:pPr>
        <w:rPr>
          <w:color w:val="000000" w:themeColor="text1"/>
          <w:sz w:val="16"/>
          <w:szCs w:val="16"/>
        </w:rPr>
      </w:pPr>
      <w:r>
        <w:rPr>
          <w:color w:val="000000" w:themeColor="text1"/>
          <w:sz w:val="16"/>
          <w:szCs w:val="16"/>
        </w:rPr>
        <w:t>Por un lado, inicializa dichas dependencias, es decir</w:t>
      </w:r>
      <w:r w:rsidR="00D81FA9">
        <w:rPr>
          <w:color w:val="000000" w:themeColor="text1"/>
          <w:sz w:val="16"/>
          <w:szCs w:val="16"/>
        </w:rPr>
        <w:t>:</w:t>
      </w:r>
    </w:p>
    <w:p w14:paraId="0219CF15" w14:textId="462759B2" w:rsidR="00D81FA9" w:rsidRPr="00277018" w:rsidRDefault="00D81FA9">
      <w:pPr>
        <w:pStyle w:val="Prrafodelista"/>
        <w:numPr>
          <w:ilvl w:val="0"/>
          <w:numId w:val="4"/>
        </w:numPr>
        <w:rPr>
          <w:rFonts w:asciiTheme="minorHAnsi" w:hAnsiTheme="minorHAnsi"/>
          <w:color w:val="auto"/>
          <w:sz w:val="16"/>
          <w:szCs w:val="16"/>
        </w:rPr>
      </w:pPr>
      <w:r w:rsidRPr="00277018">
        <w:rPr>
          <w:rFonts w:asciiTheme="minorHAnsi" w:hAnsiTheme="minorHAnsi"/>
          <w:color w:val="auto"/>
          <w:sz w:val="16"/>
          <w:szCs w:val="16"/>
        </w:rPr>
        <w:t>L</w:t>
      </w:r>
      <w:r w:rsidR="008B5CC8" w:rsidRPr="00277018">
        <w:rPr>
          <w:rFonts w:asciiTheme="minorHAnsi" w:hAnsiTheme="minorHAnsi"/>
          <w:color w:val="auto"/>
          <w:sz w:val="16"/>
          <w:szCs w:val="16"/>
        </w:rPr>
        <w:t>a base de datos</w:t>
      </w:r>
      <w:r w:rsidRPr="00277018">
        <w:rPr>
          <w:rFonts w:asciiTheme="minorHAnsi" w:hAnsiTheme="minorHAnsi"/>
          <w:color w:val="auto"/>
          <w:sz w:val="16"/>
          <w:szCs w:val="16"/>
        </w:rPr>
        <w:t>:</w:t>
      </w:r>
      <w:r w:rsidR="008B5CC8" w:rsidRPr="00277018">
        <w:rPr>
          <w:rFonts w:asciiTheme="minorHAnsi" w:hAnsiTheme="minorHAnsi"/>
          <w:color w:val="auto"/>
          <w:sz w:val="16"/>
          <w:szCs w:val="16"/>
        </w:rPr>
        <w:t xml:space="preserve"> mediante la llamada del método init_db explicado anteriormente</w:t>
      </w:r>
      <w:r w:rsidRPr="00277018">
        <w:rPr>
          <w:rFonts w:asciiTheme="minorHAnsi" w:hAnsiTheme="minorHAnsi"/>
          <w:color w:val="auto"/>
          <w:sz w:val="16"/>
          <w:szCs w:val="16"/>
        </w:rPr>
        <w:t>.</w:t>
      </w:r>
    </w:p>
    <w:p w14:paraId="5D8C4A07" w14:textId="162FE315" w:rsidR="008B5CC8" w:rsidRDefault="00D81FA9">
      <w:pPr>
        <w:pStyle w:val="Prrafodelista"/>
        <w:numPr>
          <w:ilvl w:val="0"/>
          <w:numId w:val="4"/>
        </w:numPr>
        <w:rPr>
          <w:rFonts w:asciiTheme="minorHAnsi" w:hAnsiTheme="minorHAnsi"/>
          <w:color w:val="000000" w:themeColor="text1"/>
          <w:sz w:val="16"/>
          <w:szCs w:val="16"/>
        </w:rPr>
      </w:pPr>
      <w:r w:rsidRPr="00277018">
        <w:rPr>
          <w:rFonts w:asciiTheme="minorHAnsi" w:hAnsiTheme="minorHAnsi"/>
          <w:color w:val="auto"/>
          <w:sz w:val="16"/>
          <w:szCs w:val="16"/>
        </w:rPr>
        <w:t>L</w:t>
      </w:r>
      <w:r w:rsidR="008B5CC8" w:rsidRPr="00277018">
        <w:rPr>
          <w:rFonts w:asciiTheme="minorHAnsi" w:hAnsiTheme="minorHAnsi"/>
          <w:color w:val="auto"/>
          <w:sz w:val="16"/>
          <w:szCs w:val="16"/>
        </w:rPr>
        <w:t xml:space="preserve">os servicios de cada </w:t>
      </w:r>
      <w:r w:rsidRPr="00277018">
        <w:rPr>
          <w:rFonts w:asciiTheme="minorHAnsi" w:hAnsiTheme="minorHAnsi"/>
          <w:color w:val="auto"/>
          <w:sz w:val="16"/>
          <w:szCs w:val="16"/>
        </w:rPr>
        <w:t>sección de la aplicación: instancia dichos</w:t>
      </w:r>
      <w:r w:rsidRPr="00D81FA9">
        <w:rPr>
          <w:rFonts w:asciiTheme="minorHAnsi" w:hAnsiTheme="minorHAnsi"/>
          <w:color w:val="000000" w:themeColor="text1"/>
          <w:sz w:val="16"/>
          <w:szCs w:val="16"/>
        </w:rPr>
        <w:t xml:space="preserve"> servicios y los registra como inicializados. </w:t>
      </w:r>
    </w:p>
    <w:p w14:paraId="5F305314" w14:textId="42C904B7" w:rsidR="00D81FA9" w:rsidRDefault="00D81FA9" w:rsidP="00D81FA9">
      <w:pPr>
        <w:rPr>
          <w:color w:val="000000" w:themeColor="text1"/>
          <w:sz w:val="16"/>
          <w:szCs w:val="16"/>
        </w:rPr>
      </w:pPr>
      <w:r>
        <w:rPr>
          <w:color w:val="000000" w:themeColor="text1"/>
          <w:sz w:val="16"/>
          <w:szCs w:val="16"/>
        </w:rPr>
        <w:t>También incorpora un panel de configuración con variables sobre la sesión de base de datos, los servicios inicializados y un flag de inicialización del propio contexto.</w:t>
      </w:r>
    </w:p>
    <w:p w14:paraId="204B20A0" w14:textId="61690770" w:rsidR="00D81FA9" w:rsidRDefault="00D81FA9" w:rsidP="00D81FA9">
      <w:pPr>
        <w:rPr>
          <w:color w:val="000000" w:themeColor="text1"/>
          <w:sz w:val="16"/>
          <w:szCs w:val="16"/>
        </w:rPr>
      </w:pPr>
      <w:r>
        <w:rPr>
          <w:color w:val="000000" w:themeColor="text1"/>
          <w:sz w:val="16"/>
          <w:szCs w:val="16"/>
        </w:rPr>
        <w:t xml:space="preserve">Además, también presenta un “ciclo de vida”, es decir, se inicializa mediante </w:t>
      </w:r>
      <w:r>
        <w:rPr>
          <w:i/>
          <w:iCs/>
          <w:color w:val="000000" w:themeColor="text1"/>
          <w:sz w:val="16"/>
          <w:szCs w:val="16"/>
        </w:rPr>
        <w:t>initialize</w:t>
      </w:r>
      <w:r w:rsidR="00A45987">
        <w:rPr>
          <w:i/>
          <w:iCs/>
          <w:color w:val="000000" w:themeColor="text1"/>
          <w:sz w:val="16"/>
          <w:szCs w:val="16"/>
        </w:rPr>
        <w:t>(self)</w:t>
      </w:r>
      <w:r w:rsidR="00A45987">
        <w:rPr>
          <w:color w:val="000000" w:themeColor="text1"/>
          <w:sz w:val="16"/>
          <w:szCs w:val="16"/>
        </w:rPr>
        <w:t xml:space="preserve">, contiene funciones útiles para su operación normal, como por ejemplo </w:t>
      </w:r>
      <w:r w:rsidR="00A45987">
        <w:rPr>
          <w:i/>
          <w:iCs/>
          <w:color w:val="000000" w:themeColor="text1"/>
          <w:sz w:val="16"/>
          <w:szCs w:val="16"/>
        </w:rPr>
        <w:t>get_</w:t>
      </w:r>
      <w:r w:rsidR="00E05216">
        <w:rPr>
          <w:i/>
          <w:iCs/>
          <w:color w:val="000000" w:themeColor="text1"/>
          <w:sz w:val="16"/>
          <w:szCs w:val="16"/>
        </w:rPr>
        <w:t xml:space="preserve">uow </w:t>
      </w:r>
      <w:r w:rsidR="00E05216">
        <w:rPr>
          <w:color w:val="000000" w:themeColor="text1"/>
          <w:sz w:val="16"/>
          <w:szCs w:val="16"/>
        </w:rPr>
        <w:t>o</w:t>
      </w:r>
      <w:r w:rsidR="00A45987">
        <w:rPr>
          <w:color w:val="000000" w:themeColor="text1"/>
          <w:sz w:val="16"/>
          <w:szCs w:val="16"/>
        </w:rPr>
        <w:t xml:space="preserve"> </w:t>
      </w:r>
      <w:r w:rsidR="00A45987">
        <w:rPr>
          <w:i/>
          <w:iCs/>
          <w:color w:val="000000" w:themeColor="text1"/>
          <w:sz w:val="16"/>
          <w:szCs w:val="16"/>
        </w:rPr>
        <w:t>get_service</w:t>
      </w:r>
      <w:r w:rsidR="00A45987">
        <w:rPr>
          <w:color w:val="000000" w:themeColor="text1"/>
          <w:sz w:val="16"/>
          <w:szCs w:val="16"/>
        </w:rPr>
        <w:t xml:space="preserve"> y proporciona un método para su cerrado de manera limpia (</w:t>
      </w:r>
      <w:r w:rsidR="00A45987">
        <w:rPr>
          <w:i/>
          <w:iCs/>
          <w:color w:val="000000" w:themeColor="text1"/>
          <w:sz w:val="16"/>
          <w:szCs w:val="16"/>
        </w:rPr>
        <w:t>shutdown)</w:t>
      </w:r>
      <w:r w:rsidR="00A45987">
        <w:rPr>
          <w:color w:val="000000" w:themeColor="text1"/>
          <w:sz w:val="16"/>
          <w:szCs w:val="16"/>
        </w:rPr>
        <w:t xml:space="preserve">, el cual cierra el contexto y libera recursos de servicios cerrándolos también. </w:t>
      </w:r>
    </w:p>
    <w:p w14:paraId="5DE6A0FD" w14:textId="5BDB8EA3" w:rsidR="00A45987" w:rsidRDefault="00A45987" w:rsidP="00D81FA9">
      <w:pPr>
        <w:rPr>
          <w:color w:val="000000" w:themeColor="text1"/>
          <w:sz w:val="16"/>
          <w:szCs w:val="16"/>
        </w:rPr>
      </w:pPr>
      <w:r>
        <w:rPr>
          <w:color w:val="000000" w:themeColor="text1"/>
          <w:sz w:val="16"/>
          <w:szCs w:val="16"/>
        </w:rPr>
        <w:t xml:space="preserve">Por último, existe un método </w:t>
      </w:r>
      <w:r>
        <w:rPr>
          <w:i/>
          <w:iCs/>
          <w:color w:val="000000" w:themeColor="text1"/>
          <w:sz w:val="16"/>
          <w:szCs w:val="16"/>
        </w:rPr>
        <w:t>@classmethod</w:t>
      </w:r>
      <w:r>
        <w:rPr>
          <w:color w:val="000000" w:themeColor="text1"/>
          <w:sz w:val="16"/>
          <w:szCs w:val="16"/>
        </w:rPr>
        <w:t xml:space="preserve"> destinado a que exista un único contexto de aplicación (patrón singleton). Siempre que otra función llame a </w:t>
      </w:r>
      <w:r>
        <w:rPr>
          <w:i/>
          <w:iCs/>
          <w:color w:val="000000" w:themeColor="text1"/>
          <w:sz w:val="16"/>
          <w:szCs w:val="16"/>
        </w:rPr>
        <w:t>get_instance</w:t>
      </w:r>
      <w:r>
        <w:rPr>
          <w:color w:val="000000" w:themeColor="text1"/>
          <w:sz w:val="16"/>
          <w:szCs w:val="16"/>
        </w:rPr>
        <w:t xml:space="preserve"> se devolverá la misma instancia de ApplicationContext. </w:t>
      </w:r>
    </w:p>
    <w:p w14:paraId="6D9698DF" w14:textId="7C64ECD9" w:rsidR="00A45987" w:rsidRDefault="00A45987">
      <w:pPr>
        <w:pStyle w:val="Prrafodelista"/>
        <w:numPr>
          <w:ilvl w:val="0"/>
          <w:numId w:val="3"/>
        </w:numPr>
        <w:rPr>
          <w:sz w:val="22"/>
          <w:szCs w:val="22"/>
          <w:lang w:val="en-US"/>
        </w:rPr>
      </w:pPr>
      <w:r>
        <w:rPr>
          <w:sz w:val="22"/>
          <w:szCs w:val="22"/>
          <w:lang w:val="en-US"/>
        </w:rPr>
        <w:t>Inicialización del programa</w:t>
      </w:r>
    </w:p>
    <w:p w14:paraId="67FD72CF" w14:textId="5223C176" w:rsidR="00E05216" w:rsidRDefault="00E05216" w:rsidP="00A45987">
      <w:pPr>
        <w:rPr>
          <w:sz w:val="16"/>
          <w:szCs w:val="16"/>
        </w:rPr>
      </w:pPr>
      <w:r w:rsidRPr="00E05216">
        <w:rPr>
          <w:sz w:val="16"/>
          <w:szCs w:val="16"/>
        </w:rPr>
        <w:t>En esta sección se e</w:t>
      </w:r>
      <w:r>
        <w:rPr>
          <w:sz w:val="16"/>
          <w:szCs w:val="16"/>
        </w:rPr>
        <w:t xml:space="preserve">xplica el flujo de iniciación del programa, aunque no se explica, de momento, la inicialización desde un punto de vista de interfaz de usuario, simplemente a nivel de lógica interna. El inicio del programa se realiza a través del archivo </w:t>
      </w:r>
      <w:r>
        <w:rPr>
          <w:i/>
          <w:iCs/>
          <w:sz w:val="16"/>
          <w:szCs w:val="16"/>
        </w:rPr>
        <w:t>main.py</w:t>
      </w:r>
      <w:r>
        <w:rPr>
          <w:sz w:val="16"/>
          <w:szCs w:val="16"/>
        </w:rPr>
        <w:t xml:space="preserve">, el cual define como elemento principal para este punto de entrada el </w:t>
      </w:r>
      <w:r>
        <w:rPr>
          <w:i/>
          <w:iCs/>
          <w:sz w:val="16"/>
          <w:szCs w:val="16"/>
        </w:rPr>
        <w:t>orquestador</w:t>
      </w:r>
      <w:r>
        <w:rPr>
          <w:sz w:val="16"/>
          <w:szCs w:val="16"/>
        </w:rPr>
        <w:t xml:space="preserve">. </w:t>
      </w:r>
    </w:p>
    <w:p w14:paraId="627FE596" w14:textId="72D828AA" w:rsidR="00E05216" w:rsidRDefault="00E05216" w:rsidP="00A45987">
      <w:pPr>
        <w:rPr>
          <w:sz w:val="16"/>
          <w:szCs w:val="16"/>
        </w:rPr>
      </w:pPr>
      <w:r>
        <w:rPr>
          <w:sz w:val="16"/>
          <w:szCs w:val="16"/>
        </w:rPr>
        <w:t xml:space="preserve">El orquestador coordina el flujo completo de la aplicación, conectando el cerebro lógico </w:t>
      </w:r>
      <w:r>
        <w:rPr>
          <w:i/>
          <w:iCs/>
          <w:sz w:val="16"/>
          <w:szCs w:val="16"/>
        </w:rPr>
        <w:t>(ApplicationContext)</w:t>
      </w:r>
      <w:r>
        <w:rPr>
          <w:sz w:val="16"/>
          <w:szCs w:val="16"/>
        </w:rPr>
        <w:t xml:space="preserve"> con la interfaz de usuario. Gestiona el ciclo de vida, inicialización ordenada y la comunicación entre capas. Esto garantiza la separación de responsabilidades y que cada elemento no tenga por qué conocer los elementos de otras capas ajenas del programa. </w:t>
      </w:r>
    </w:p>
    <w:p w14:paraId="438158CE" w14:textId="450AE744" w:rsidR="00E05216" w:rsidRDefault="00277018" w:rsidP="00A45987">
      <w:pPr>
        <w:rPr>
          <w:sz w:val="16"/>
          <w:szCs w:val="16"/>
        </w:rPr>
      </w:pPr>
      <w:r>
        <w:rPr>
          <w:sz w:val="16"/>
          <w:szCs w:val="16"/>
        </w:rPr>
        <w:t xml:space="preserve">Por tanto, el punto de entrada a la aplicación es la instanciación del orquestador, el cual como parámetros incorpora la propia aplicación y el contexto de esta (además de los controladores y vistas, que ya se explicarán al hablar de PySide6 y la experiencia de usuario). </w:t>
      </w:r>
    </w:p>
    <w:p w14:paraId="0661C84C" w14:textId="030616F1" w:rsidR="00277018" w:rsidRDefault="00277018" w:rsidP="00A45987">
      <w:pPr>
        <w:rPr>
          <w:sz w:val="16"/>
          <w:szCs w:val="16"/>
        </w:rPr>
      </w:pPr>
      <w:r>
        <w:rPr>
          <w:sz w:val="16"/>
          <w:szCs w:val="16"/>
        </w:rPr>
        <w:t xml:space="preserve">Inicialmente se ejecuta </w:t>
      </w:r>
      <w:r w:rsidRPr="00277018">
        <w:rPr>
          <w:i/>
          <w:iCs/>
          <w:sz w:val="16"/>
          <w:szCs w:val="16"/>
        </w:rPr>
        <w:t>orchestrator.initialize_application</w:t>
      </w:r>
      <w:r>
        <w:rPr>
          <w:sz w:val="16"/>
          <w:szCs w:val="16"/>
        </w:rPr>
        <w:t xml:space="preserve">, que realiza las siguientes acciones: </w:t>
      </w:r>
    </w:p>
    <w:p w14:paraId="01C6DD61" w14:textId="46E9075F" w:rsidR="00277018" w:rsidRPr="00277018" w:rsidRDefault="00277018">
      <w:pPr>
        <w:pStyle w:val="Prrafodelista"/>
        <w:numPr>
          <w:ilvl w:val="0"/>
          <w:numId w:val="4"/>
        </w:numPr>
        <w:rPr>
          <w:rFonts w:asciiTheme="minorHAnsi" w:hAnsiTheme="minorHAnsi"/>
          <w:color w:val="auto"/>
          <w:sz w:val="16"/>
          <w:szCs w:val="16"/>
        </w:rPr>
      </w:pPr>
      <w:r w:rsidRPr="00277018">
        <w:rPr>
          <w:rFonts w:asciiTheme="minorHAnsi" w:hAnsiTheme="minorHAnsi"/>
          <w:color w:val="auto"/>
          <w:sz w:val="16"/>
          <w:szCs w:val="16"/>
        </w:rPr>
        <w:t>Configura y crea la base de la aplicación (en concreto la aplicación QT, la interfaz gráfica)</w:t>
      </w:r>
    </w:p>
    <w:p w14:paraId="3275A67A" w14:textId="3600CFD4" w:rsidR="00277018" w:rsidRDefault="00277018">
      <w:pPr>
        <w:pStyle w:val="Prrafodelista"/>
        <w:numPr>
          <w:ilvl w:val="0"/>
          <w:numId w:val="4"/>
        </w:numPr>
        <w:rPr>
          <w:rFonts w:asciiTheme="minorHAnsi" w:hAnsiTheme="minorHAnsi"/>
          <w:color w:val="auto"/>
          <w:sz w:val="16"/>
          <w:szCs w:val="16"/>
        </w:rPr>
      </w:pPr>
      <w:r w:rsidRPr="00277018">
        <w:rPr>
          <w:rFonts w:asciiTheme="minorHAnsi" w:hAnsiTheme="minorHAnsi"/>
          <w:color w:val="auto"/>
          <w:sz w:val="16"/>
          <w:szCs w:val="16"/>
        </w:rPr>
        <w:t>Inicializa el contexto de la aplicación (</w:t>
      </w:r>
      <w:r w:rsidRPr="00277018">
        <w:rPr>
          <w:rFonts w:asciiTheme="minorHAnsi" w:hAnsiTheme="minorHAnsi"/>
          <w:i/>
          <w:iCs/>
          <w:color w:val="auto"/>
          <w:sz w:val="16"/>
          <w:szCs w:val="16"/>
        </w:rPr>
        <w:t>app_context.initialize</w:t>
      </w:r>
      <w:r w:rsidRPr="00277018">
        <w:rPr>
          <w:rFonts w:asciiTheme="minorHAnsi" w:hAnsiTheme="minorHAnsi"/>
          <w:color w:val="auto"/>
          <w:sz w:val="16"/>
          <w:szCs w:val="16"/>
        </w:rPr>
        <w:t>)</w:t>
      </w:r>
      <w:r>
        <w:rPr>
          <w:rFonts w:asciiTheme="minorHAnsi" w:hAnsiTheme="minorHAnsi"/>
          <w:color w:val="auto"/>
          <w:sz w:val="16"/>
          <w:szCs w:val="16"/>
        </w:rPr>
        <w:t>. Este proceso viene explicado en la sección anterior más en detalle.</w:t>
      </w:r>
    </w:p>
    <w:p w14:paraId="4DB3E0D5" w14:textId="27872241" w:rsidR="00277018" w:rsidRDefault="00277018">
      <w:pPr>
        <w:pStyle w:val="Prrafodelista"/>
        <w:numPr>
          <w:ilvl w:val="0"/>
          <w:numId w:val="4"/>
        </w:numPr>
        <w:rPr>
          <w:rFonts w:asciiTheme="minorHAnsi" w:hAnsiTheme="minorHAnsi"/>
          <w:color w:val="auto"/>
          <w:sz w:val="16"/>
          <w:szCs w:val="16"/>
        </w:rPr>
      </w:pPr>
      <w:r>
        <w:rPr>
          <w:rFonts w:asciiTheme="minorHAnsi" w:hAnsiTheme="minorHAnsi"/>
          <w:color w:val="auto"/>
          <w:sz w:val="16"/>
          <w:szCs w:val="16"/>
        </w:rPr>
        <w:t xml:space="preserve">Configura el manejo de excepciones global. </w:t>
      </w:r>
      <w:r w:rsidR="00D056E1">
        <w:rPr>
          <w:rFonts w:asciiTheme="minorHAnsi" w:hAnsiTheme="minorHAnsi"/>
          <w:color w:val="auto"/>
          <w:sz w:val="16"/>
          <w:szCs w:val="16"/>
        </w:rPr>
        <w:t xml:space="preserve">Si alguna excepción del programa no está capturada, registra el error en el log y evita que la aplicación se rompa inmediatamente. </w:t>
      </w:r>
    </w:p>
    <w:p w14:paraId="07025620" w14:textId="32B13733" w:rsidR="00277018" w:rsidRPr="00277018" w:rsidRDefault="00277018" w:rsidP="00277018">
      <w:pPr>
        <w:rPr>
          <w:sz w:val="16"/>
          <w:szCs w:val="16"/>
        </w:rPr>
      </w:pPr>
      <w:r>
        <w:rPr>
          <w:sz w:val="16"/>
          <w:szCs w:val="16"/>
        </w:rPr>
        <w:lastRenderedPageBreak/>
        <w:t xml:space="preserve">El orquestador también incorpora un método de arranque, que es ejecutado tras su instanciación, y un método de cierre seguro </w:t>
      </w:r>
      <w:r>
        <w:rPr>
          <w:i/>
          <w:iCs/>
          <w:sz w:val="16"/>
          <w:szCs w:val="16"/>
        </w:rPr>
        <w:t xml:space="preserve">(_safe_shutdown), </w:t>
      </w:r>
      <w:r>
        <w:rPr>
          <w:sz w:val="16"/>
          <w:szCs w:val="16"/>
        </w:rPr>
        <w:t>que se ejecuta cuando el usuario cierra la aplicación (cerrando la ventana principal</w:t>
      </w:r>
      <w:r w:rsidR="00D056E1">
        <w:rPr>
          <w:sz w:val="16"/>
          <w:szCs w:val="16"/>
        </w:rPr>
        <w:t xml:space="preserve"> mediante el método </w:t>
      </w:r>
      <w:r w:rsidR="00D056E1">
        <w:rPr>
          <w:i/>
          <w:iCs/>
          <w:sz w:val="16"/>
          <w:szCs w:val="16"/>
        </w:rPr>
        <w:t>shutdown</w:t>
      </w:r>
      <w:r w:rsidR="00D056E1">
        <w:rPr>
          <w:sz w:val="16"/>
          <w:szCs w:val="16"/>
        </w:rPr>
        <w:t xml:space="preserve"> propio, l</w:t>
      </w:r>
      <w:r>
        <w:rPr>
          <w:sz w:val="16"/>
          <w:szCs w:val="16"/>
        </w:rPr>
        <w:t>a base de la aplicación</w:t>
      </w:r>
      <w:r w:rsidR="00D056E1">
        <w:rPr>
          <w:sz w:val="16"/>
          <w:szCs w:val="16"/>
        </w:rPr>
        <w:t xml:space="preserve"> mediante </w:t>
      </w:r>
      <w:r w:rsidR="00D056E1">
        <w:rPr>
          <w:i/>
          <w:iCs/>
          <w:sz w:val="16"/>
          <w:szCs w:val="16"/>
        </w:rPr>
        <w:t>app.quit</w:t>
      </w:r>
      <w:r w:rsidR="00D056E1">
        <w:rPr>
          <w:sz w:val="16"/>
          <w:szCs w:val="16"/>
        </w:rPr>
        <w:t xml:space="preserve"> y el contexto mediante su propio método </w:t>
      </w:r>
      <w:r w:rsidR="00D056E1">
        <w:rPr>
          <w:i/>
          <w:iCs/>
          <w:sz w:val="16"/>
          <w:szCs w:val="16"/>
        </w:rPr>
        <w:t>shutdown</w:t>
      </w:r>
      <w:r>
        <w:rPr>
          <w:sz w:val="16"/>
          <w:szCs w:val="16"/>
        </w:rPr>
        <w:t xml:space="preserve">). </w:t>
      </w:r>
    </w:p>
    <w:p w14:paraId="268A57D4" w14:textId="570EA2EF" w:rsidR="002D50CD" w:rsidRDefault="002D50CD">
      <w:pPr>
        <w:pStyle w:val="Prrafodelista"/>
        <w:numPr>
          <w:ilvl w:val="0"/>
          <w:numId w:val="3"/>
        </w:numPr>
        <w:rPr>
          <w:sz w:val="22"/>
          <w:szCs w:val="22"/>
        </w:rPr>
      </w:pPr>
      <w:r w:rsidRPr="002D50CD">
        <w:rPr>
          <w:sz w:val="22"/>
          <w:szCs w:val="22"/>
        </w:rPr>
        <w:t xml:space="preserve">Modelo Vista Controlador </w:t>
      </w:r>
      <w:r>
        <w:rPr>
          <w:sz w:val="22"/>
          <w:szCs w:val="22"/>
        </w:rPr>
        <w:t xml:space="preserve">– Interfaces UI con </w:t>
      </w:r>
      <w:r w:rsidR="006A75C7">
        <w:rPr>
          <w:sz w:val="22"/>
          <w:szCs w:val="22"/>
        </w:rPr>
        <w:t>PySide6</w:t>
      </w:r>
    </w:p>
    <w:p w14:paraId="3DBC61AF" w14:textId="0CF03EB7" w:rsidR="006A75C7" w:rsidRDefault="006A75C7" w:rsidP="006A75C7">
      <w:pPr>
        <w:rPr>
          <w:sz w:val="16"/>
          <w:szCs w:val="16"/>
        </w:rPr>
      </w:pPr>
      <w:r>
        <w:rPr>
          <w:sz w:val="16"/>
          <w:szCs w:val="16"/>
        </w:rPr>
        <w:t xml:space="preserve">Además de la inicialización del contexto de la aplicación, </w:t>
      </w:r>
      <w:r w:rsidR="00F4056C">
        <w:rPr>
          <w:sz w:val="16"/>
          <w:szCs w:val="16"/>
        </w:rPr>
        <w:t>que a su vez configura los servicios</w:t>
      </w:r>
      <w:r>
        <w:rPr>
          <w:sz w:val="16"/>
          <w:szCs w:val="16"/>
        </w:rPr>
        <w:t xml:space="preserve">, el script de arranque inicializa también la pantalla principal del programa. </w:t>
      </w:r>
    </w:p>
    <w:p w14:paraId="6E4764F3" w14:textId="32270680" w:rsidR="006A75C7" w:rsidRDefault="006A75C7" w:rsidP="006A75C7">
      <w:pPr>
        <w:rPr>
          <w:sz w:val="16"/>
          <w:szCs w:val="16"/>
        </w:rPr>
      </w:pPr>
      <w:r>
        <w:rPr>
          <w:sz w:val="16"/>
          <w:szCs w:val="16"/>
        </w:rPr>
        <w:t xml:space="preserve">La librería </w:t>
      </w:r>
      <w:r w:rsidR="00F4056C">
        <w:rPr>
          <w:sz w:val="16"/>
          <w:szCs w:val="16"/>
        </w:rPr>
        <w:t>responsable</w:t>
      </w:r>
      <w:r>
        <w:rPr>
          <w:sz w:val="16"/>
          <w:szCs w:val="16"/>
        </w:rPr>
        <w:t xml:space="preserve"> de las interfaces de usuario es PySide6, un conjunto de paquetes que proporciona el marco </w:t>
      </w:r>
      <w:r w:rsidR="00F4056C">
        <w:rPr>
          <w:sz w:val="16"/>
          <w:szCs w:val="16"/>
        </w:rPr>
        <w:t xml:space="preserve">para la </w:t>
      </w:r>
      <w:r>
        <w:rPr>
          <w:sz w:val="16"/>
          <w:szCs w:val="16"/>
        </w:rPr>
        <w:t xml:space="preserve">interacción </w:t>
      </w:r>
      <w:r w:rsidR="00F4056C">
        <w:rPr>
          <w:sz w:val="16"/>
          <w:szCs w:val="16"/>
        </w:rPr>
        <w:t>con el</w:t>
      </w:r>
      <w:r>
        <w:rPr>
          <w:sz w:val="16"/>
          <w:szCs w:val="16"/>
        </w:rPr>
        <w:t xml:space="preserve"> usuario y la </w:t>
      </w:r>
      <w:r w:rsidR="00F4056C">
        <w:rPr>
          <w:sz w:val="16"/>
          <w:szCs w:val="16"/>
        </w:rPr>
        <w:t>presentación</w:t>
      </w:r>
      <w:r>
        <w:rPr>
          <w:sz w:val="16"/>
          <w:szCs w:val="16"/>
        </w:rPr>
        <w:t xml:space="preserve"> de datos mediante</w:t>
      </w:r>
      <w:r w:rsidR="00F4056C">
        <w:rPr>
          <w:sz w:val="16"/>
          <w:szCs w:val="16"/>
        </w:rPr>
        <w:t xml:space="preserve"> elementos como</w:t>
      </w:r>
      <w:r>
        <w:rPr>
          <w:sz w:val="16"/>
          <w:szCs w:val="16"/>
        </w:rPr>
        <w:t xml:space="preserve"> tablas, listas, formularios, </w:t>
      </w:r>
      <w:r w:rsidR="00F4056C">
        <w:rPr>
          <w:sz w:val="16"/>
          <w:szCs w:val="16"/>
        </w:rPr>
        <w:t>entre otros</w:t>
      </w:r>
      <w:r>
        <w:rPr>
          <w:sz w:val="16"/>
          <w:szCs w:val="16"/>
        </w:rPr>
        <w:t xml:space="preserve">. </w:t>
      </w:r>
      <w:r w:rsidR="00F4056C">
        <w:rPr>
          <w:sz w:val="16"/>
          <w:szCs w:val="16"/>
        </w:rPr>
        <w:t xml:space="preserve">Internamente, </w:t>
      </w:r>
      <w:r>
        <w:rPr>
          <w:sz w:val="16"/>
          <w:szCs w:val="16"/>
        </w:rPr>
        <w:t xml:space="preserve">PySide6 </w:t>
      </w:r>
      <w:r w:rsidR="00F4056C">
        <w:rPr>
          <w:sz w:val="16"/>
          <w:szCs w:val="16"/>
        </w:rPr>
        <w:t>opera bajo un</w:t>
      </w:r>
      <w:r>
        <w:rPr>
          <w:sz w:val="16"/>
          <w:szCs w:val="16"/>
        </w:rPr>
        <w:t xml:space="preserve"> modelo de vista</w:t>
      </w:r>
      <w:r w:rsidR="00F4056C">
        <w:rPr>
          <w:sz w:val="16"/>
          <w:szCs w:val="16"/>
        </w:rPr>
        <w:t xml:space="preserve">-modelo </w:t>
      </w:r>
      <w:r>
        <w:rPr>
          <w:sz w:val="16"/>
          <w:szCs w:val="16"/>
        </w:rPr>
        <w:t xml:space="preserve">(no confundir con el </w:t>
      </w:r>
      <w:r w:rsidR="00F4056C">
        <w:rPr>
          <w:sz w:val="16"/>
          <w:szCs w:val="16"/>
        </w:rPr>
        <w:t xml:space="preserve">patrón </w:t>
      </w:r>
      <w:r>
        <w:rPr>
          <w:sz w:val="16"/>
          <w:szCs w:val="16"/>
        </w:rPr>
        <w:t xml:space="preserve">MVC </w:t>
      </w:r>
      <w:r w:rsidR="00F4056C">
        <w:rPr>
          <w:sz w:val="16"/>
          <w:szCs w:val="16"/>
        </w:rPr>
        <w:t>de</w:t>
      </w:r>
      <w:r>
        <w:rPr>
          <w:sz w:val="16"/>
          <w:szCs w:val="16"/>
        </w:rPr>
        <w:t xml:space="preserve"> la arquitectura general del sistema)</w:t>
      </w:r>
      <w:r w:rsidR="00F4056C">
        <w:rPr>
          <w:sz w:val="16"/>
          <w:szCs w:val="16"/>
        </w:rPr>
        <w:t xml:space="preserve">, en el cual cada </w:t>
      </w:r>
      <w:r>
        <w:rPr>
          <w:sz w:val="16"/>
          <w:szCs w:val="16"/>
        </w:rPr>
        <w:t>vista (tabla, lista</w:t>
      </w:r>
      <w:r w:rsidR="00F4056C">
        <w:rPr>
          <w:sz w:val="16"/>
          <w:szCs w:val="16"/>
        </w:rPr>
        <w:t xml:space="preserve"> o </w:t>
      </w:r>
      <w:r>
        <w:rPr>
          <w:sz w:val="16"/>
          <w:szCs w:val="16"/>
        </w:rPr>
        <w:t xml:space="preserve">pantalla de datos) </w:t>
      </w:r>
      <w:r w:rsidR="00F4056C">
        <w:rPr>
          <w:sz w:val="16"/>
          <w:szCs w:val="16"/>
        </w:rPr>
        <w:t>se alimenta</w:t>
      </w:r>
      <w:r>
        <w:rPr>
          <w:sz w:val="16"/>
          <w:szCs w:val="16"/>
        </w:rPr>
        <w:t xml:space="preserve"> de un modelo de datos configurado en el </w:t>
      </w:r>
      <w:r>
        <w:rPr>
          <w:i/>
          <w:iCs/>
          <w:sz w:val="16"/>
          <w:szCs w:val="16"/>
        </w:rPr>
        <w:t>backend</w:t>
      </w:r>
      <w:r>
        <w:rPr>
          <w:sz w:val="16"/>
          <w:szCs w:val="16"/>
        </w:rPr>
        <w:t xml:space="preserve">. Cualquier modificación en </w:t>
      </w:r>
      <w:r w:rsidR="00F4056C">
        <w:rPr>
          <w:sz w:val="16"/>
          <w:szCs w:val="16"/>
        </w:rPr>
        <w:t>dicho</w:t>
      </w:r>
      <w:r>
        <w:rPr>
          <w:sz w:val="16"/>
          <w:szCs w:val="16"/>
        </w:rPr>
        <w:t xml:space="preserve"> modelo se refleja automáticamente en la vista</w:t>
      </w:r>
      <w:r w:rsidR="00F4056C">
        <w:rPr>
          <w:sz w:val="16"/>
          <w:szCs w:val="16"/>
        </w:rPr>
        <w:t xml:space="preserve">, </w:t>
      </w:r>
      <w:r>
        <w:rPr>
          <w:sz w:val="16"/>
          <w:szCs w:val="16"/>
        </w:rPr>
        <w:t>permit</w:t>
      </w:r>
      <w:r w:rsidR="00F4056C">
        <w:rPr>
          <w:sz w:val="16"/>
          <w:szCs w:val="16"/>
        </w:rPr>
        <w:t>iendo</w:t>
      </w:r>
      <w:r>
        <w:rPr>
          <w:sz w:val="16"/>
          <w:szCs w:val="16"/>
        </w:rPr>
        <w:t xml:space="preserve"> al usuario manipular y consultar los datos</w:t>
      </w:r>
      <w:r w:rsidR="00DF771E">
        <w:rPr>
          <w:sz w:val="16"/>
          <w:szCs w:val="16"/>
        </w:rPr>
        <w:t xml:space="preserve"> de manera fluida e inmediata</w:t>
      </w:r>
      <w:r>
        <w:rPr>
          <w:sz w:val="16"/>
          <w:szCs w:val="16"/>
        </w:rPr>
        <w:t xml:space="preserve">. </w:t>
      </w:r>
    </w:p>
    <w:p w14:paraId="1522A592" w14:textId="77777777" w:rsidR="00DF771E" w:rsidRDefault="006A75C7" w:rsidP="006A75C7">
      <w:pPr>
        <w:rPr>
          <w:sz w:val="16"/>
          <w:szCs w:val="16"/>
        </w:rPr>
      </w:pPr>
      <w:r>
        <w:rPr>
          <w:sz w:val="16"/>
          <w:szCs w:val="16"/>
        </w:rPr>
        <w:t xml:space="preserve">Por otro lado, la </w:t>
      </w:r>
      <w:r w:rsidR="00DF771E">
        <w:rPr>
          <w:sz w:val="16"/>
          <w:szCs w:val="16"/>
        </w:rPr>
        <w:t xml:space="preserve">gestión de </w:t>
      </w:r>
      <w:r>
        <w:rPr>
          <w:sz w:val="16"/>
          <w:szCs w:val="16"/>
        </w:rPr>
        <w:t xml:space="preserve">la interfaz de usuario </w:t>
      </w:r>
      <w:r w:rsidR="00DF771E">
        <w:rPr>
          <w:sz w:val="16"/>
          <w:szCs w:val="16"/>
        </w:rPr>
        <w:t xml:space="preserve">a nivel arquitectónico sigue </w:t>
      </w:r>
      <w:r>
        <w:rPr>
          <w:sz w:val="16"/>
          <w:szCs w:val="16"/>
        </w:rPr>
        <w:t>el esquema de MVC</w:t>
      </w:r>
      <w:r w:rsidR="00DF771E">
        <w:rPr>
          <w:sz w:val="16"/>
          <w:szCs w:val="16"/>
        </w:rPr>
        <w:t xml:space="preserve"> (Modelo-Vista-Controlador)</w:t>
      </w:r>
      <w:r>
        <w:rPr>
          <w:sz w:val="16"/>
          <w:szCs w:val="16"/>
        </w:rPr>
        <w:t>.</w:t>
      </w:r>
      <w:r w:rsidR="00DF771E">
        <w:rPr>
          <w:sz w:val="16"/>
          <w:szCs w:val="16"/>
        </w:rPr>
        <w:t xml:space="preserve"> En este contexto:</w:t>
      </w:r>
    </w:p>
    <w:p w14:paraId="3E45D4B6" w14:textId="77777777" w:rsidR="00DF771E" w:rsidRPr="00DF771E" w:rsidRDefault="00DF771E">
      <w:pPr>
        <w:pStyle w:val="Prrafodelista"/>
        <w:numPr>
          <w:ilvl w:val="0"/>
          <w:numId w:val="4"/>
        </w:numPr>
        <w:rPr>
          <w:rFonts w:asciiTheme="minorHAnsi" w:hAnsiTheme="minorHAnsi"/>
          <w:color w:val="auto"/>
          <w:sz w:val="16"/>
          <w:szCs w:val="16"/>
        </w:rPr>
      </w:pPr>
      <w:r w:rsidRPr="00DF771E">
        <w:rPr>
          <w:rFonts w:asciiTheme="minorHAnsi" w:hAnsiTheme="minorHAnsi"/>
          <w:color w:val="auto"/>
          <w:sz w:val="16"/>
          <w:szCs w:val="16"/>
        </w:rPr>
        <w:t>La Vista, que hereda de una pantalla diseñada gráficamente en QTDesigner, se limita exclusivamente a tareas relacionadas con la interacción directa del usuario —como la captura de clicks y otras acciones en la interfaz—. No contiene lógica de negocio ni conoce más allá de la presentación de datos y la emisión de señales ante eventos de UI.</w:t>
      </w:r>
    </w:p>
    <w:p w14:paraId="1E068550" w14:textId="77777777" w:rsidR="00DF771E" w:rsidRPr="00DF771E" w:rsidRDefault="00DF771E">
      <w:pPr>
        <w:pStyle w:val="Prrafodelista"/>
        <w:numPr>
          <w:ilvl w:val="0"/>
          <w:numId w:val="4"/>
        </w:numPr>
        <w:rPr>
          <w:rFonts w:asciiTheme="minorHAnsi" w:hAnsiTheme="minorHAnsi"/>
          <w:color w:val="auto"/>
          <w:sz w:val="16"/>
          <w:szCs w:val="16"/>
        </w:rPr>
      </w:pPr>
      <w:r w:rsidRPr="00DF771E">
        <w:rPr>
          <w:rFonts w:asciiTheme="minorHAnsi" w:hAnsiTheme="minorHAnsi"/>
          <w:color w:val="auto"/>
          <w:sz w:val="16"/>
          <w:szCs w:val="16"/>
        </w:rPr>
        <w:t>Los Controladores actúan como receptores y procesadores de dichas señales. Cada vista cuenta con un controlador asociado, cuya responsabilidad es escuchar los eventos de la interfaz, coordinar con los servicios correspondientes y actualizar la vista cuando sea necesario.</w:t>
      </w:r>
    </w:p>
    <w:p w14:paraId="28A00214" w14:textId="19D995D9" w:rsidR="00DF771E" w:rsidRPr="00DF771E" w:rsidRDefault="00DF771E">
      <w:pPr>
        <w:pStyle w:val="Prrafodelista"/>
        <w:numPr>
          <w:ilvl w:val="0"/>
          <w:numId w:val="4"/>
        </w:numPr>
        <w:rPr>
          <w:rFonts w:asciiTheme="minorHAnsi" w:hAnsiTheme="minorHAnsi"/>
          <w:color w:val="auto"/>
          <w:sz w:val="16"/>
          <w:szCs w:val="16"/>
        </w:rPr>
      </w:pPr>
      <w:r w:rsidRPr="00DF771E">
        <w:rPr>
          <w:rFonts w:asciiTheme="minorHAnsi" w:hAnsiTheme="minorHAnsi"/>
          <w:color w:val="auto"/>
          <w:sz w:val="16"/>
          <w:szCs w:val="16"/>
        </w:rPr>
        <w:t>Los Servicios, ubicados en la capa de aplicación, implementan las reglas de negocio y orquestan el acceso a los datos, comunicándose con la base de datos a través de los repositorios. De esta forma, se garantiza una separación clara entre la lógica de presentación, la de aplicación y la de dominio.</w:t>
      </w:r>
    </w:p>
    <w:p w14:paraId="1F2BB503" w14:textId="7AF05F75" w:rsidR="00F4056C" w:rsidRDefault="00DF771E" w:rsidP="006A75C7">
      <w:pPr>
        <w:rPr>
          <w:sz w:val="16"/>
          <w:szCs w:val="16"/>
        </w:rPr>
      </w:pPr>
      <w:r w:rsidRPr="00DF771E">
        <w:rPr>
          <w:sz w:val="16"/>
          <w:szCs w:val="16"/>
        </w:rPr>
        <w:t>Esta estructura permite una clara separación de responsabilidades: las vistas se ocupan únicamente de la UI, los controladores manejan el flujo de interacción, y los servicios encapsulan la lógica de negocio y el acceso a datos, facilitando el mantenimiento, la escalabilidad y la testeabilidad del sistema.</w:t>
      </w:r>
    </w:p>
    <w:p w14:paraId="166E8DA0" w14:textId="6F96C93E" w:rsidR="00523184" w:rsidRDefault="00523184">
      <w:pPr>
        <w:pStyle w:val="Prrafodelista"/>
        <w:numPr>
          <w:ilvl w:val="0"/>
          <w:numId w:val="3"/>
        </w:numPr>
        <w:rPr>
          <w:sz w:val="22"/>
          <w:szCs w:val="22"/>
        </w:rPr>
      </w:pPr>
      <w:r w:rsidRPr="00523184">
        <w:rPr>
          <w:sz w:val="22"/>
          <w:szCs w:val="22"/>
        </w:rPr>
        <w:t>M</w:t>
      </w:r>
      <w:r w:rsidRPr="00523184">
        <w:rPr>
          <w:sz w:val="22"/>
          <w:szCs w:val="22"/>
        </w:rPr>
        <w:t>ain Window – Vista principal de la</w:t>
      </w:r>
      <w:r>
        <w:rPr>
          <w:sz w:val="22"/>
          <w:szCs w:val="22"/>
        </w:rPr>
        <w:t xml:space="preserve"> aplicación</w:t>
      </w:r>
    </w:p>
    <w:p w14:paraId="268255B4" w14:textId="0B073CAD" w:rsidR="00523184" w:rsidRDefault="00523184" w:rsidP="00523184">
      <w:pPr>
        <w:rPr>
          <w:sz w:val="16"/>
          <w:szCs w:val="16"/>
        </w:rPr>
      </w:pPr>
      <w:r>
        <w:rPr>
          <w:sz w:val="16"/>
          <w:szCs w:val="16"/>
        </w:rPr>
        <w:t>El punto de entrada de la aplicación a nivel de usuario es la página principal. Esta página consiste en 6 secciones, cada una de ellas dedicada a la gestión de un elemento de la aplicación (bugs, campañas, gestión de tests, requisitos, activos y resultados (estadísticas)).</w:t>
      </w:r>
    </w:p>
    <w:p w14:paraId="76FE27C7" w14:textId="62A0344E" w:rsidR="006572B2" w:rsidRDefault="00523184" w:rsidP="00523184">
      <w:pPr>
        <w:rPr>
          <w:i/>
          <w:iCs/>
          <w:sz w:val="16"/>
          <w:szCs w:val="16"/>
        </w:rPr>
      </w:pPr>
      <w:r>
        <w:rPr>
          <w:sz w:val="16"/>
          <w:szCs w:val="16"/>
        </w:rPr>
        <w:t xml:space="preserve">Siguiendo el modelo explicado anteriormente, existe una vista para la página principal </w:t>
      </w:r>
      <w:r>
        <w:rPr>
          <w:i/>
          <w:iCs/>
          <w:sz w:val="16"/>
          <w:szCs w:val="16"/>
        </w:rPr>
        <w:t>MainWindow</w:t>
      </w:r>
      <w:r>
        <w:rPr>
          <w:sz w:val="16"/>
          <w:szCs w:val="16"/>
        </w:rPr>
        <w:t xml:space="preserve"> y un controlador principal asociado a esta </w:t>
      </w:r>
      <w:r>
        <w:rPr>
          <w:i/>
          <w:iCs/>
          <w:sz w:val="16"/>
          <w:szCs w:val="16"/>
        </w:rPr>
        <w:t>MainController</w:t>
      </w:r>
      <w:r>
        <w:rPr>
          <w:sz w:val="16"/>
          <w:szCs w:val="16"/>
        </w:rPr>
        <w:t xml:space="preserve">. Además, cada sección de la página tiene un servicio dedicado, así como un modelo de tabla para mostrar los datos asociados (por ejemplo, </w:t>
      </w:r>
      <w:r w:rsidR="006572B2">
        <w:rPr>
          <w:i/>
          <w:iCs/>
          <w:sz w:val="16"/>
          <w:szCs w:val="16"/>
        </w:rPr>
        <w:t>BugService, BugTableModel).</w:t>
      </w:r>
    </w:p>
    <w:p w14:paraId="64C827B4" w14:textId="05420E76" w:rsidR="006572B2" w:rsidRDefault="006572B2" w:rsidP="00523184">
      <w:pPr>
        <w:rPr>
          <w:sz w:val="16"/>
          <w:szCs w:val="16"/>
        </w:rPr>
      </w:pPr>
      <w:r>
        <w:rPr>
          <w:sz w:val="16"/>
          <w:szCs w:val="16"/>
        </w:rPr>
        <w:t>El controlador principal dispone de tres señales:</w:t>
      </w:r>
    </w:p>
    <w:p w14:paraId="4D250DB0" w14:textId="3A9D3717" w:rsidR="006572B2" w:rsidRPr="003B0015" w:rsidRDefault="006572B2">
      <w:pPr>
        <w:pStyle w:val="Prrafodelista"/>
        <w:numPr>
          <w:ilvl w:val="0"/>
          <w:numId w:val="4"/>
        </w:numPr>
        <w:rPr>
          <w:color w:val="000000" w:themeColor="text1"/>
          <w:sz w:val="16"/>
          <w:szCs w:val="16"/>
        </w:rPr>
      </w:pPr>
      <w:r w:rsidRPr="003B0015">
        <w:rPr>
          <w:rFonts w:asciiTheme="minorHAnsi" w:hAnsiTheme="minorHAnsi"/>
          <w:i/>
          <w:iCs/>
          <w:color w:val="000000" w:themeColor="text1"/>
          <w:sz w:val="16"/>
          <w:szCs w:val="16"/>
        </w:rPr>
        <w:t xml:space="preserve">tab_changed: </w:t>
      </w:r>
      <w:r w:rsidRPr="003B0015">
        <w:rPr>
          <w:rFonts w:asciiTheme="minorHAnsi" w:hAnsiTheme="minorHAnsi"/>
          <w:color w:val="000000" w:themeColor="text1"/>
          <w:sz w:val="16"/>
          <w:szCs w:val="16"/>
        </w:rPr>
        <w:t>disparado cuando se cambia de pestaña, con un string indicando el nombre de la nueva pestaña.</w:t>
      </w:r>
    </w:p>
    <w:p w14:paraId="790B9516" w14:textId="0B4563FC" w:rsidR="006572B2" w:rsidRPr="003B0015" w:rsidRDefault="006572B2">
      <w:pPr>
        <w:pStyle w:val="Prrafodelista"/>
        <w:numPr>
          <w:ilvl w:val="0"/>
          <w:numId w:val="4"/>
        </w:numPr>
        <w:rPr>
          <w:color w:val="000000" w:themeColor="text1"/>
          <w:sz w:val="16"/>
          <w:szCs w:val="16"/>
        </w:rPr>
      </w:pPr>
      <w:r w:rsidRPr="003B0015">
        <w:rPr>
          <w:rFonts w:asciiTheme="minorHAnsi" w:hAnsiTheme="minorHAnsi"/>
          <w:i/>
          <w:iCs/>
          <w:color w:val="000000" w:themeColor="text1"/>
          <w:sz w:val="16"/>
          <w:szCs w:val="16"/>
        </w:rPr>
        <w:t>application_ready:</w:t>
      </w:r>
      <w:r w:rsidRPr="003B0015">
        <w:rPr>
          <w:color w:val="000000" w:themeColor="text1"/>
          <w:sz w:val="16"/>
          <w:szCs w:val="16"/>
        </w:rPr>
        <w:t xml:space="preserve"> </w:t>
      </w:r>
      <w:r w:rsidRPr="003B0015">
        <w:rPr>
          <w:rFonts w:asciiTheme="minorHAnsi" w:hAnsiTheme="minorHAnsi"/>
          <w:color w:val="000000" w:themeColor="text1"/>
          <w:sz w:val="16"/>
          <w:szCs w:val="16"/>
        </w:rPr>
        <w:t>disparado cuando se ha producido la inicialización exitosa de la aplicación.</w:t>
      </w:r>
      <w:r w:rsidRPr="003B0015">
        <w:rPr>
          <w:color w:val="000000" w:themeColor="text1"/>
          <w:sz w:val="16"/>
          <w:szCs w:val="16"/>
        </w:rPr>
        <w:t xml:space="preserve"> </w:t>
      </w:r>
    </w:p>
    <w:p w14:paraId="6CAF960E" w14:textId="50EB2DD7" w:rsidR="006572B2" w:rsidRPr="003B0015" w:rsidRDefault="006572B2">
      <w:pPr>
        <w:pStyle w:val="Prrafodelista"/>
        <w:numPr>
          <w:ilvl w:val="0"/>
          <w:numId w:val="4"/>
        </w:numPr>
        <w:rPr>
          <w:color w:val="000000" w:themeColor="text1"/>
          <w:sz w:val="16"/>
          <w:szCs w:val="16"/>
        </w:rPr>
      </w:pPr>
      <w:r w:rsidRPr="003B0015">
        <w:rPr>
          <w:rFonts w:asciiTheme="minorHAnsi" w:hAnsiTheme="minorHAnsi"/>
          <w:i/>
          <w:iCs/>
          <w:color w:val="000000" w:themeColor="text1"/>
          <w:sz w:val="16"/>
          <w:szCs w:val="16"/>
        </w:rPr>
        <w:t>application_error:</w:t>
      </w:r>
      <w:r w:rsidRPr="003B0015">
        <w:rPr>
          <w:color w:val="000000" w:themeColor="text1"/>
          <w:sz w:val="16"/>
          <w:szCs w:val="16"/>
        </w:rPr>
        <w:t xml:space="preserve"> </w:t>
      </w:r>
      <w:r w:rsidRPr="003B0015">
        <w:rPr>
          <w:rFonts w:asciiTheme="minorHAnsi" w:hAnsiTheme="minorHAnsi"/>
          <w:color w:val="000000" w:themeColor="text1"/>
          <w:sz w:val="16"/>
          <w:szCs w:val="16"/>
        </w:rPr>
        <w:t>disparado si ocurre un error en la aplicación, con un string indicando el tipo de error</w:t>
      </w:r>
      <w:r w:rsidR="00EC78E5">
        <w:rPr>
          <w:rFonts w:asciiTheme="minorHAnsi" w:hAnsiTheme="minorHAnsi"/>
          <w:color w:val="000000" w:themeColor="text1"/>
          <w:sz w:val="16"/>
          <w:szCs w:val="16"/>
        </w:rPr>
        <w:t>, lo que permite mostrar un mensaje en pantalla</w:t>
      </w:r>
      <w:r w:rsidRPr="003B0015">
        <w:rPr>
          <w:rFonts w:asciiTheme="minorHAnsi" w:hAnsiTheme="minorHAnsi"/>
          <w:color w:val="000000" w:themeColor="text1"/>
          <w:sz w:val="16"/>
          <w:szCs w:val="16"/>
        </w:rPr>
        <w:t>.</w:t>
      </w:r>
      <w:r w:rsidRPr="003B0015">
        <w:rPr>
          <w:color w:val="000000" w:themeColor="text1"/>
          <w:sz w:val="16"/>
          <w:szCs w:val="16"/>
        </w:rPr>
        <w:t xml:space="preserve"> </w:t>
      </w:r>
    </w:p>
    <w:p w14:paraId="4159095D" w14:textId="77777777" w:rsidR="00446514" w:rsidRDefault="003B0015" w:rsidP="00446514">
      <w:pPr>
        <w:rPr>
          <w:sz w:val="16"/>
          <w:szCs w:val="16"/>
        </w:rPr>
      </w:pPr>
      <w:r>
        <w:rPr>
          <w:sz w:val="16"/>
          <w:szCs w:val="16"/>
        </w:rPr>
        <w:t>Al inicializar, el controlador define como parámetros</w:t>
      </w:r>
      <w:r w:rsidR="00446514">
        <w:rPr>
          <w:sz w:val="16"/>
          <w:szCs w:val="16"/>
        </w:rPr>
        <w:t>:</w:t>
      </w:r>
    </w:p>
    <w:p w14:paraId="0FC91539" w14:textId="0A57C7F8" w:rsidR="00446514" w:rsidRPr="003B0015" w:rsidRDefault="00446514">
      <w:pPr>
        <w:pStyle w:val="Prrafodelista"/>
        <w:numPr>
          <w:ilvl w:val="0"/>
          <w:numId w:val="4"/>
        </w:numPr>
        <w:rPr>
          <w:color w:val="000000" w:themeColor="text1"/>
          <w:sz w:val="16"/>
          <w:szCs w:val="16"/>
        </w:rPr>
      </w:pPr>
      <w:r>
        <w:rPr>
          <w:rFonts w:asciiTheme="minorHAnsi" w:hAnsiTheme="minorHAnsi"/>
          <w:i/>
          <w:iCs/>
          <w:color w:val="000000" w:themeColor="text1"/>
          <w:sz w:val="16"/>
          <w:szCs w:val="16"/>
        </w:rPr>
        <w:t>app_context</w:t>
      </w:r>
      <w:r w:rsidRPr="003B0015">
        <w:rPr>
          <w:rFonts w:asciiTheme="minorHAnsi" w:hAnsiTheme="minorHAnsi"/>
          <w:i/>
          <w:iCs/>
          <w:color w:val="000000" w:themeColor="text1"/>
          <w:sz w:val="16"/>
          <w:szCs w:val="16"/>
        </w:rPr>
        <w:t>:</w:t>
      </w:r>
      <w:r>
        <w:rPr>
          <w:rFonts w:asciiTheme="minorHAnsi" w:hAnsiTheme="minorHAnsi"/>
          <w:i/>
          <w:iCs/>
          <w:color w:val="000000" w:themeColor="text1"/>
          <w:sz w:val="16"/>
          <w:szCs w:val="16"/>
        </w:rPr>
        <w:t xml:space="preserve"> </w:t>
      </w:r>
      <w:r>
        <w:rPr>
          <w:rFonts w:asciiTheme="minorHAnsi" w:hAnsiTheme="minorHAnsi"/>
          <w:color w:val="000000" w:themeColor="text1"/>
          <w:sz w:val="16"/>
          <w:szCs w:val="16"/>
        </w:rPr>
        <w:t>contexto de la aplicación.</w:t>
      </w:r>
    </w:p>
    <w:p w14:paraId="303FD66B" w14:textId="6476590E" w:rsidR="00446514" w:rsidRPr="003B0015" w:rsidRDefault="00446514">
      <w:pPr>
        <w:pStyle w:val="Prrafodelista"/>
        <w:numPr>
          <w:ilvl w:val="0"/>
          <w:numId w:val="4"/>
        </w:numPr>
        <w:rPr>
          <w:color w:val="000000" w:themeColor="text1"/>
          <w:sz w:val="16"/>
          <w:szCs w:val="16"/>
        </w:rPr>
      </w:pPr>
      <w:r>
        <w:rPr>
          <w:rFonts w:asciiTheme="minorHAnsi" w:hAnsiTheme="minorHAnsi"/>
          <w:i/>
          <w:iCs/>
          <w:color w:val="000000" w:themeColor="text1"/>
          <w:sz w:val="16"/>
          <w:szCs w:val="16"/>
        </w:rPr>
        <w:t>_current_tab</w:t>
      </w:r>
      <w:r w:rsidRPr="003B0015">
        <w:rPr>
          <w:rFonts w:asciiTheme="minorHAnsi" w:hAnsiTheme="minorHAnsi"/>
          <w:i/>
          <w:iCs/>
          <w:color w:val="000000" w:themeColor="text1"/>
          <w:sz w:val="16"/>
          <w:szCs w:val="16"/>
        </w:rPr>
        <w:t>:</w:t>
      </w:r>
      <w:r w:rsidRPr="003B0015">
        <w:rPr>
          <w:color w:val="000000" w:themeColor="text1"/>
          <w:sz w:val="16"/>
          <w:szCs w:val="16"/>
        </w:rPr>
        <w:t xml:space="preserve"> </w:t>
      </w:r>
      <w:r>
        <w:rPr>
          <w:rFonts w:asciiTheme="minorHAnsi" w:hAnsiTheme="minorHAnsi"/>
          <w:color w:val="000000" w:themeColor="text1"/>
          <w:sz w:val="16"/>
          <w:szCs w:val="16"/>
        </w:rPr>
        <w:t>variable interna que indica la pestaña abierta en ese momento.</w:t>
      </w:r>
      <w:r w:rsidRPr="003B0015">
        <w:rPr>
          <w:color w:val="000000" w:themeColor="text1"/>
          <w:sz w:val="16"/>
          <w:szCs w:val="16"/>
        </w:rPr>
        <w:t xml:space="preserve"> </w:t>
      </w:r>
    </w:p>
    <w:p w14:paraId="2D2BDF8C" w14:textId="77777777" w:rsidR="00446514" w:rsidRPr="00446514" w:rsidRDefault="00446514">
      <w:pPr>
        <w:pStyle w:val="Prrafodelista"/>
        <w:numPr>
          <w:ilvl w:val="0"/>
          <w:numId w:val="4"/>
        </w:numPr>
        <w:rPr>
          <w:color w:val="000000" w:themeColor="text1"/>
          <w:sz w:val="16"/>
          <w:szCs w:val="16"/>
        </w:rPr>
      </w:pPr>
      <w:r>
        <w:rPr>
          <w:rFonts w:asciiTheme="minorHAnsi" w:hAnsiTheme="minorHAnsi"/>
          <w:i/>
          <w:iCs/>
          <w:color w:val="000000" w:themeColor="text1"/>
          <w:sz w:val="16"/>
          <w:szCs w:val="16"/>
        </w:rPr>
        <w:t>_tab_controllers</w:t>
      </w:r>
      <w:r w:rsidRPr="003B0015">
        <w:rPr>
          <w:rFonts w:asciiTheme="minorHAnsi" w:hAnsiTheme="minorHAnsi"/>
          <w:i/>
          <w:iCs/>
          <w:color w:val="000000" w:themeColor="text1"/>
          <w:sz w:val="16"/>
          <w:szCs w:val="16"/>
        </w:rPr>
        <w:t>:</w:t>
      </w:r>
      <w:r w:rsidRPr="003B0015">
        <w:rPr>
          <w:color w:val="000000" w:themeColor="text1"/>
          <w:sz w:val="16"/>
          <w:szCs w:val="16"/>
        </w:rPr>
        <w:t xml:space="preserve"> </w:t>
      </w:r>
      <w:r>
        <w:rPr>
          <w:rFonts w:asciiTheme="minorHAnsi" w:hAnsiTheme="minorHAnsi"/>
          <w:color w:val="000000" w:themeColor="text1"/>
          <w:sz w:val="16"/>
          <w:szCs w:val="16"/>
        </w:rPr>
        <w:t xml:space="preserve">variable interna que almacena los controladores de pestaña activados. </w:t>
      </w:r>
    </w:p>
    <w:p w14:paraId="630DC1C1" w14:textId="090C7281" w:rsidR="00446514" w:rsidRPr="00446514" w:rsidRDefault="00446514">
      <w:pPr>
        <w:pStyle w:val="Prrafodelista"/>
        <w:numPr>
          <w:ilvl w:val="0"/>
          <w:numId w:val="4"/>
        </w:numPr>
        <w:rPr>
          <w:color w:val="000000" w:themeColor="text1"/>
          <w:sz w:val="16"/>
          <w:szCs w:val="16"/>
        </w:rPr>
      </w:pPr>
      <w:r w:rsidRPr="00446514">
        <w:rPr>
          <w:rFonts w:asciiTheme="minorHAnsi" w:hAnsiTheme="minorHAnsi"/>
          <w:i/>
          <w:iCs/>
          <w:color w:val="000000" w:themeColor="text1"/>
          <w:sz w:val="16"/>
          <w:szCs w:val="16"/>
        </w:rPr>
        <w:t>_is</w:t>
      </w:r>
      <w:r>
        <w:rPr>
          <w:rFonts w:asciiTheme="minorHAnsi" w:hAnsiTheme="minorHAnsi"/>
          <w:i/>
          <w:iCs/>
          <w:color w:val="000000" w:themeColor="text1"/>
          <w:sz w:val="16"/>
          <w:szCs w:val="16"/>
        </w:rPr>
        <w:t>_</w:t>
      </w:r>
      <w:r w:rsidRPr="00446514">
        <w:rPr>
          <w:rFonts w:asciiTheme="minorHAnsi" w:hAnsiTheme="minorHAnsi"/>
          <w:i/>
          <w:iCs/>
          <w:color w:val="000000" w:themeColor="text1"/>
          <w:sz w:val="16"/>
          <w:szCs w:val="16"/>
        </w:rPr>
        <w:t>initialized</w:t>
      </w:r>
      <w:r w:rsidRPr="00446514">
        <w:rPr>
          <w:rFonts w:asciiTheme="minorHAnsi" w:hAnsiTheme="minorHAnsi"/>
          <w:color w:val="000000" w:themeColor="text1"/>
          <w:sz w:val="16"/>
          <w:szCs w:val="16"/>
        </w:rPr>
        <w:t xml:space="preserve">: booleano interno que indica si el controlador </w:t>
      </w:r>
      <w:r>
        <w:rPr>
          <w:rFonts w:asciiTheme="minorHAnsi" w:hAnsiTheme="minorHAnsi"/>
          <w:color w:val="000000" w:themeColor="text1"/>
          <w:sz w:val="16"/>
          <w:szCs w:val="16"/>
        </w:rPr>
        <w:t xml:space="preserve">principal </w:t>
      </w:r>
      <w:r w:rsidRPr="00446514">
        <w:rPr>
          <w:rFonts w:asciiTheme="minorHAnsi" w:hAnsiTheme="minorHAnsi"/>
          <w:color w:val="000000" w:themeColor="text1"/>
          <w:sz w:val="16"/>
          <w:szCs w:val="16"/>
        </w:rPr>
        <w:t>ha sido inicializado o no.</w:t>
      </w:r>
      <w:r>
        <w:rPr>
          <w:sz w:val="16"/>
          <w:szCs w:val="16"/>
        </w:rPr>
        <w:t xml:space="preserve"> </w:t>
      </w:r>
    </w:p>
    <w:p w14:paraId="6822F0CC" w14:textId="77777777" w:rsidR="006369D4" w:rsidRDefault="006369D4" w:rsidP="006369D4">
      <w:pPr>
        <w:rPr>
          <w:sz w:val="16"/>
          <w:szCs w:val="16"/>
        </w:rPr>
      </w:pPr>
      <w:r>
        <w:rPr>
          <w:sz w:val="16"/>
          <w:szCs w:val="16"/>
        </w:rPr>
        <w:t>La iniciación de los controladores de tab sigue el siguiente flujo:</w:t>
      </w:r>
    </w:p>
    <w:p w14:paraId="76689577" w14:textId="77777777" w:rsidR="006369D4" w:rsidRPr="00B45B50" w:rsidRDefault="006369D4">
      <w:pPr>
        <w:pStyle w:val="Prrafodelista"/>
        <w:numPr>
          <w:ilvl w:val="0"/>
          <w:numId w:val="4"/>
        </w:numPr>
        <w:rPr>
          <w:rFonts w:asciiTheme="minorHAnsi" w:hAnsiTheme="minorHAnsi"/>
          <w:color w:val="000000" w:themeColor="text1"/>
          <w:sz w:val="16"/>
          <w:szCs w:val="16"/>
        </w:rPr>
      </w:pPr>
      <w:r w:rsidRPr="00B45B50">
        <w:rPr>
          <w:rFonts w:asciiTheme="minorHAnsi" w:hAnsiTheme="minorHAnsi"/>
          <w:color w:val="000000" w:themeColor="text1"/>
          <w:sz w:val="16"/>
          <w:szCs w:val="16"/>
        </w:rPr>
        <w:lastRenderedPageBreak/>
        <w:t xml:space="preserve">El controlador principal instancia y registra en </w:t>
      </w:r>
      <w:r w:rsidRPr="00B45B50">
        <w:rPr>
          <w:rFonts w:asciiTheme="minorHAnsi" w:hAnsiTheme="minorHAnsi"/>
          <w:i/>
          <w:iCs/>
          <w:color w:val="000000" w:themeColor="text1"/>
          <w:sz w:val="16"/>
          <w:szCs w:val="16"/>
        </w:rPr>
        <w:t>_tab_controllers</w:t>
      </w:r>
      <w:r w:rsidRPr="00B45B50">
        <w:rPr>
          <w:rFonts w:asciiTheme="minorHAnsi" w:hAnsiTheme="minorHAnsi"/>
          <w:color w:val="000000" w:themeColor="text1"/>
          <w:sz w:val="16"/>
          <w:szCs w:val="16"/>
        </w:rPr>
        <w:t xml:space="preserve"> cada controlador y conecta las señales de error con el método de log correspondiente (</w:t>
      </w:r>
      <w:r w:rsidRPr="00B45B50">
        <w:rPr>
          <w:rFonts w:asciiTheme="minorHAnsi" w:hAnsiTheme="minorHAnsi"/>
          <w:i/>
          <w:iCs/>
          <w:color w:val="000000" w:themeColor="text1"/>
          <w:sz w:val="16"/>
          <w:szCs w:val="16"/>
        </w:rPr>
        <w:t>_on_tab_error</w:t>
      </w:r>
      <w:r w:rsidRPr="00B45B50">
        <w:rPr>
          <w:rFonts w:asciiTheme="minorHAnsi" w:hAnsiTheme="minorHAnsi"/>
          <w:color w:val="000000" w:themeColor="text1"/>
          <w:sz w:val="16"/>
          <w:szCs w:val="16"/>
        </w:rPr>
        <w:t>).</w:t>
      </w:r>
    </w:p>
    <w:p w14:paraId="782AD24D" w14:textId="77777777" w:rsidR="006369D4" w:rsidRPr="00B45B50" w:rsidRDefault="006369D4">
      <w:pPr>
        <w:pStyle w:val="Prrafodelista"/>
        <w:numPr>
          <w:ilvl w:val="0"/>
          <w:numId w:val="4"/>
        </w:numPr>
        <w:rPr>
          <w:rFonts w:asciiTheme="minorHAnsi" w:hAnsiTheme="minorHAnsi"/>
          <w:color w:val="000000" w:themeColor="text1"/>
          <w:sz w:val="16"/>
          <w:szCs w:val="16"/>
        </w:rPr>
      </w:pPr>
      <w:r w:rsidRPr="00B45B50">
        <w:rPr>
          <w:rFonts w:asciiTheme="minorHAnsi" w:hAnsiTheme="minorHAnsi"/>
          <w:color w:val="000000" w:themeColor="text1"/>
          <w:sz w:val="16"/>
          <w:szCs w:val="16"/>
        </w:rPr>
        <w:t xml:space="preserve">La variable </w:t>
      </w:r>
      <w:r w:rsidRPr="00B45B50">
        <w:rPr>
          <w:rFonts w:asciiTheme="minorHAnsi" w:hAnsiTheme="minorHAnsi"/>
          <w:i/>
          <w:iCs/>
          <w:color w:val="000000" w:themeColor="text1"/>
          <w:sz w:val="16"/>
          <w:szCs w:val="16"/>
        </w:rPr>
        <w:t>_is_initialized</w:t>
      </w:r>
      <w:r w:rsidRPr="00B45B50">
        <w:rPr>
          <w:rFonts w:asciiTheme="minorHAnsi" w:hAnsiTheme="minorHAnsi"/>
          <w:color w:val="000000" w:themeColor="text1"/>
          <w:sz w:val="16"/>
          <w:szCs w:val="16"/>
        </w:rPr>
        <w:t xml:space="preserve"> cambia a </w:t>
      </w:r>
      <w:r w:rsidRPr="00B45B50">
        <w:rPr>
          <w:rFonts w:asciiTheme="minorHAnsi" w:hAnsiTheme="minorHAnsi"/>
          <w:i/>
          <w:iCs/>
          <w:color w:val="000000" w:themeColor="text1"/>
          <w:sz w:val="16"/>
          <w:szCs w:val="16"/>
        </w:rPr>
        <w:t>True</w:t>
      </w:r>
      <w:r w:rsidRPr="00B45B50">
        <w:rPr>
          <w:rFonts w:asciiTheme="minorHAnsi" w:hAnsiTheme="minorHAnsi"/>
          <w:color w:val="000000" w:themeColor="text1"/>
          <w:sz w:val="16"/>
          <w:szCs w:val="16"/>
        </w:rPr>
        <w:t xml:space="preserve"> y se emite la señal de </w:t>
      </w:r>
      <w:r w:rsidRPr="00B45B50">
        <w:rPr>
          <w:rFonts w:asciiTheme="minorHAnsi" w:hAnsiTheme="minorHAnsi"/>
          <w:i/>
          <w:iCs/>
          <w:color w:val="000000" w:themeColor="text1"/>
          <w:sz w:val="16"/>
          <w:szCs w:val="16"/>
        </w:rPr>
        <w:t>application_ready</w:t>
      </w:r>
      <w:r w:rsidRPr="00B45B50">
        <w:rPr>
          <w:rFonts w:asciiTheme="minorHAnsi" w:hAnsiTheme="minorHAnsi"/>
          <w:color w:val="000000" w:themeColor="text1"/>
          <w:sz w:val="16"/>
          <w:szCs w:val="16"/>
        </w:rPr>
        <w:t xml:space="preserve">. </w:t>
      </w:r>
    </w:p>
    <w:p w14:paraId="664EFDB4" w14:textId="77777777" w:rsidR="006369D4" w:rsidRPr="00B45B50" w:rsidRDefault="006369D4">
      <w:pPr>
        <w:pStyle w:val="Prrafodelista"/>
        <w:numPr>
          <w:ilvl w:val="0"/>
          <w:numId w:val="4"/>
        </w:numPr>
        <w:rPr>
          <w:rFonts w:asciiTheme="minorHAnsi" w:hAnsiTheme="minorHAnsi"/>
          <w:color w:val="000000" w:themeColor="text1"/>
          <w:sz w:val="16"/>
          <w:szCs w:val="16"/>
        </w:rPr>
      </w:pPr>
      <w:r w:rsidRPr="00B45B50">
        <w:rPr>
          <w:rFonts w:asciiTheme="minorHAnsi" w:hAnsiTheme="minorHAnsi"/>
          <w:color w:val="000000" w:themeColor="text1"/>
          <w:sz w:val="16"/>
          <w:szCs w:val="16"/>
        </w:rPr>
        <w:t xml:space="preserve">Por último, se activa la pestaña inicial por defecto (bugs). </w:t>
      </w:r>
    </w:p>
    <w:p w14:paraId="1CC1873F" w14:textId="3B0747FA" w:rsidR="006369D4" w:rsidRDefault="00B45B50" w:rsidP="00B45B50">
      <w:pPr>
        <w:rPr>
          <w:sz w:val="16"/>
          <w:szCs w:val="16"/>
        </w:rPr>
      </w:pPr>
      <w:r>
        <w:rPr>
          <w:sz w:val="16"/>
          <w:szCs w:val="16"/>
        </w:rPr>
        <w:t>Los controladores específicos para las pestañas heredan sus características de una clase Base (</w:t>
      </w:r>
      <w:r>
        <w:rPr>
          <w:i/>
          <w:iCs/>
          <w:sz w:val="16"/>
          <w:szCs w:val="16"/>
        </w:rPr>
        <w:t xml:space="preserve">BaseTabController). </w:t>
      </w:r>
      <w:r>
        <w:rPr>
          <w:sz w:val="16"/>
          <w:szCs w:val="16"/>
        </w:rPr>
        <w:t>Esta clase incorpora una serie de señales comunes para todas las pestañas:</w:t>
      </w:r>
    </w:p>
    <w:p w14:paraId="5E42A6A5" w14:textId="0C071D02" w:rsidR="00B45B50" w:rsidRPr="00B45B50" w:rsidRDefault="00B45B50">
      <w:pPr>
        <w:pStyle w:val="Prrafodelista"/>
        <w:numPr>
          <w:ilvl w:val="0"/>
          <w:numId w:val="4"/>
        </w:numPr>
        <w:rPr>
          <w:color w:val="000000" w:themeColor="text1"/>
          <w:sz w:val="16"/>
          <w:szCs w:val="16"/>
        </w:rPr>
      </w:pPr>
      <w:r w:rsidRPr="00B45B50">
        <w:rPr>
          <w:rFonts w:asciiTheme="minorHAnsi" w:hAnsiTheme="minorHAnsi"/>
          <w:i/>
          <w:iCs/>
          <w:color w:val="000000" w:themeColor="text1"/>
          <w:sz w:val="16"/>
          <w:szCs w:val="16"/>
        </w:rPr>
        <w:t>data_loaded</w:t>
      </w:r>
      <w:r w:rsidRPr="00B45B50">
        <w:rPr>
          <w:rFonts w:asciiTheme="minorHAnsi" w:hAnsiTheme="minorHAnsi"/>
          <w:i/>
          <w:iCs/>
          <w:color w:val="000000" w:themeColor="text1"/>
          <w:sz w:val="16"/>
          <w:szCs w:val="16"/>
        </w:rPr>
        <w:t xml:space="preserve">: </w:t>
      </w:r>
      <w:r>
        <w:rPr>
          <w:rFonts w:asciiTheme="minorHAnsi" w:hAnsiTheme="minorHAnsi"/>
          <w:color w:val="000000" w:themeColor="text1"/>
          <w:sz w:val="16"/>
          <w:szCs w:val="16"/>
        </w:rPr>
        <w:t xml:space="preserve">señal que indica que se han cargado una serie de datos de la BBDD. Proporciona como parámetro una </w:t>
      </w:r>
      <w:r w:rsidRPr="00B45B50">
        <w:rPr>
          <w:rFonts w:asciiTheme="minorHAnsi" w:hAnsiTheme="minorHAnsi"/>
          <w:color w:val="000000" w:themeColor="text1"/>
          <w:sz w:val="16"/>
          <w:szCs w:val="16"/>
        </w:rPr>
        <w:t>lista de items cargados</w:t>
      </w:r>
      <w:r>
        <w:rPr>
          <w:rFonts w:asciiTheme="minorHAnsi" w:hAnsiTheme="minorHAnsi"/>
          <w:color w:val="000000" w:themeColor="text1"/>
          <w:sz w:val="16"/>
          <w:szCs w:val="16"/>
        </w:rPr>
        <w:t xml:space="preserve"> para su muestra en la vista (tabla).</w:t>
      </w:r>
    </w:p>
    <w:p w14:paraId="3DFFEA19" w14:textId="64DF0304" w:rsidR="00B45B50" w:rsidRPr="00B45B50" w:rsidRDefault="00B45B50">
      <w:pPr>
        <w:pStyle w:val="Prrafodelista"/>
        <w:numPr>
          <w:ilvl w:val="0"/>
          <w:numId w:val="4"/>
        </w:numPr>
        <w:rPr>
          <w:color w:val="000000" w:themeColor="text1"/>
          <w:sz w:val="16"/>
          <w:szCs w:val="16"/>
        </w:rPr>
      </w:pPr>
      <w:r>
        <w:rPr>
          <w:rFonts w:asciiTheme="minorHAnsi" w:hAnsiTheme="minorHAnsi"/>
          <w:i/>
          <w:iCs/>
          <w:color w:val="000000" w:themeColor="text1"/>
          <w:sz w:val="16"/>
          <w:szCs w:val="16"/>
        </w:rPr>
        <w:t>item_created</w:t>
      </w:r>
      <w:r w:rsidRPr="003B0015">
        <w:rPr>
          <w:rFonts w:asciiTheme="minorHAnsi" w:hAnsiTheme="minorHAnsi"/>
          <w:i/>
          <w:iCs/>
          <w:color w:val="000000" w:themeColor="text1"/>
          <w:sz w:val="16"/>
          <w:szCs w:val="16"/>
        </w:rPr>
        <w:t>:</w:t>
      </w:r>
      <w:r w:rsidRPr="003B0015">
        <w:rPr>
          <w:color w:val="000000" w:themeColor="text1"/>
          <w:sz w:val="16"/>
          <w:szCs w:val="16"/>
        </w:rPr>
        <w:t xml:space="preserve"> </w:t>
      </w:r>
      <w:r>
        <w:rPr>
          <w:rFonts w:asciiTheme="minorHAnsi" w:hAnsiTheme="minorHAnsi"/>
          <w:color w:val="000000" w:themeColor="text1"/>
          <w:sz w:val="16"/>
          <w:szCs w:val="16"/>
        </w:rPr>
        <w:t xml:space="preserve">emite un elemento de nueva creación cuando se crea. </w:t>
      </w:r>
    </w:p>
    <w:p w14:paraId="2F87D2C9" w14:textId="3BBE1C6F" w:rsidR="00B45B50" w:rsidRPr="003B0015" w:rsidRDefault="00B45B50">
      <w:pPr>
        <w:pStyle w:val="Prrafodelista"/>
        <w:numPr>
          <w:ilvl w:val="0"/>
          <w:numId w:val="4"/>
        </w:numPr>
        <w:rPr>
          <w:color w:val="000000" w:themeColor="text1"/>
          <w:sz w:val="16"/>
          <w:szCs w:val="16"/>
        </w:rPr>
      </w:pPr>
      <w:r>
        <w:rPr>
          <w:rFonts w:asciiTheme="minorHAnsi" w:hAnsiTheme="minorHAnsi"/>
          <w:i/>
          <w:iCs/>
          <w:color w:val="000000" w:themeColor="text1"/>
          <w:sz w:val="16"/>
          <w:szCs w:val="16"/>
        </w:rPr>
        <w:t>item_updated:</w:t>
      </w:r>
      <w:r>
        <w:rPr>
          <w:color w:val="000000" w:themeColor="text1"/>
          <w:sz w:val="16"/>
          <w:szCs w:val="16"/>
        </w:rPr>
        <w:t xml:space="preserve"> </w:t>
      </w:r>
      <w:r w:rsidRPr="00B45B50">
        <w:rPr>
          <w:rFonts w:asciiTheme="minorHAnsi" w:hAnsiTheme="minorHAnsi"/>
          <w:color w:val="000000" w:themeColor="text1"/>
          <w:sz w:val="16"/>
          <w:szCs w:val="16"/>
        </w:rPr>
        <w:t xml:space="preserve">emite un </w:t>
      </w:r>
      <w:r>
        <w:rPr>
          <w:rFonts w:asciiTheme="minorHAnsi" w:hAnsiTheme="minorHAnsi"/>
          <w:color w:val="000000" w:themeColor="text1"/>
          <w:sz w:val="16"/>
          <w:szCs w:val="16"/>
        </w:rPr>
        <w:t xml:space="preserve">elemento que ha sido actualizado. </w:t>
      </w:r>
    </w:p>
    <w:p w14:paraId="1DC498FA" w14:textId="2C6B22A7" w:rsidR="00B45B50" w:rsidRPr="00446514" w:rsidRDefault="00B45B50">
      <w:pPr>
        <w:pStyle w:val="Prrafodelista"/>
        <w:numPr>
          <w:ilvl w:val="0"/>
          <w:numId w:val="4"/>
        </w:numPr>
        <w:rPr>
          <w:color w:val="000000" w:themeColor="text1"/>
          <w:sz w:val="16"/>
          <w:szCs w:val="16"/>
        </w:rPr>
      </w:pPr>
      <w:r>
        <w:rPr>
          <w:rFonts w:asciiTheme="minorHAnsi" w:hAnsiTheme="minorHAnsi"/>
          <w:i/>
          <w:iCs/>
          <w:color w:val="000000" w:themeColor="text1"/>
          <w:sz w:val="16"/>
          <w:szCs w:val="16"/>
        </w:rPr>
        <w:t xml:space="preserve">item_deleted: </w:t>
      </w:r>
      <w:r>
        <w:rPr>
          <w:rFonts w:asciiTheme="minorHAnsi" w:hAnsiTheme="minorHAnsi"/>
          <w:color w:val="000000" w:themeColor="text1"/>
          <w:sz w:val="16"/>
          <w:szCs w:val="16"/>
        </w:rPr>
        <w:t>emite el identificador de un elemento eliminado-</w:t>
      </w:r>
      <w:r>
        <w:rPr>
          <w:rFonts w:asciiTheme="minorHAnsi" w:hAnsiTheme="minorHAnsi"/>
          <w:color w:val="000000" w:themeColor="text1"/>
          <w:sz w:val="16"/>
          <w:szCs w:val="16"/>
        </w:rPr>
        <w:t xml:space="preserve"> </w:t>
      </w:r>
    </w:p>
    <w:p w14:paraId="1A2D64C5" w14:textId="579BF917" w:rsidR="00B45B50" w:rsidRPr="00446514" w:rsidRDefault="00B45B50">
      <w:pPr>
        <w:pStyle w:val="Prrafodelista"/>
        <w:numPr>
          <w:ilvl w:val="0"/>
          <w:numId w:val="4"/>
        </w:numPr>
        <w:rPr>
          <w:color w:val="000000" w:themeColor="text1"/>
          <w:sz w:val="16"/>
          <w:szCs w:val="16"/>
        </w:rPr>
      </w:pPr>
      <w:r>
        <w:rPr>
          <w:rFonts w:asciiTheme="minorHAnsi" w:hAnsiTheme="minorHAnsi"/>
          <w:i/>
          <w:iCs/>
          <w:color w:val="000000" w:themeColor="text1"/>
          <w:sz w:val="16"/>
          <w:szCs w:val="16"/>
        </w:rPr>
        <w:t>error_ocurred</w:t>
      </w:r>
      <w:r w:rsidRPr="00446514">
        <w:rPr>
          <w:rFonts w:asciiTheme="minorHAnsi" w:hAnsiTheme="minorHAnsi"/>
          <w:color w:val="000000" w:themeColor="text1"/>
          <w:sz w:val="16"/>
          <w:szCs w:val="16"/>
        </w:rPr>
        <w:t xml:space="preserve">: </w:t>
      </w:r>
      <w:r>
        <w:rPr>
          <w:rFonts w:asciiTheme="minorHAnsi" w:hAnsiTheme="minorHAnsi"/>
          <w:color w:val="000000" w:themeColor="text1"/>
          <w:sz w:val="16"/>
          <w:szCs w:val="16"/>
        </w:rPr>
        <w:t>informa de un error durante alguna de las operaciones coordinadas por el controlador. Emite una string con la información del error.</w:t>
      </w:r>
      <w:r w:rsidRPr="00B45B50">
        <w:rPr>
          <w:rFonts w:asciiTheme="minorHAnsi" w:hAnsiTheme="minorHAnsi"/>
          <w:color w:val="000000" w:themeColor="text1"/>
          <w:sz w:val="16"/>
          <w:szCs w:val="16"/>
        </w:rPr>
        <w:t xml:space="preserve"> </w:t>
      </w:r>
      <w:r w:rsidRPr="00B45B50">
        <w:rPr>
          <w:rFonts w:asciiTheme="minorHAnsi" w:hAnsiTheme="minorHAnsi"/>
          <w:color w:val="000000" w:themeColor="text1"/>
          <w:sz w:val="16"/>
          <w:szCs w:val="16"/>
        </w:rPr>
        <w:t>Se conecta directamente con la ejecución de _on_tab_error en el controlador principal.</w:t>
      </w:r>
      <w:r>
        <w:rPr>
          <w:sz w:val="16"/>
          <w:szCs w:val="16"/>
        </w:rPr>
        <w:t xml:space="preserve"> </w:t>
      </w:r>
    </w:p>
    <w:p w14:paraId="26ED42DE" w14:textId="4DF4A4DA" w:rsidR="00B45B50" w:rsidRPr="00B45B50" w:rsidRDefault="00B45B50">
      <w:pPr>
        <w:pStyle w:val="Prrafodelista"/>
        <w:numPr>
          <w:ilvl w:val="0"/>
          <w:numId w:val="4"/>
        </w:numPr>
        <w:rPr>
          <w:sz w:val="16"/>
          <w:szCs w:val="16"/>
        </w:rPr>
      </w:pPr>
      <w:r w:rsidRPr="00B45B50">
        <w:rPr>
          <w:rFonts w:asciiTheme="minorHAnsi" w:hAnsiTheme="minorHAnsi"/>
          <w:i/>
          <w:iCs/>
          <w:color w:val="000000" w:themeColor="text1"/>
          <w:sz w:val="16"/>
          <w:szCs w:val="16"/>
        </w:rPr>
        <w:t xml:space="preserve">loading_state_changed: </w:t>
      </w:r>
      <w:r w:rsidRPr="00B45B50">
        <w:rPr>
          <w:rFonts w:asciiTheme="minorHAnsi" w:hAnsiTheme="minorHAnsi"/>
          <w:color w:val="000000" w:themeColor="text1"/>
          <w:sz w:val="16"/>
          <w:szCs w:val="16"/>
        </w:rPr>
        <w:t>indica del cambio de e</w:t>
      </w:r>
      <w:r>
        <w:rPr>
          <w:rFonts w:asciiTheme="minorHAnsi" w:hAnsiTheme="minorHAnsi"/>
          <w:color w:val="000000" w:themeColor="text1"/>
          <w:sz w:val="16"/>
          <w:szCs w:val="16"/>
        </w:rPr>
        <w:t xml:space="preserve">stado en la carga desde base de datos por parte del servicio. </w:t>
      </w:r>
    </w:p>
    <w:p w14:paraId="6D979C3F" w14:textId="7ED0A40C" w:rsidR="00B45B50" w:rsidRDefault="00B45B50" w:rsidP="00B45B50">
      <w:pPr>
        <w:rPr>
          <w:sz w:val="16"/>
          <w:szCs w:val="16"/>
        </w:rPr>
      </w:pPr>
      <w:r>
        <w:rPr>
          <w:sz w:val="16"/>
          <w:szCs w:val="16"/>
        </w:rPr>
        <w:t>Además, la clase base también emplea variables propias como el nombre de la pestaña, una variable interna indicando si se encuentra activa, y otra con una lista de los datos actuales de la pestaña. Estas variables alimentan los métodos comunes de la clase. Esto métodos son los siguientes:</w:t>
      </w:r>
    </w:p>
    <w:p w14:paraId="0B6711DF" w14:textId="3B79660A" w:rsidR="00B45B50" w:rsidRPr="00445C17" w:rsidRDefault="00B45B50">
      <w:pPr>
        <w:pStyle w:val="Prrafodelista"/>
        <w:numPr>
          <w:ilvl w:val="0"/>
          <w:numId w:val="4"/>
        </w:numPr>
        <w:rPr>
          <w:color w:val="000000" w:themeColor="text1"/>
          <w:sz w:val="16"/>
          <w:szCs w:val="16"/>
        </w:rPr>
      </w:pPr>
      <w:r w:rsidRPr="00B45B50">
        <w:rPr>
          <w:rFonts w:asciiTheme="minorHAnsi" w:hAnsiTheme="minorHAnsi"/>
          <w:i/>
          <w:iCs/>
          <w:color w:val="000000" w:themeColor="text1"/>
          <w:sz w:val="16"/>
          <w:szCs w:val="16"/>
        </w:rPr>
        <w:t>activate</w:t>
      </w:r>
      <w:r>
        <w:rPr>
          <w:rFonts w:asciiTheme="minorHAnsi" w:hAnsiTheme="minorHAnsi"/>
          <w:color w:val="000000" w:themeColor="text1"/>
          <w:sz w:val="16"/>
          <w:szCs w:val="16"/>
        </w:rPr>
        <w:t xml:space="preserve">: se ejecuta al activarse la pestaña. </w:t>
      </w:r>
      <w:r w:rsidR="00445C17" w:rsidRPr="00445C17">
        <w:rPr>
          <w:rFonts w:asciiTheme="minorHAnsi" w:hAnsiTheme="minorHAnsi"/>
          <w:color w:val="000000" w:themeColor="text1"/>
          <w:sz w:val="16"/>
          <w:szCs w:val="16"/>
        </w:rPr>
        <w:t xml:space="preserve">Cambia el booleano de </w:t>
      </w:r>
      <w:r w:rsidR="00445C17" w:rsidRPr="00445C17">
        <w:rPr>
          <w:rFonts w:asciiTheme="minorHAnsi" w:hAnsiTheme="minorHAnsi"/>
          <w:i/>
          <w:iCs/>
          <w:color w:val="000000" w:themeColor="text1"/>
          <w:sz w:val="16"/>
          <w:szCs w:val="16"/>
        </w:rPr>
        <w:t xml:space="preserve">_is_active </w:t>
      </w:r>
      <w:r w:rsidR="00445C17" w:rsidRPr="00445C17">
        <w:rPr>
          <w:rFonts w:asciiTheme="minorHAnsi" w:hAnsiTheme="minorHAnsi"/>
          <w:color w:val="000000" w:themeColor="text1"/>
          <w:sz w:val="16"/>
          <w:szCs w:val="16"/>
        </w:rPr>
        <w:t>y l</w:t>
      </w:r>
      <w:r w:rsidRPr="00445C17">
        <w:rPr>
          <w:rFonts w:asciiTheme="minorHAnsi" w:hAnsiTheme="minorHAnsi"/>
          <w:color w:val="000000" w:themeColor="text1"/>
          <w:sz w:val="16"/>
          <w:szCs w:val="16"/>
        </w:rPr>
        <w:t>anza un mensaje de información de logging para indicar la activación de la pestaña.</w:t>
      </w:r>
    </w:p>
    <w:p w14:paraId="3A64B07D" w14:textId="1A73F9E5" w:rsidR="00B45B50" w:rsidRPr="00445C17" w:rsidRDefault="00B45B50">
      <w:pPr>
        <w:pStyle w:val="Prrafodelista"/>
        <w:numPr>
          <w:ilvl w:val="0"/>
          <w:numId w:val="4"/>
        </w:numPr>
        <w:rPr>
          <w:color w:val="000000" w:themeColor="text1"/>
          <w:sz w:val="16"/>
          <w:szCs w:val="16"/>
        </w:rPr>
      </w:pPr>
      <w:r>
        <w:rPr>
          <w:rFonts w:asciiTheme="minorHAnsi" w:hAnsiTheme="minorHAnsi"/>
          <w:i/>
          <w:iCs/>
          <w:color w:val="000000" w:themeColor="text1"/>
          <w:sz w:val="16"/>
          <w:szCs w:val="16"/>
        </w:rPr>
        <w:t xml:space="preserve">deactivate: </w:t>
      </w:r>
      <w:r>
        <w:rPr>
          <w:rFonts w:asciiTheme="minorHAnsi" w:hAnsiTheme="minorHAnsi"/>
          <w:color w:val="000000" w:themeColor="text1"/>
          <w:sz w:val="16"/>
          <w:szCs w:val="16"/>
        </w:rPr>
        <w:t xml:space="preserve">comportamiento contrario </w:t>
      </w:r>
      <w:r w:rsidR="00445C17">
        <w:rPr>
          <w:rFonts w:asciiTheme="minorHAnsi" w:hAnsiTheme="minorHAnsi"/>
          <w:color w:val="000000" w:themeColor="text1"/>
          <w:sz w:val="16"/>
          <w:szCs w:val="16"/>
        </w:rPr>
        <w:t xml:space="preserve">al método anterior. </w:t>
      </w:r>
    </w:p>
    <w:p w14:paraId="2165BEE8" w14:textId="270813A8" w:rsidR="00445C17" w:rsidRPr="00445C17" w:rsidRDefault="00445C17">
      <w:pPr>
        <w:pStyle w:val="Prrafodelista"/>
        <w:numPr>
          <w:ilvl w:val="0"/>
          <w:numId w:val="4"/>
        </w:numPr>
        <w:rPr>
          <w:color w:val="000000" w:themeColor="text1"/>
          <w:sz w:val="16"/>
          <w:szCs w:val="16"/>
        </w:rPr>
      </w:pPr>
      <w:r>
        <w:rPr>
          <w:rFonts w:asciiTheme="minorHAnsi" w:hAnsiTheme="minorHAnsi"/>
          <w:i/>
          <w:iCs/>
          <w:color w:val="000000" w:themeColor="text1"/>
          <w:sz w:val="16"/>
          <w:szCs w:val="16"/>
        </w:rPr>
        <w:t>refresh_data:</w:t>
      </w:r>
      <w:r>
        <w:rPr>
          <w:color w:val="000000" w:themeColor="text1"/>
          <w:sz w:val="16"/>
          <w:szCs w:val="16"/>
        </w:rPr>
        <w:t xml:space="preserve"> </w:t>
      </w:r>
      <w:r w:rsidRPr="00445C17">
        <w:rPr>
          <w:rFonts w:asciiTheme="minorHAnsi" w:hAnsiTheme="minorHAnsi"/>
          <w:color w:val="000000" w:themeColor="text1"/>
          <w:sz w:val="16"/>
          <w:szCs w:val="16"/>
        </w:rPr>
        <w:t>recarga los datos de la pestaña</w:t>
      </w:r>
      <w:r>
        <w:rPr>
          <w:rFonts w:asciiTheme="minorHAnsi" w:hAnsiTheme="minorHAnsi"/>
          <w:color w:val="000000" w:themeColor="text1"/>
          <w:sz w:val="16"/>
          <w:szCs w:val="16"/>
        </w:rPr>
        <w:t xml:space="preserve"> (ejecuta el método de </w:t>
      </w:r>
      <w:r w:rsidRPr="00445C17">
        <w:rPr>
          <w:rFonts w:asciiTheme="minorHAnsi" w:hAnsiTheme="minorHAnsi"/>
          <w:i/>
          <w:iCs/>
          <w:color w:val="000000" w:themeColor="text1"/>
          <w:sz w:val="16"/>
          <w:szCs w:val="16"/>
        </w:rPr>
        <w:t>load_data ()</w:t>
      </w:r>
      <w:r>
        <w:rPr>
          <w:rFonts w:asciiTheme="minorHAnsi" w:hAnsiTheme="minorHAnsi"/>
          <w:color w:val="000000" w:themeColor="text1"/>
          <w:sz w:val="16"/>
          <w:szCs w:val="16"/>
        </w:rPr>
        <w:t>)</w:t>
      </w:r>
    </w:p>
    <w:p w14:paraId="176145D3" w14:textId="084BEAA0" w:rsidR="00445C17" w:rsidRDefault="00445C17">
      <w:pPr>
        <w:pStyle w:val="Prrafodelista"/>
        <w:numPr>
          <w:ilvl w:val="0"/>
          <w:numId w:val="4"/>
        </w:numPr>
        <w:rPr>
          <w:color w:val="000000" w:themeColor="text1"/>
          <w:sz w:val="16"/>
          <w:szCs w:val="16"/>
        </w:rPr>
      </w:pPr>
      <w:r w:rsidRPr="00445C17">
        <w:rPr>
          <w:rFonts w:asciiTheme="minorHAnsi" w:hAnsiTheme="minorHAnsi"/>
          <w:i/>
          <w:iCs/>
          <w:color w:val="000000" w:themeColor="text1"/>
          <w:sz w:val="16"/>
          <w:szCs w:val="16"/>
        </w:rPr>
        <w:t>load_data</w:t>
      </w:r>
      <w:r>
        <w:rPr>
          <w:i/>
          <w:iCs/>
          <w:color w:val="000000" w:themeColor="text1"/>
          <w:sz w:val="16"/>
          <w:szCs w:val="16"/>
        </w:rPr>
        <w:t xml:space="preserve">: </w:t>
      </w:r>
      <w:r w:rsidRPr="00445C17">
        <w:rPr>
          <w:rFonts w:asciiTheme="minorHAnsi" w:hAnsiTheme="minorHAnsi"/>
          <w:color w:val="000000" w:themeColor="text1"/>
          <w:sz w:val="16"/>
          <w:szCs w:val="16"/>
        </w:rPr>
        <w:t>carga los datos de la tabla. El proceso a seguir es el siguiente</w:t>
      </w:r>
    </w:p>
    <w:p w14:paraId="10A67FEB" w14:textId="45CDDA9E" w:rsidR="00445C17" w:rsidRPr="00445C17" w:rsidRDefault="00445C17">
      <w:pPr>
        <w:pStyle w:val="Prrafodelista"/>
        <w:numPr>
          <w:ilvl w:val="1"/>
          <w:numId w:val="4"/>
        </w:numPr>
        <w:rPr>
          <w:color w:val="000000" w:themeColor="text1"/>
          <w:sz w:val="16"/>
          <w:szCs w:val="16"/>
        </w:rPr>
      </w:pPr>
      <w:r>
        <w:rPr>
          <w:rFonts w:asciiTheme="minorHAnsi" w:hAnsiTheme="minorHAnsi"/>
          <w:color w:val="000000" w:themeColor="text1"/>
          <w:sz w:val="16"/>
          <w:szCs w:val="16"/>
        </w:rPr>
        <w:t xml:space="preserve">Se emite la señal de </w:t>
      </w:r>
      <w:r>
        <w:rPr>
          <w:rFonts w:asciiTheme="minorHAnsi" w:hAnsiTheme="minorHAnsi"/>
          <w:i/>
          <w:iCs/>
          <w:color w:val="000000" w:themeColor="text1"/>
          <w:sz w:val="16"/>
          <w:szCs w:val="16"/>
        </w:rPr>
        <w:t>loading_state_changed()</w:t>
      </w:r>
    </w:p>
    <w:p w14:paraId="5272C545" w14:textId="4A905202" w:rsidR="00445C17" w:rsidRPr="00445C17" w:rsidRDefault="00445C17">
      <w:pPr>
        <w:pStyle w:val="Prrafodelista"/>
        <w:numPr>
          <w:ilvl w:val="1"/>
          <w:numId w:val="4"/>
        </w:numPr>
        <w:rPr>
          <w:color w:val="000000" w:themeColor="text1"/>
          <w:sz w:val="16"/>
          <w:szCs w:val="16"/>
        </w:rPr>
      </w:pPr>
      <w:r>
        <w:rPr>
          <w:rFonts w:asciiTheme="minorHAnsi" w:hAnsiTheme="minorHAnsi"/>
          <w:color w:val="000000" w:themeColor="text1"/>
          <w:sz w:val="16"/>
          <w:szCs w:val="16"/>
        </w:rPr>
        <w:t xml:space="preserve">Se ejecuta el método </w:t>
      </w:r>
      <w:r>
        <w:rPr>
          <w:rFonts w:asciiTheme="minorHAnsi" w:hAnsiTheme="minorHAnsi"/>
          <w:i/>
          <w:iCs/>
          <w:color w:val="000000" w:themeColor="text1"/>
          <w:sz w:val="16"/>
          <w:szCs w:val="16"/>
        </w:rPr>
        <w:t xml:space="preserve">get_all_items(), </w:t>
      </w:r>
      <w:r>
        <w:rPr>
          <w:rFonts w:asciiTheme="minorHAnsi" w:hAnsiTheme="minorHAnsi"/>
          <w:color w:val="000000" w:themeColor="text1"/>
          <w:sz w:val="16"/>
          <w:szCs w:val="16"/>
        </w:rPr>
        <w:t xml:space="preserve">que se implementa en cada controlador particular pero que obtiene los ítems de la tabla mediante el servicio correspondiente. </w:t>
      </w:r>
    </w:p>
    <w:p w14:paraId="2A2DE7EA" w14:textId="600AFC47" w:rsidR="00445C17" w:rsidRPr="00445C17" w:rsidRDefault="00445C17">
      <w:pPr>
        <w:pStyle w:val="Prrafodelista"/>
        <w:numPr>
          <w:ilvl w:val="1"/>
          <w:numId w:val="4"/>
        </w:numPr>
        <w:rPr>
          <w:color w:val="000000" w:themeColor="text1"/>
          <w:sz w:val="16"/>
          <w:szCs w:val="16"/>
        </w:rPr>
      </w:pPr>
      <w:r>
        <w:rPr>
          <w:rFonts w:asciiTheme="minorHAnsi" w:hAnsiTheme="minorHAnsi"/>
          <w:color w:val="000000" w:themeColor="text1"/>
          <w:sz w:val="16"/>
          <w:szCs w:val="16"/>
        </w:rPr>
        <w:t xml:space="preserve">Actualiza la variable que almacena los datos actuales de la pestaña y emite la señal de </w:t>
      </w:r>
      <w:r>
        <w:rPr>
          <w:rFonts w:asciiTheme="minorHAnsi" w:hAnsiTheme="minorHAnsi"/>
          <w:i/>
          <w:iCs/>
          <w:color w:val="000000" w:themeColor="text1"/>
          <w:sz w:val="16"/>
          <w:szCs w:val="16"/>
        </w:rPr>
        <w:t>data_loaded</w:t>
      </w:r>
      <w:r>
        <w:rPr>
          <w:rFonts w:asciiTheme="minorHAnsi" w:hAnsiTheme="minorHAnsi"/>
          <w:color w:val="000000" w:themeColor="text1"/>
          <w:sz w:val="16"/>
          <w:szCs w:val="16"/>
        </w:rPr>
        <w:t xml:space="preserve"> con los elementos cargados. </w:t>
      </w:r>
    </w:p>
    <w:p w14:paraId="77F5BCE0" w14:textId="33A49749" w:rsidR="00445C17" w:rsidRPr="00445C17" w:rsidRDefault="00445C17">
      <w:pPr>
        <w:pStyle w:val="Prrafodelista"/>
        <w:numPr>
          <w:ilvl w:val="0"/>
          <w:numId w:val="4"/>
        </w:numPr>
        <w:rPr>
          <w:color w:val="000000" w:themeColor="text1"/>
          <w:sz w:val="16"/>
          <w:szCs w:val="16"/>
        </w:rPr>
      </w:pPr>
      <w:r>
        <w:rPr>
          <w:rFonts w:asciiTheme="minorHAnsi" w:hAnsiTheme="minorHAnsi"/>
          <w:color w:val="000000" w:themeColor="text1"/>
          <w:sz w:val="16"/>
          <w:szCs w:val="16"/>
        </w:rPr>
        <w:t>Existen además tres métodos específicos para las operaciones CRUD, cada uno de ellos dedicados a crear, actualizar o borrar un elemento de la tabla de la pestaña. El proceso común es el siguiente:</w:t>
      </w:r>
    </w:p>
    <w:p w14:paraId="313485D5" w14:textId="4178FAAE" w:rsidR="00445C17" w:rsidRPr="00445C17" w:rsidRDefault="00445C17">
      <w:pPr>
        <w:pStyle w:val="Prrafodelista"/>
        <w:numPr>
          <w:ilvl w:val="1"/>
          <w:numId w:val="4"/>
        </w:numPr>
        <w:rPr>
          <w:color w:val="000000" w:themeColor="text1"/>
          <w:sz w:val="16"/>
          <w:szCs w:val="16"/>
        </w:rPr>
      </w:pPr>
      <w:r>
        <w:rPr>
          <w:rFonts w:asciiTheme="minorHAnsi" w:hAnsiTheme="minorHAnsi"/>
          <w:color w:val="000000" w:themeColor="text1"/>
          <w:sz w:val="16"/>
          <w:szCs w:val="16"/>
        </w:rPr>
        <w:t xml:space="preserve">Se ejecuta el método particular para la operación, que es implementado por cada controlador. </w:t>
      </w:r>
    </w:p>
    <w:p w14:paraId="7C233C15" w14:textId="76259303" w:rsidR="00445C17" w:rsidRPr="00445C17" w:rsidRDefault="00445C17">
      <w:pPr>
        <w:pStyle w:val="Prrafodelista"/>
        <w:numPr>
          <w:ilvl w:val="1"/>
          <w:numId w:val="4"/>
        </w:numPr>
        <w:rPr>
          <w:color w:val="000000" w:themeColor="text1"/>
          <w:sz w:val="16"/>
          <w:szCs w:val="16"/>
        </w:rPr>
      </w:pPr>
      <w:r>
        <w:rPr>
          <w:rFonts w:asciiTheme="minorHAnsi" w:hAnsiTheme="minorHAnsi"/>
          <w:color w:val="000000" w:themeColor="text1"/>
          <w:sz w:val="16"/>
          <w:szCs w:val="16"/>
        </w:rPr>
        <w:t>Se emite la señal de elemento creado, actualizado o eliminado.</w:t>
      </w:r>
    </w:p>
    <w:p w14:paraId="18EC8569" w14:textId="6FDEA9C3" w:rsidR="00445C17" w:rsidRPr="00BF282B" w:rsidRDefault="00445C17">
      <w:pPr>
        <w:pStyle w:val="Prrafodelista"/>
        <w:numPr>
          <w:ilvl w:val="1"/>
          <w:numId w:val="4"/>
        </w:numPr>
        <w:rPr>
          <w:color w:val="000000" w:themeColor="text1"/>
          <w:sz w:val="16"/>
          <w:szCs w:val="16"/>
        </w:rPr>
      </w:pPr>
      <w:r>
        <w:rPr>
          <w:rFonts w:asciiTheme="minorHAnsi" w:hAnsiTheme="minorHAnsi"/>
          <w:color w:val="000000" w:themeColor="text1"/>
          <w:sz w:val="16"/>
          <w:szCs w:val="16"/>
        </w:rPr>
        <w:t xml:space="preserve">Se reflejan los cambios en la tabla ejecutando el método </w:t>
      </w:r>
      <w:r>
        <w:rPr>
          <w:rFonts w:asciiTheme="minorHAnsi" w:hAnsiTheme="minorHAnsi"/>
          <w:i/>
          <w:iCs/>
          <w:color w:val="000000" w:themeColor="text1"/>
          <w:sz w:val="16"/>
          <w:szCs w:val="16"/>
        </w:rPr>
        <w:t>load_data.</w:t>
      </w:r>
    </w:p>
    <w:p w14:paraId="0F23E67E" w14:textId="06EF6DC5" w:rsidR="00BF282B" w:rsidRPr="00BF282B" w:rsidRDefault="00BF282B">
      <w:pPr>
        <w:pStyle w:val="Prrafodelista"/>
        <w:numPr>
          <w:ilvl w:val="0"/>
          <w:numId w:val="4"/>
        </w:numPr>
        <w:rPr>
          <w:color w:val="000000" w:themeColor="text1"/>
          <w:sz w:val="16"/>
          <w:szCs w:val="16"/>
        </w:rPr>
      </w:pPr>
      <w:r>
        <w:rPr>
          <w:rFonts w:asciiTheme="minorHAnsi" w:hAnsiTheme="minorHAnsi"/>
          <w:color w:val="000000" w:themeColor="text1"/>
          <w:sz w:val="16"/>
          <w:szCs w:val="16"/>
        </w:rPr>
        <w:t xml:space="preserve">Por último, cada controlador tiene un método de shutdown que limpia la variable de _current_data. </w:t>
      </w:r>
    </w:p>
    <w:p w14:paraId="457D7B2C" w14:textId="63CEC20F" w:rsidR="00BF282B" w:rsidRDefault="00BF282B" w:rsidP="00BF282B">
      <w:pPr>
        <w:rPr>
          <w:color w:val="000000" w:themeColor="text1"/>
          <w:sz w:val="16"/>
          <w:szCs w:val="16"/>
        </w:rPr>
      </w:pPr>
      <w:r>
        <w:rPr>
          <w:color w:val="000000" w:themeColor="text1"/>
          <w:sz w:val="16"/>
          <w:szCs w:val="16"/>
        </w:rPr>
        <w:t xml:space="preserve">Un ejemplo de controlador particular que hereda de la clase base es </w:t>
      </w:r>
      <w:r>
        <w:rPr>
          <w:i/>
          <w:iCs/>
          <w:color w:val="000000" w:themeColor="text1"/>
          <w:sz w:val="16"/>
          <w:szCs w:val="16"/>
        </w:rPr>
        <w:t>BugTabController</w:t>
      </w:r>
      <w:r>
        <w:rPr>
          <w:color w:val="000000" w:themeColor="text1"/>
          <w:sz w:val="16"/>
          <w:szCs w:val="16"/>
        </w:rPr>
        <w:t>. El controlador particular, además de heredar el contexto marcado por la clase madre, implementa instancias adicionales, propias del manejo de bugs:</w:t>
      </w:r>
    </w:p>
    <w:p w14:paraId="6E72A8B3" w14:textId="1ABAC084" w:rsidR="00BF282B" w:rsidRDefault="00BF282B">
      <w:pPr>
        <w:pStyle w:val="Prrafodelista"/>
        <w:numPr>
          <w:ilvl w:val="0"/>
          <w:numId w:val="4"/>
        </w:numPr>
        <w:rPr>
          <w:color w:val="000000" w:themeColor="text1"/>
          <w:sz w:val="16"/>
          <w:szCs w:val="16"/>
        </w:rPr>
      </w:pPr>
      <w:r w:rsidRPr="00BF282B">
        <w:rPr>
          <w:rFonts w:asciiTheme="minorHAnsi" w:hAnsiTheme="minorHAnsi"/>
          <w:i/>
          <w:iCs/>
          <w:color w:val="000000" w:themeColor="text1"/>
          <w:sz w:val="16"/>
          <w:szCs w:val="16"/>
        </w:rPr>
        <w:t>BugService</w:t>
      </w:r>
      <w:r>
        <w:rPr>
          <w:i/>
          <w:iCs/>
          <w:color w:val="000000" w:themeColor="text1"/>
          <w:sz w:val="16"/>
          <w:szCs w:val="16"/>
        </w:rPr>
        <w:t xml:space="preserve">: </w:t>
      </w:r>
      <w:r w:rsidRPr="00BF282B">
        <w:rPr>
          <w:rFonts w:asciiTheme="minorHAnsi" w:hAnsiTheme="minorHAnsi"/>
          <w:color w:val="000000" w:themeColor="text1"/>
          <w:sz w:val="16"/>
          <w:szCs w:val="16"/>
        </w:rPr>
        <w:t>la clase encargada de realizar las operaciones de intercambio de datos y lógica de negocio con la base de datos.</w:t>
      </w:r>
      <w:r>
        <w:rPr>
          <w:color w:val="000000" w:themeColor="text1"/>
          <w:sz w:val="16"/>
          <w:szCs w:val="16"/>
        </w:rPr>
        <w:t xml:space="preserve"> </w:t>
      </w:r>
    </w:p>
    <w:p w14:paraId="2E0A8FFB" w14:textId="427747C1" w:rsidR="00BF282B" w:rsidRPr="00BF282B" w:rsidRDefault="00BF282B">
      <w:pPr>
        <w:pStyle w:val="Prrafodelista"/>
        <w:numPr>
          <w:ilvl w:val="0"/>
          <w:numId w:val="4"/>
        </w:numPr>
        <w:rPr>
          <w:rFonts w:asciiTheme="minorHAnsi" w:hAnsiTheme="minorHAnsi"/>
          <w:color w:val="000000" w:themeColor="text1"/>
          <w:sz w:val="16"/>
          <w:szCs w:val="16"/>
        </w:rPr>
      </w:pPr>
      <w:r>
        <w:rPr>
          <w:rFonts w:asciiTheme="minorHAnsi" w:hAnsiTheme="minorHAnsi"/>
          <w:i/>
          <w:iCs/>
          <w:color w:val="000000" w:themeColor="text1"/>
          <w:sz w:val="16"/>
          <w:szCs w:val="16"/>
        </w:rPr>
        <w:t>BugTableModel:</w:t>
      </w:r>
      <w:r>
        <w:rPr>
          <w:color w:val="000000" w:themeColor="text1"/>
          <w:sz w:val="16"/>
          <w:szCs w:val="16"/>
        </w:rPr>
        <w:t xml:space="preserve"> </w:t>
      </w:r>
      <w:r w:rsidRPr="00BF282B">
        <w:rPr>
          <w:rFonts w:asciiTheme="minorHAnsi" w:hAnsiTheme="minorHAnsi"/>
          <w:color w:val="000000" w:themeColor="text1"/>
          <w:sz w:val="16"/>
          <w:szCs w:val="16"/>
        </w:rPr>
        <w:t>la clase que gestiona el modelo de datos de la tabla que se muestra en la pestaña, de acuerdo con la relación de Model View Model que se explicó anteriormente para PySide6.</w:t>
      </w:r>
    </w:p>
    <w:p w14:paraId="04DFE506" w14:textId="033F8C6B" w:rsidR="00BF282B" w:rsidRPr="00BF282B" w:rsidRDefault="002F2AFF">
      <w:pPr>
        <w:pStyle w:val="Prrafodelista"/>
        <w:numPr>
          <w:ilvl w:val="0"/>
          <w:numId w:val="4"/>
        </w:numPr>
        <w:rPr>
          <w:color w:val="000000" w:themeColor="text1"/>
          <w:sz w:val="16"/>
          <w:szCs w:val="16"/>
        </w:rPr>
      </w:pPr>
      <w:r w:rsidRPr="002F2AFF">
        <w:rPr>
          <w:rFonts w:asciiTheme="minorHAnsi" w:hAnsiTheme="minorHAnsi"/>
          <w:i/>
          <w:iCs/>
          <w:color w:val="000000" w:themeColor="text1"/>
          <w:sz w:val="16"/>
          <w:szCs w:val="16"/>
        </w:rPr>
        <w:t>BugProxyModel</w:t>
      </w:r>
      <w:r>
        <w:rPr>
          <w:i/>
          <w:iCs/>
          <w:color w:val="000000" w:themeColor="text1"/>
          <w:sz w:val="16"/>
          <w:szCs w:val="16"/>
        </w:rPr>
        <w:t xml:space="preserve">: </w:t>
      </w:r>
      <w:r w:rsidRPr="002F2AFF">
        <w:rPr>
          <w:rFonts w:asciiTheme="minorHAnsi" w:hAnsiTheme="minorHAnsi"/>
          <w:color w:val="000000" w:themeColor="text1"/>
          <w:sz w:val="16"/>
          <w:szCs w:val="16"/>
        </w:rPr>
        <w:t xml:space="preserve">la clase que gestiona el modelo proxy que se asocia al modelo de tabla y permite que se realicen acciones de filtrado y búsqueda sobre los datos del modelo de la tabla de bugs. </w:t>
      </w:r>
    </w:p>
    <w:p w14:paraId="62C2B4D5" w14:textId="78E0079F" w:rsidR="00523184" w:rsidRDefault="002F2AFF" w:rsidP="00523184">
      <w:pPr>
        <w:rPr>
          <w:sz w:val="16"/>
          <w:szCs w:val="16"/>
        </w:rPr>
      </w:pPr>
      <w:r>
        <w:rPr>
          <w:sz w:val="16"/>
          <w:szCs w:val="16"/>
        </w:rPr>
        <w:t xml:space="preserve">Además, el controlador de la pestaña de bugs implementa su propio método para cargar datos </w:t>
      </w:r>
      <w:r>
        <w:rPr>
          <w:i/>
          <w:iCs/>
          <w:sz w:val="16"/>
          <w:szCs w:val="16"/>
        </w:rPr>
        <w:t>load_data</w:t>
      </w:r>
      <w:r>
        <w:rPr>
          <w:sz w:val="16"/>
          <w:szCs w:val="16"/>
        </w:rPr>
        <w:t xml:space="preserve"> que sobrescribe al método de la clase base. Este método sigue el siguiente flujo: </w:t>
      </w:r>
    </w:p>
    <w:p w14:paraId="34D3AAE3" w14:textId="77777777" w:rsidR="002F2AFF" w:rsidRPr="002F2AFF" w:rsidRDefault="002F2AFF">
      <w:pPr>
        <w:pStyle w:val="Prrafodelista"/>
        <w:numPr>
          <w:ilvl w:val="0"/>
          <w:numId w:val="4"/>
        </w:numPr>
        <w:rPr>
          <w:color w:val="000000" w:themeColor="text1"/>
          <w:sz w:val="16"/>
          <w:szCs w:val="16"/>
        </w:rPr>
      </w:pPr>
      <w:r>
        <w:rPr>
          <w:rFonts w:asciiTheme="minorHAnsi" w:hAnsiTheme="minorHAnsi"/>
          <w:color w:val="000000" w:themeColor="text1"/>
          <w:sz w:val="16"/>
          <w:szCs w:val="16"/>
        </w:rPr>
        <w:t xml:space="preserve">Se emite la señal de </w:t>
      </w:r>
      <w:r>
        <w:rPr>
          <w:rFonts w:asciiTheme="minorHAnsi" w:hAnsiTheme="minorHAnsi"/>
          <w:i/>
          <w:iCs/>
          <w:color w:val="000000" w:themeColor="text1"/>
          <w:sz w:val="16"/>
          <w:szCs w:val="16"/>
        </w:rPr>
        <w:t>loading_state_changed()</w:t>
      </w:r>
    </w:p>
    <w:p w14:paraId="032D7460" w14:textId="13D64353" w:rsidR="002F2AFF" w:rsidRPr="00445C17" w:rsidRDefault="002F2AFF">
      <w:pPr>
        <w:pStyle w:val="Prrafodelista"/>
        <w:numPr>
          <w:ilvl w:val="0"/>
          <w:numId w:val="4"/>
        </w:numPr>
        <w:rPr>
          <w:color w:val="000000" w:themeColor="text1"/>
          <w:sz w:val="16"/>
          <w:szCs w:val="16"/>
        </w:rPr>
      </w:pPr>
      <w:r>
        <w:rPr>
          <w:rFonts w:asciiTheme="minorHAnsi" w:hAnsiTheme="minorHAnsi"/>
          <w:color w:val="000000" w:themeColor="text1"/>
          <w:sz w:val="16"/>
          <w:szCs w:val="16"/>
        </w:rPr>
        <w:lastRenderedPageBreak/>
        <w:t xml:space="preserve">Se obtienen los bugs desde el servicio empleando el método </w:t>
      </w:r>
      <w:r w:rsidR="009E73C5">
        <w:rPr>
          <w:rFonts w:asciiTheme="minorHAnsi" w:hAnsiTheme="minorHAnsi"/>
          <w:color w:val="000000" w:themeColor="text1"/>
          <w:sz w:val="16"/>
          <w:szCs w:val="16"/>
        </w:rPr>
        <w:t>get_all_bugs_dto)=</w:t>
      </w:r>
    </w:p>
    <w:p w14:paraId="5C60CCE8" w14:textId="77777777" w:rsidR="00DF771E" w:rsidRPr="00B45B50" w:rsidRDefault="00DF771E" w:rsidP="006A75C7">
      <w:pPr>
        <w:rPr>
          <w:sz w:val="16"/>
          <w:szCs w:val="16"/>
        </w:rPr>
      </w:pPr>
    </w:p>
    <w:p w14:paraId="0ACF9B94" w14:textId="77777777" w:rsidR="002D50CD" w:rsidRPr="00B45B50" w:rsidRDefault="002D50CD" w:rsidP="002D50CD">
      <w:pPr>
        <w:rPr>
          <w:sz w:val="16"/>
          <w:szCs w:val="16"/>
        </w:rPr>
      </w:pPr>
    </w:p>
    <w:p w14:paraId="6424A9E5" w14:textId="77777777" w:rsidR="00A45987" w:rsidRPr="00B45B50" w:rsidRDefault="00A45987" w:rsidP="00D81FA9">
      <w:pPr>
        <w:rPr>
          <w:color w:val="000000" w:themeColor="text1"/>
          <w:sz w:val="16"/>
          <w:szCs w:val="16"/>
        </w:rPr>
      </w:pPr>
    </w:p>
    <w:sectPr w:rsidR="00A45987" w:rsidRPr="00B45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NAIRE Titillium Regular">
    <w:altName w:val="Calibri"/>
    <w:panose1 w:val="00000000000000000000"/>
    <w:charset w:val="00"/>
    <w:family w:val="modern"/>
    <w:notTrueType/>
    <w:pitch w:val="variable"/>
    <w:sig w:usb0="00000007" w:usb1="00000001" w:usb2="00000000" w:usb3="00000000" w:csb0="00000093" w:csb1="00000000"/>
  </w:font>
  <w:font w:name="ENAIRE Titillium Bold">
    <w:altName w:val="Calibri"/>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621"/>
    <w:multiLevelType w:val="hybridMultilevel"/>
    <w:tmpl w:val="784C7272"/>
    <w:lvl w:ilvl="0" w:tplc="244CE624">
      <w:start w:val="1"/>
      <w:numFmt w:val="bullet"/>
      <w:lvlText w:val="-"/>
      <w:lvlJc w:val="left"/>
      <w:pPr>
        <w:ind w:left="720" w:hanging="360"/>
      </w:pPr>
      <w:rPr>
        <w:rFonts w:ascii="Aptos" w:eastAsiaTheme="minorHAnsi" w:hAnsi="Aptos" w:cstheme="minorBidi" w:hint="default"/>
        <w:sz w:val="16"/>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E6692"/>
    <w:multiLevelType w:val="hybridMultilevel"/>
    <w:tmpl w:val="D9E48B22"/>
    <w:lvl w:ilvl="0" w:tplc="5DF0337E">
      <w:start w:val="1"/>
      <w:numFmt w:val="decimal"/>
      <w:lvlText w:val="%1."/>
      <w:lvlJc w:val="left"/>
      <w:pPr>
        <w:ind w:left="720" w:hanging="36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0624CC"/>
    <w:multiLevelType w:val="multilevel"/>
    <w:tmpl w:val="3E689728"/>
    <w:lvl w:ilvl="0">
      <w:start w:val="1"/>
      <w:numFmt w:val="decimal"/>
      <w:pStyle w:val="Ttulo1"/>
      <w:suff w:val="space"/>
      <w:lvlText w:val="%1."/>
      <w:lvlJc w:val="left"/>
      <w:pPr>
        <w:ind w:left="786" w:hanging="360"/>
      </w:pPr>
      <w:rPr>
        <w:rFonts w:hint="default"/>
      </w:rPr>
    </w:lvl>
    <w:lvl w:ilvl="1">
      <w:start w:val="1"/>
      <w:numFmt w:val="decimal"/>
      <w:pStyle w:val="Ttulo2"/>
      <w:suff w:val="space"/>
      <w:lvlText w:val="%1.%2."/>
      <w:lvlJc w:val="left"/>
      <w:pPr>
        <w:ind w:left="720" w:hanging="360"/>
      </w:pPr>
      <w:rPr>
        <w:rFonts w:hint="default"/>
        <w:color w:val="auto"/>
      </w:rPr>
    </w:lvl>
    <w:lvl w:ilvl="2">
      <w:start w:val="1"/>
      <w:numFmt w:val="decimal"/>
      <w:pStyle w:val="Ttulo3"/>
      <w:suff w:val="space"/>
      <w:lvlText w:val="%1.%2.%3."/>
      <w:lvlJc w:val="left"/>
      <w:pPr>
        <w:ind w:left="1080" w:hanging="360"/>
      </w:pPr>
      <w:rPr>
        <w:rFonts w:hint="default"/>
        <w:u w:color="404040"/>
      </w:rPr>
    </w:lvl>
    <w:lvl w:ilvl="3">
      <w:start w:val="1"/>
      <w:numFmt w:val="decimal"/>
      <w:pStyle w:val="Ttulo4"/>
      <w:suff w:val="space"/>
      <w:lvlText w:val="%1.%2.%3.%4"/>
      <w:lvlJc w:val="left"/>
      <w:pPr>
        <w:ind w:left="1440" w:hanging="360"/>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EEC1C03"/>
    <w:multiLevelType w:val="hybridMultilevel"/>
    <w:tmpl w:val="FEE8AC0E"/>
    <w:lvl w:ilvl="0" w:tplc="72665720">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014347">
    <w:abstractNumId w:val="3"/>
  </w:num>
  <w:num w:numId="2" w16cid:durableId="759594894">
    <w:abstractNumId w:val="2"/>
  </w:num>
  <w:num w:numId="3" w16cid:durableId="300502508">
    <w:abstractNumId w:val="1"/>
  </w:num>
  <w:num w:numId="4" w16cid:durableId="94989636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3A"/>
    <w:rsid w:val="000332CB"/>
    <w:rsid w:val="00071C0A"/>
    <w:rsid w:val="000D4AE9"/>
    <w:rsid w:val="001554A5"/>
    <w:rsid w:val="001658BF"/>
    <w:rsid w:val="00234C75"/>
    <w:rsid w:val="00277018"/>
    <w:rsid w:val="00286490"/>
    <w:rsid w:val="002B35D2"/>
    <w:rsid w:val="002D28C7"/>
    <w:rsid w:val="002D3C3A"/>
    <w:rsid w:val="002D50CD"/>
    <w:rsid w:val="002F2AFF"/>
    <w:rsid w:val="00324B96"/>
    <w:rsid w:val="00327B2E"/>
    <w:rsid w:val="00374DAD"/>
    <w:rsid w:val="00382F96"/>
    <w:rsid w:val="0039057B"/>
    <w:rsid w:val="003B0015"/>
    <w:rsid w:val="003E41C5"/>
    <w:rsid w:val="003E6C50"/>
    <w:rsid w:val="00435F85"/>
    <w:rsid w:val="00445C17"/>
    <w:rsid w:val="00446514"/>
    <w:rsid w:val="004A7164"/>
    <w:rsid w:val="004B41F7"/>
    <w:rsid w:val="00523184"/>
    <w:rsid w:val="0057119D"/>
    <w:rsid w:val="0059451C"/>
    <w:rsid w:val="005B3297"/>
    <w:rsid w:val="005C4A51"/>
    <w:rsid w:val="00626E54"/>
    <w:rsid w:val="0063485B"/>
    <w:rsid w:val="006369D4"/>
    <w:rsid w:val="006572B2"/>
    <w:rsid w:val="006615CD"/>
    <w:rsid w:val="006A75C7"/>
    <w:rsid w:val="006D01F1"/>
    <w:rsid w:val="00704D34"/>
    <w:rsid w:val="00793BCA"/>
    <w:rsid w:val="007B6723"/>
    <w:rsid w:val="007F234E"/>
    <w:rsid w:val="008426A3"/>
    <w:rsid w:val="00887EFA"/>
    <w:rsid w:val="008B5CC8"/>
    <w:rsid w:val="008D3D65"/>
    <w:rsid w:val="009124E9"/>
    <w:rsid w:val="00936613"/>
    <w:rsid w:val="0094728E"/>
    <w:rsid w:val="009C5FA5"/>
    <w:rsid w:val="009D14E1"/>
    <w:rsid w:val="009E73C5"/>
    <w:rsid w:val="009F3A59"/>
    <w:rsid w:val="00A45987"/>
    <w:rsid w:val="00A67504"/>
    <w:rsid w:val="00AA161D"/>
    <w:rsid w:val="00AE04EC"/>
    <w:rsid w:val="00AF7852"/>
    <w:rsid w:val="00B23115"/>
    <w:rsid w:val="00B45B50"/>
    <w:rsid w:val="00B54670"/>
    <w:rsid w:val="00B9779B"/>
    <w:rsid w:val="00BB4B91"/>
    <w:rsid w:val="00BD062C"/>
    <w:rsid w:val="00BF282B"/>
    <w:rsid w:val="00C32684"/>
    <w:rsid w:val="00D00F8A"/>
    <w:rsid w:val="00D056E1"/>
    <w:rsid w:val="00D14BD8"/>
    <w:rsid w:val="00D81FA9"/>
    <w:rsid w:val="00D9103C"/>
    <w:rsid w:val="00DA7722"/>
    <w:rsid w:val="00DA7D1E"/>
    <w:rsid w:val="00DB5E39"/>
    <w:rsid w:val="00DF771E"/>
    <w:rsid w:val="00E05216"/>
    <w:rsid w:val="00E2002A"/>
    <w:rsid w:val="00E329D7"/>
    <w:rsid w:val="00E45F4B"/>
    <w:rsid w:val="00EC78E5"/>
    <w:rsid w:val="00F210D4"/>
    <w:rsid w:val="00F27755"/>
    <w:rsid w:val="00F4056C"/>
    <w:rsid w:val="00F71879"/>
    <w:rsid w:val="00FA1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AD24"/>
  <w15:chartTrackingRefBased/>
  <w15:docId w15:val="{C637D3B6-2AA8-4312-85B6-E66E2023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4A51"/>
    <w:pPr>
      <w:keepNext/>
      <w:keepLines/>
      <w:numPr>
        <w:numId w:val="2"/>
      </w:numPr>
      <w:spacing w:before="480" w:after="180" w:line="312" w:lineRule="auto"/>
      <w:outlineLvl w:val="0"/>
    </w:pPr>
    <w:rPr>
      <w:rFonts w:ascii="Arial" w:eastAsia="Times New Roman" w:hAnsi="Arial" w:cs="Times New Roman"/>
      <w:bCs/>
      <w:color w:val="000000"/>
      <w:sz w:val="26"/>
      <w:szCs w:val="26"/>
      <w:lang w:val="en-US"/>
    </w:rPr>
  </w:style>
  <w:style w:type="paragraph" w:styleId="Ttulo2">
    <w:name w:val="heading 2"/>
    <w:basedOn w:val="Ttulo1"/>
    <w:next w:val="Normal"/>
    <w:link w:val="Ttulo2Car"/>
    <w:uiPriority w:val="9"/>
    <w:unhideWhenUsed/>
    <w:qFormat/>
    <w:rsid w:val="005C4A51"/>
    <w:pPr>
      <w:numPr>
        <w:ilvl w:val="1"/>
      </w:numPr>
      <w:spacing w:before="240"/>
      <w:outlineLvl w:val="1"/>
    </w:pPr>
    <w:rPr>
      <w:rFonts w:cs="Arial"/>
      <w:color w:val="595959"/>
      <w:sz w:val="24"/>
      <w:szCs w:val="21"/>
    </w:rPr>
  </w:style>
  <w:style w:type="paragraph" w:styleId="Ttulo3">
    <w:name w:val="heading 3"/>
    <w:basedOn w:val="Ttulo2"/>
    <w:next w:val="Normal"/>
    <w:link w:val="Ttulo3Car"/>
    <w:uiPriority w:val="9"/>
    <w:unhideWhenUsed/>
    <w:qFormat/>
    <w:rsid w:val="005C4A51"/>
    <w:pPr>
      <w:numPr>
        <w:ilvl w:val="2"/>
      </w:numPr>
      <w:outlineLvl w:val="2"/>
    </w:pPr>
    <w:rPr>
      <w:sz w:val="22"/>
    </w:rPr>
  </w:style>
  <w:style w:type="paragraph" w:styleId="Ttulo4">
    <w:name w:val="heading 4"/>
    <w:basedOn w:val="Normal3"/>
    <w:next w:val="Normal"/>
    <w:link w:val="Ttulo4Car"/>
    <w:uiPriority w:val="9"/>
    <w:unhideWhenUsed/>
    <w:qFormat/>
    <w:rsid w:val="005C4A51"/>
    <w:pPr>
      <w:numPr>
        <w:ilvl w:val="3"/>
        <w:numId w:val="2"/>
      </w:numPr>
      <w:spacing w:before="240"/>
      <w:outlineLvl w:val="3"/>
    </w:pPr>
    <w:rPr>
      <w:color w:val="595959"/>
    </w:rPr>
  </w:style>
  <w:style w:type="paragraph" w:styleId="Ttulo5">
    <w:name w:val="heading 5"/>
    <w:basedOn w:val="Normal"/>
    <w:next w:val="Normal"/>
    <w:link w:val="Ttulo5Car"/>
    <w:uiPriority w:val="9"/>
    <w:semiHidden/>
    <w:unhideWhenUsed/>
    <w:qFormat/>
    <w:rsid w:val="002D3C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3C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C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C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C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C4A51"/>
  </w:style>
  <w:style w:type="paragraph" w:styleId="Textocomentario">
    <w:name w:val="annotation text"/>
    <w:basedOn w:val="Normal"/>
    <w:link w:val="TextocomentarioCar"/>
    <w:uiPriority w:val="99"/>
    <w:semiHidden/>
    <w:unhideWhenUsed/>
    <w:rsid w:val="005C4A51"/>
    <w:pPr>
      <w:spacing w:after="120" w:line="240" w:lineRule="auto"/>
    </w:pPr>
    <w:rPr>
      <w:rFonts w:ascii="Arial" w:eastAsia="Calibri" w:hAnsi="Arial" w:cs="Times New Roman"/>
      <w:color w:val="404040"/>
      <w:sz w:val="20"/>
      <w:szCs w:val="20"/>
      <w:lang w:val="es-ES_tradnl"/>
    </w:rPr>
  </w:style>
  <w:style w:type="character" w:customStyle="1" w:styleId="TextocomentarioCar">
    <w:name w:val="Texto comentario Car"/>
    <w:basedOn w:val="Fuentedeprrafopredeter"/>
    <w:link w:val="Textocomentario"/>
    <w:uiPriority w:val="99"/>
    <w:semiHidden/>
    <w:rsid w:val="005C4A51"/>
    <w:rPr>
      <w:rFonts w:ascii="Arial" w:eastAsia="Calibri" w:hAnsi="Arial" w:cs="Times New Roman"/>
      <w:color w:val="404040"/>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5C4A51"/>
    <w:rPr>
      <w:b/>
      <w:bCs/>
    </w:rPr>
  </w:style>
  <w:style w:type="character" w:customStyle="1" w:styleId="AsuntodelcomentarioCar">
    <w:name w:val="Asunto del comentario Car"/>
    <w:basedOn w:val="TextocomentarioCar"/>
    <w:link w:val="Asuntodelcomentario"/>
    <w:uiPriority w:val="99"/>
    <w:semiHidden/>
    <w:rsid w:val="005C4A51"/>
    <w:rPr>
      <w:rFonts w:ascii="Arial" w:eastAsia="Calibri" w:hAnsi="Arial" w:cs="Times New Roman"/>
      <w:b/>
      <w:bCs/>
      <w:color w:val="404040"/>
      <w:sz w:val="20"/>
      <w:szCs w:val="20"/>
      <w:lang w:val="es-ES_tradnl"/>
    </w:rPr>
  </w:style>
  <w:style w:type="paragraph" w:customStyle="1" w:styleId="Textodentrodetablas">
    <w:name w:val="Texto dentro de tablas"/>
    <w:basedOn w:val="Normal"/>
    <w:link w:val="TextodentrodetablasCar"/>
    <w:qFormat/>
    <w:rsid w:val="005C4A51"/>
    <w:pPr>
      <w:spacing w:after="0" w:line="312" w:lineRule="auto"/>
    </w:pPr>
    <w:rPr>
      <w:rFonts w:ascii="Arial" w:eastAsia="Calibri" w:hAnsi="Arial" w:cs="Times New Roman"/>
      <w:bCs/>
      <w:color w:val="404040"/>
      <w:sz w:val="17"/>
      <w:szCs w:val="18"/>
      <w:lang w:val="es-ES_tradnl"/>
    </w:rPr>
  </w:style>
  <w:style w:type="character" w:customStyle="1" w:styleId="TextodentrodetablasCar">
    <w:name w:val="Texto dentro de tablas Car"/>
    <w:basedOn w:val="Fuentedeprrafopredeter"/>
    <w:link w:val="Textodentrodetablas"/>
    <w:rsid w:val="005C4A51"/>
    <w:rPr>
      <w:rFonts w:ascii="Arial" w:eastAsia="Calibri" w:hAnsi="Arial" w:cs="Times New Roman"/>
      <w:bCs/>
      <w:color w:val="404040"/>
      <w:sz w:val="17"/>
      <w:szCs w:val="18"/>
      <w:lang w:val="es-ES_tradnl"/>
    </w:rPr>
  </w:style>
  <w:style w:type="paragraph" w:styleId="Citadestacada">
    <w:name w:val="Intense Quote"/>
    <w:aliases w:val="Notas auxiliares"/>
    <w:basedOn w:val="Textodentrodetablas"/>
    <w:next w:val="Normal"/>
    <w:link w:val="CitadestacadaCar"/>
    <w:uiPriority w:val="30"/>
    <w:qFormat/>
    <w:rsid w:val="005C4A51"/>
    <w:rPr>
      <w:color w:val="E97132" w:themeColor="accent2"/>
      <w:sz w:val="16"/>
      <w:szCs w:val="12"/>
    </w:rPr>
  </w:style>
  <w:style w:type="character" w:customStyle="1" w:styleId="CitadestacadaCar">
    <w:name w:val="Cita destacada Car"/>
    <w:aliases w:val="Notas auxiliares Car"/>
    <w:basedOn w:val="Fuentedeprrafopredeter"/>
    <w:link w:val="Citadestacada"/>
    <w:uiPriority w:val="30"/>
    <w:rsid w:val="005C4A51"/>
    <w:rPr>
      <w:rFonts w:ascii="Arial" w:eastAsia="Calibri" w:hAnsi="Arial" w:cs="Times New Roman"/>
      <w:bCs/>
      <w:color w:val="E97132" w:themeColor="accent2"/>
      <w:sz w:val="16"/>
      <w:szCs w:val="12"/>
      <w:lang w:val="es-ES_tradnl"/>
    </w:rPr>
  </w:style>
  <w:style w:type="paragraph" w:styleId="Encabezado">
    <w:name w:val="header"/>
    <w:basedOn w:val="Normal"/>
    <w:link w:val="EncabezadoCar"/>
    <w:uiPriority w:val="99"/>
    <w:unhideWhenUsed/>
    <w:rsid w:val="005C4A51"/>
    <w:pPr>
      <w:tabs>
        <w:tab w:val="center" w:pos="4252"/>
        <w:tab w:val="right" w:pos="8504"/>
      </w:tabs>
      <w:spacing w:after="0" w:line="240" w:lineRule="auto"/>
    </w:pPr>
    <w:rPr>
      <w:rFonts w:ascii="Arial" w:eastAsia="Calibri" w:hAnsi="Arial" w:cs="Times New Roman"/>
      <w:color w:val="404040"/>
      <w:sz w:val="20"/>
      <w:szCs w:val="20"/>
      <w:lang w:val="es-ES_tradnl"/>
    </w:rPr>
  </w:style>
  <w:style w:type="character" w:customStyle="1" w:styleId="EncabezadoCar">
    <w:name w:val="Encabezado Car"/>
    <w:basedOn w:val="Fuentedeprrafopredeter"/>
    <w:link w:val="Encabezado"/>
    <w:uiPriority w:val="99"/>
    <w:rsid w:val="005C4A51"/>
    <w:rPr>
      <w:rFonts w:ascii="Arial" w:eastAsia="Calibri" w:hAnsi="Arial" w:cs="Times New Roman"/>
      <w:color w:val="404040"/>
      <w:sz w:val="20"/>
      <w:szCs w:val="20"/>
      <w:lang w:val="es-ES_tradnl"/>
    </w:rPr>
  </w:style>
  <w:style w:type="character" w:styleId="nfasisintenso">
    <w:name w:val="Intense Emphasis"/>
    <w:aliases w:val="Pie de pagina"/>
    <w:uiPriority w:val="21"/>
    <w:qFormat/>
    <w:rsid w:val="005C4A51"/>
    <w:rPr>
      <w:rFonts w:ascii="Arial" w:hAnsi="Arial"/>
      <w:color w:val="7F7F7F"/>
      <w:sz w:val="14"/>
      <w:szCs w:val="16"/>
    </w:rPr>
  </w:style>
  <w:style w:type="character" w:styleId="Hipervnculo">
    <w:name w:val="Hyperlink"/>
    <w:basedOn w:val="Fuentedeprrafopredeter"/>
    <w:uiPriority w:val="99"/>
    <w:unhideWhenUsed/>
    <w:rsid w:val="005C4A51"/>
    <w:rPr>
      <w:color w:val="0000FF"/>
      <w:u w:val="single"/>
    </w:rPr>
  </w:style>
  <w:style w:type="paragraph" w:styleId="NormalWeb">
    <w:name w:val="Normal (Web)"/>
    <w:basedOn w:val="Normal"/>
    <w:uiPriority w:val="99"/>
    <w:semiHidden/>
    <w:unhideWhenUsed/>
    <w:rsid w:val="005C4A51"/>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customStyle="1" w:styleId="Normal2">
    <w:name w:val="Normal 2"/>
    <w:basedOn w:val="Normal"/>
    <w:link w:val="Normal2Car"/>
    <w:qFormat/>
    <w:rsid w:val="005C4A51"/>
    <w:pPr>
      <w:spacing w:after="120" w:line="312" w:lineRule="auto"/>
      <w:ind w:left="426"/>
    </w:pPr>
    <w:rPr>
      <w:rFonts w:ascii="Arial" w:eastAsia="Calibri" w:hAnsi="Arial" w:cs="Times New Roman"/>
      <w:color w:val="404040"/>
      <w:sz w:val="20"/>
      <w:szCs w:val="20"/>
      <w:lang w:val="en-US"/>
    </w:rPr>
  </w:style>
  <w:style w:type="character" w:customStyle="1" w:styleId="Normal2Car">
    <w:name w:val="Normal 2 Car"/>
    <w:basedOn w:val="Fuentedeprrafopredeter"/>
    <w:link w:val="Normal2"/>
    <w:rsid w:val="005C4A51"/>
    <w:rPr>
      <w:rFonts w:ascii="Arial" w:eastAsia="Calibri" w:hAnsi="Arial" w:cs="Times New Roman"/>
      <w:color w:val="404040"/>
      <w:sz w:val="20"/>
      <w:szCs w:val="20"/>
      <w:lang w:val="en-US"/>
    </w:rPr>
  </w:style>
  <w:style w:type="paragraph" w:customStyle="1" w:styleId="Normal3">
    <w:name w:val="Normal 3"/>
    <w:basedOn w:val="Normal2"/>
    <w:link w:val="Normal3Car"/>
    <w:qFormat/>
    <w:rsid w:val="005C4A51"/>
    <w:pPr>
      <w:ind w:left="709"/>
    </w:pPr>
  </w:style>
  <w:style w:type="character" w:customStyle="1" w:styleId="Normal3Car">
    <w:name w:val="Normal 3 Car"/>
    <w:basedOn w:val="Normal2Car"/>
    <w:link w:val="Normal3"/>
    <w:rsid w:val="005C4A51"/>
    <w:rPr>
      <w:rFonts w:ascii="Arial" w:eastAsia="Calibri" w:hAnsi="Arial" w:cs="Times New Roman"/>
      <w:color w:val="404040"/>
      <w:sz w:val="20"/>
      <w:szCs w:val="20"/>
      <w:lang w:val="en-US"/>
    </w:rPr>
  </w:style>
  <w:style w:type="paragraph" w:styleId="Prrafodelista">
    <w:name w:val="List Paragraph"/>
    <w:basedOn w:val="Normal"/>
    <w:uiPriority w:val="34"/>
    <w:qFormat/>
    <w:rsid w:val="005C4A51"/>
    <w:pPr>
      <w:numPr>
        <w:numId w:val="1"/>
      </w:numPr>
      <w:spacing w:after="200" w:line="360" w:lineRule="auto"/>
      <w:contextualSpacing/>
      <w:jc w:val="both"/>
    </w:pPr>
    <w:rPr>
      <w:rFonts w:ascii="ENAIRE Titillium Regular" w:hAnsi="ENAIRE Titillium Regular"/>
      <w:color w:val="00224C"/>
      <w:sz w:val="26"/>
      <w:szCs w:val="26"/>
    </w:rPr>
  </w:style>
  <w:style w:type="paragraph" w:styleId="Piedepgina">
    <w:name w:val="footer"/>
    <w:basedOn w:val="Normal"/>
    <w:link w:val="PiedepginaCar"/>
    <w:uiPriority w:val="99"/>
    <w:unhideWhenUsed/>
    <w:rsid w:val="005C4A51"/>
    <w:pPr>
      <w:tabs>
        <w:tab w:val="center" w:pos="4252"/>
        <w:tab w:val="right" w:pos="8504"/>
      </w:tabs>
      <w:spacing w:after="0" w:line="240" w:lineRule="auto"/>
    </w:pPr>
    <w:rPr>
      <w:rFonts w:ascii="Arial" w:eastAsia="Calibri" w:hAnsi="Arial" w:cs="Times New Roman"/>
      <w:color w:val="404040"/>
      <w:sz w:val="20"/>
      <w:szCs w:val="20"/>
      <w:lang w:val="es-ES_tradnl"/>
    </w:rPr>
  </w:style>
  <w:style w:type="character" w:customStyle="1" w:styleId="PiedepginaCar">
    <w:name w:val="Pie de página Car"/>
    <w:basedOn w:val="Fuentedeprrafopredeter"/>
    <w:link w:val="Piedepgina"/>
    <w:uiPriority w:val="99"/>
    <w:rsid w:val="005C4A51"/>
    <w:rPr>
      <w:rFonts w:ascii="Arial" w:eastAsia="Calibri" w:hAnsi="Arial" w:cs="Times New Roman"/>
      <w:color w:val="404040"/>
      <w:sz w:val="20"/>
      <w:szCs w:val="20"/>
      <w:lang w:val="es-ES_tradnl"/>
    </w:rPr>
  </w:style>
  <w:style w:type="character" w:styleId="Refdecomentario">
    <w:name w:val="annotation reference"/>
    <w:basedOn w:val="Fuentedeprrafopredeter"/>
    <w:uiPriority w:val="99"/>
    <w:semiHidden/>
    <w:unhideWhenUsed/>
    <w:rsid w:val="005C4A51"/>
    <w:rPr>
      <w:sz w:val="16"/>
      <w:szCs w:val="16"/>
    </w:rPr>
  </w:style>
  <w:style w:type="paragraph" w:customStyle="1" w:styleId="Seccin">
    <w:name w:val="Sección"/>
    <w:basedOn w:val="Normal"/>
    <w:link w:val="SeccinCar"/>
    <w:qFormat/>
    <w:rsid w:val="005C4A51"/>
    <w:pPr>
      <w:spacing w:after="120" w:line="312" w:lineRule="auto"/>
    </w:pPr>
    <w:rPr>
      <w:rFonts w:ascii="ENAIRE Titillium Bold" w:eastAsia="Calibri" w:hAnsi="ENAIRE Titillium Bold" w:cs="Times New Roman"/>
      <w:color w:val="00224C"/>
      <w:sz w:val="28"/>
      <w:szCs w:val="20"/>
      <w:lang w:val="es-ES_tradnl"/>
    </w:rPr>
  </w:style>
  <w:style w:type="character" w:customStyle="1" w:styleId="SeccinCar">
    <w:name w:val="Sección Car"/>
    <w:basedOn w:val="Fuentedeprrafopredeter"/>
    <w:link w:val="Seccin"/>
    <w:rsid w:val="005C4A51"/>
    <w:rPr>
      <w:rFonts w:ascii="ENAIRE Titillium Bold" w:eastAsia="Calibri" w:hAnsi="ENAIRE Titillium Bold" w:cs="Times New Roman"/>
      <w:color w:val="00224C"/>
      <w:sz w:val="28"/>
      <w:szCs w:val="20"/>
      <w:lang w:val="es-ES_tradnl"/>
    </w:rPr>
  </w:style>
  <w:style w:type="paragraph" w:styleId="Subttulo">
    <w:name w:val="Subtitle"/>
    <w:basedOn w:val="Normal"/>
    <w:next w:val="Normal"/>
    <w:link w:val="SubttuloCar"/>
    <w:uiPriority w:val="11"/>
    <w:qFormat/>
    <w:rsid w:val="005C4A51"/>
    <w:pPr>
      <w:spacing w:after="120" w:line="312" w:lineRule="auto"/>
    </w:pPr>
    <w:rPr>
      <w:rFonts w:ascii="Arial" w:eastAsia="Calibri" w:hAnsi="Arial" w:cs="Times New Roman"/>
      <w:color w:val="00224C"/>
      <w:sz w:val="20"/>
      <w:szCs w:val="20"/>
      <w:lang w:val="es-ES_tradnl"/>
    </w:rPr>
  </w:style>
  <w:style w:type="character" w:customStyle="1" w:styleId="SubttuloCar">
    <w:name w:val="Subtítulo Car"/>
    <w:basedOn w:val="Fuentedeprrafopredeter"/>
    <w:link w:val="Subttulo"/>
    <w:uiPriority w:val="11"/>
    <w:rsid w:val="005C4A51"/>
    <w:rPr>
      <w:rFonts w:ascii="Arial" w:eastAsia="Calibri" w:hAnsi="Arial" w:cs="Times New Roman"/>
      <w:color w:val="00224C"/>
      <w:sz w:val="20"/>
      <w:szCs w:val="20"/>
      <w:lang w:val="es-ES_tradnl"/>
    </w:rPr>
  </w:style>
  <w:style w:type="table" w:styleId="Tablaconcuadrcula">
    <w:name w:val="Table Grid"/>
    <w:basedOn w:val="Tablanormal"/>
    <w:uiPriority w:val="59"/>
    <w:rsid w:val="005C4A51"/>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5C4A51"/>
    <w:pPr>
      <w:spacing w:before="120" w:after="120" w:line="312" w:lineRule="auto"/>
    </w:pPr>
    <w:rPr>
      <w:rFonts w:ascii="Arial" w:eastAsia="Calibri" w:hAnsi="Arial" w:cs="Times New Roman"/>
      <w:b/>
      <w:color w:val="404040"/>
      <w:sz w:val="24"/>
      <w:szCs w:val="20"/>
      <w:lang w:val="es-ES_tradnl"/>
    </w:rPr>
  </w:style>
  <w:style w:type="paragraph" w:styleId="TDC2">
    <w:name w:val="toc 2"/>
    <w:basedOn w:val="Normal"/>
    <w:next w:val="Normal"/>
    <w:autoRedefine/>
    <w:uiPriority w:val="39"/>
    <w:unhideWhenUsed/>
    <w:rsid w:val="005C4A51"/>
    <w:pPr>
      <w:spacing w:after="100" w:line="312" w:lineRule="auto"/>
      <w:ind w:left="200"/>
    </w:pPr>
    <w:rPr>
      <w:rFonts w:ascii="Arial" w:eastAsia="Calibri" w:hAnsi="Arial" w:cs="Times New Roman"/>
      <w:color w:val="404040"/>
      <w:sz w:val="20"/>
      <w:szCs w:val="20"/>
      <w:lang w:val="es-ES_tradnl"/>
    </w:rPr>
  </w:style>
  <w:style w:type="paragraph" w:styleId="TDC3">
    <w:name w:val="toc 3"/>
    <w:basedOn w:val="Normal"/>
    <w:next w:val="Normal"/>
    <w:autoRedefine/>
    <w:uiPriority w:val="39"/>
    <w:unhideWhenUsed/>
    <w:rsid w:val="005C4A51"/>
    <w:pPr>
      <w:spacing w:after="100" w:line="312" w:lineRule="auto"/>
      <w:ind w:left="400"/>
    </w:pPr>
    <w:rPr>
      <w:rFonts w:ascii="Arial" w:eastAsia="Calibri" w:hAnsi="Arial" w:cs="Times New Roman"/>
      <w:color w:val="404040"/>
      <w:sz w:val="20"/>
      <w:szCs w:val="20"/>
      <w:lang w:val="es-ES_tradnl"/>
    </w:rPr>
  </w:style>
  <w:style w:type="paragraph" w:styleId="Textodeglobo">
    <w:name w:val="Balloon Text"/>
    <w:basedOn w:val="Normal"/>
    <w:link w:val="TextodegloboCar"/>
    <w:uiPriority w:val="99"/>
    <w:semiHidden/>
    <w:unhideWhenUsed/>
    <w:rsid w:val="005C4A51"/>
    <w:pPr>
      <w:spacing w:after="0" w:line="240" w:lineRule="auto"/>
    </w:pPr>
    <w:rPr>
      <w:rFonts w:ascii="Tahoma" w:eastAsia="Calibri" w:hAnsi="Tahoma" w:cs="Tahoma"/>
      <w:color w:val="404040"/>
      <w:sz w:val="16"/>
      <w:szCs w:val="16"/>
      <w:lang w:val="es-ES_tradnl"/>
    </w:rPr>
  </w:style>
  <w:style w:type="character" w:customStyle="1" w:styleId="TextodegloboCar">
    <w:name w:val="Texto de globo Car"/>
    <w:basedOn w:val="Fuentedeprrafopredeter"/>
    <w:link w:val="Textodeglobo"/>
    <w:uiPriority w:val="99"/>
    <w:semiHidden/>
    <w:rsid w:val="005C4A51"/>
    <w:rPr>
      <w:rFonts w:ascii="Tahoma" w:eastAsia="Calibri" w:hAnsi="Tahoma" w:cs="Tahoma"/>
      <w:color w:val="404040"/>
      <w:sz w:val="16"/>
      <w:szCs w:val="16"/>
      <w:lang w:val="es-ES_tradnl"/>
    </w:rPr>
  </w:style>
  <w:style w:type="character" w:customStyle="1" w:styleId="Ttulo1Car">
    <w:name w:val="Título 1 Car"/>
    <w:basedOn w:val="Fuentedeprrafopredeter"/>
    <w:link w:val="Ttulo1"/>
    <w:uiPriority w:val="9"/>
    <w:rsid w:val="005C4A51"/>
    <w:rPr>
      <w:rFonts w:ascii="Arial" w:eastAsia="Times New Roman" w:hAnsi="Arial" w:cs="Times New Roman"/>
      <w:bCs/>
      <w:color w:val="000000"/>
      <w:sz w:val="26"/>
      <w:szCs w:val="26"/>
      <w:lang w:val="en-US"/>
    </w:rPr>
  </w:style>
  <w:style w:type="character" w:customStyle="1" w:styleId="Ttulo2Car">
    <w:name w:val="Título 2 Car"/>
    <w:basedOn w:val="Fuentedeprrafopredeter"/>
    <w:link w:val="Ttulo2"/>
    <w:uiPriority w:val="9"/>
    <w:rsid w:val="005C4A51"/>
    <w:rPr>
      <w:rFonts w:ascii="Arial" w:eastAsia="Times New Roman" w:hAnsi="Arial" w:cs="Arial"/>
      <w:bCs/>
      <w:color w:val="595959"/>
      <w:sz w:val="24"/>
      <w:szCs w:val="21"/>
      <w:lang w:val="en-US"/>
    </w:rPr>
  </w:style>
  <w:style w:type="character" w:customStyle="1" w:styleId="Ttulo3Car">
    <w:name w:val="Título 3 Car"/>
    <w:basedOn w:val="Fuentedeprrafopredeter"/>
    <w:link w:val="Ttulo3"/>
    <w:uiPriority w:val="9"/>
    <w:rsid w:val="005C4A51"/>
    <w:rPr>
      <w:rFonts w:ascii="Arial" w:eastAsia="Times New Roman" w:hAnsi="Arial" w:cs="Arial"/>
      <w:bCs/>
      <w:color w:val="595959"/>
      <w:szCs w:val="21"/>
      <w:lang w:val="en-US"/>
    </w:rPr>
  </w:style>
  <w:style w:type="character" w:customStyle="1" w:styleId="Ttulo4Car">
    <w:name w:val="Título 4 Car"/>
    <w:basedOn w:val="Fuentedeprrafopredeter"/>
    <w:link w:val="Ttulo4"/>
    <w:uiPriority w:val="9"/>
    <w:rsid w:val="005C4A51"/>
    <w:rPr>
      <w:rFonts w:ascii="Arial" w:eastAsia="Calibri" w:hAnsi="Arial" w:cs="Times New Roman"/>
      <w:color w:val="595959"/>
      <w:sz w:val="20"/>
      <w:szCs w:val="20"/>
      <w:lang w:val="en-US"/>
    </w:rPr>
  </w:style>
  <w:style w:type="character" w:styleId="Ttulodellibro">
    <w:name w:val="Book Title"/>
    <w:uiPriority w:val="33"/>
    <w:qFormat/>
    <w:rsid w:val="005C4A51"/>
    <w:rPr>
      <w:rFonts w:ascii="Arial" w:hAnsi="Arial"/>
      <w:b/>
      <w:caps/>
      <w:color w:val="009FDA"/>
      <w:sz w:val="24"/>
      <w:szCs w:val="24"/>
    </w:rPr>
  </w:style>
  <w:style w:type="paragraph" w:styleId="Ttulo">
    <w:name w:val="Title"/>
    <w:aliases w:val="Portada"/>
    <w:basedOn w:val="Normal"/>
    <w:next w:val="Normal"/>
    <w:link w:val="TtuloCar"/>
    <w:uiPriority w:val="10"/>
    <w:qFormat/>
    <w:rsid w:val="005C4A51"/>
    <w:pPr>
      <w:spacing w:after="120" w:line="276" w:lineRule="auto"/>
      <w:outlineLvl w:val="0"/>
    </w:pPr>
    <w:rPr>
      <w:rFonts w:ascii="Arial" w:eastAsia="Calibri" w:hAnsi="Arial" w:cs="Times New Roman"/>
      <w:bCs/>
      <w:color w:val="009FDA"/>
      <w:kern w:val="28"/>
      <w:sz w:val="96"/>
      <w:szCs w:val="96"/>
      <w:lang w:val="es-ES_tradnl"/>
    </w:rPr>
  </w:style>
  <w:style w:type="character" w:customStyle="1" w:styleId="TtuloCar">
    <w:name w:val="Título Car"/>
    <w:aliases w:val="Portada Car"/>
    <w:basedOn w:val="Fuentedeprrafopredeter"/>
    <w:link w:val="Ttulo"/>
    <w:uiPriority w:val="10"/>
    <w:rsid w:val="005C4A51"/>
    <w:rPr>
      <w:rFonts w:ascii="Arial" w:eastAsia="Calibri" w:hAnsi="Arial" w:cs="Times New Roman"/>
      <w:bCs/>
      <w:color w:val="009FDA"/>
      <w:kern w:val="28"/>
      <w:sz w:val="96"/>
      <w:szCs w:val="96"/>
      <w:lang w:val="es-ES_tradnl"/>
    </w:rPr>
  </w:style>
  <w:style w:type="paragraph" w:customStyle="1" w:styleId="Ttulosgenerales">
    <w:name w:val="Títulos generales"/>
    <w:basedOn w:val="Normal"/>
    <w:link w:val="TtulosgeneralesCar"/>
    <w:qFormat/>
    <w:rsid w:val="005C4A51"/>
    <w:pPr>
      <w:spacing w:before="240" w:after="120" w:line="312" w:lineRule="auto"/>
    </w:pPr>
    <w:rPr>
      <w:rFonts w:ascii="Arial" w:eastAsia="Calibri" w:hAnsi="Arial" w:cs="Times New Roman"/>
      <w:b/>
      <w:color w:val="404040"/>
      <w:sz w:val="24"/>
      <w:szCs w:val="20"/>
      <w:lang w:val="es-ES_tradnl"/>
    </w:rPr>
  </w:style>
  <w:style w:type="character" w:customStyle="1" w:styleId="TtulosgeneralesCar">
    <w:name w:val="Títulos generales Car"/>
    <w:basedOn w:val="Fuentedeprrafopredeter"/>
    <w:link w:val="Ttulosgenerales"/>
    <w:rsid w:val="005C4A51"/>
    <w:rPr>
      <w:rFonts w:ascii="Arial" w:eastAsia="Calibri" w:hAnsi="Arial" w:cs="Times New Roman"/>
      <w:b/>
      <w:color w:val="404040"/>
      <w:sz w:val="24"/>
      <w:szCs w:val="20"/>
      <w:lang w:val="es-ES_tradnl"/>
    </w:rPr>
  </w:style>
  <w:style w:type="character" w:customStyle="1" w:styleId="Ttulo5Car">
    <w:name w:val="Título 5 Car"/>
    <w:basedOn w:val="Fuentedeprrafopredeter"/>
    <w:link w:val="Ttulo5"/>
    <w:uiPriority w:val="9"/>
    <w:semiHidden/>
    <w:rsid w:val="002D3C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3C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C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C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C3A"/>
    <w:rPr>
      <w:rFonts w:eastAsiaTheme="majorEastAsia" w:cstheme="majorBidi"/>
      <w:color w:val="272727" w:themeColor="text1" w:themeTint="D8"/>
    </w:rPr>
  </w:style>
  <w:style w:type="paragraph" w:styleId="Cita">
    <w:name w:val="Quote"/>
    <w:basedOn w:val="Normal"/>
    <w:next w:val="Normal"/>
    <w:link w:val="CitaCar"/>
    <w:uiPriority w:val="29"/>
    <w:qFormat/>
    <w:rsid w:val="002D3C3A"/>
    <w:pPr>
      <w:spacing w:before="160"/>
      <w:jc w:val="center"/>
    </w:pPr>
    <w:rPr>
      <w:i/>
      <w:iCs/>
      <w:color w:val="404040" w:themeColor="text1" w:themeTint="BF"/>
    </w:rPr>
  </w:style>
  <w:style w:type="character" w:customStyle="1" w:styleId="CitaCar">
    <w:name w:val="Cita Car"/>
    <w:basedOn w:val="Fuentedeprrafopredeter"/>
    <w:link w:val="Cita"/>
    <w:uiPriority w:val="29"/>
    <w:rsid w:val="002D3C3A"/>
    <w:rPr>
      <w:i/>
      <w:iCs/>
      <w:color w:val="404040" w:themeColor="text1" w:themeTint="BF"/>
    </w:rPr>
  </w:style>
  <w:style w:type="character" w:styleId="Referenciaintensa">
    <w:name w:val="Intense Reference"/>
    <w:basedOn w:val="Fuentedeprrafopredeter"/>
    <w:uiPriority w:val="32"/>
    <w:qFormat/>
    <w:rsid w:val="002D3C3A"/>
    <w:rPr>
      <w:b/>
      <w:bCs/>
      <w:smallCaps/>
      <w:color w:val="0F4761" w:themeColor="accent1" w:themeShade="BF"/>
      <w:spacing w:val="5"/>
    </w:rPr>
  </w:style>
  <w:style w:type="paragraph" w:customStyle="1" w:styleId="ds-markdown-paragraph">
    <w:name w:val="ds-markdown-paragraph"/>
    <w:basedOn w:val="Normal"/>
    <w:rsid w:val="00DF771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F7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7784">
      <w:bodyDiv w:val="1"/>
      <w:marLeft w:val="0"/>
      <w:marRight w:val="0"/>
      <w:marTop w:val="0"/>
      <w:marBottom w:val="0"/>
      <w:divBdr>
        <w:top w:val="none" w:sz="0" w:space="0" w:color="auto"/>
        <w:left w:val="none" w:sz="0" w:space="0" w:color="auto"/>
        <w:bottom w:val="none" w:sz="0" w:space="0" w:color="auto"/>
        <w:right w:val="none" w:sz="0" w:space="0" w:color="auto"/>
      </w:divBdr>
    </w:div>
    <w:div w:id="239029089">
      <w:bodyDiv w:val="1"/>
      <w:marLeft w:val="0"/>
      <w:marRight w:val="0"/>
      <w:marTop w:val="0"/>
      <w:marBottom w:val="0"/>
      <w:divBdr>
        <w:top w:val="none" w:sz="0" w:space="0" w:color="auto"/>
        <w:left w:val="none" w:sz="0" w:space="0" w:color="auto"/>
        <w:bottom w:val="none" w:sz="0" w:space="0" w:color="auto"/>
        <w:right w:val="none" w:sz="0" w:space="0" w:color="auto"/>
      </w:divBdr>
    </w:div>
    <w:div w:id="1155608672">
      <w:bodyDiv w:val="1"/>
      <w:marLeft w:val="0"/>
      <w:marRight w:val="0"/>
      <w:marTop w:val="0"/>
      <w:marBottom w:val="0"/>
      <w:divBdr>
        <w:top w:val="none" w:sz="0" w:space="0" w:color="auto"/>
        <w:left w:val="none" w:sz="0" w:space="0" w:color="auto"/>
        <w:bottom w:val="none" w:sz="0" w:space="0" w:color="auto"/>
        <w:right w:val="none" w:sz="0" w:space="0" w:color="auto"/>
      </w:divBdr>
    </w:div>
    <w:div w:id="1628463073">
      <w:bodyDiv w:val="1"/>
      <w:marLeft w:val="0"/>
      <w:marRight w:val="0"/>
      <w:marTop w:val="0"/>
      <w:marBottom w:val="0"/>
      <w:divBdr>
        <w:top w:val="none" w:sz="0" w:space="0" w:color="auto"/>
        <w:left w:val="none" w:sz="0" w:space="0" w:color="auto"/>
        <w:bottom w:val="none" w:sz="0" w:space="0" w:color="auto"/>
        <w:right w:val="none" w:sz="0" w:space="0" w:color="auto"/>
      </w:divBdr>
    </w:div>
    <w:div w:id="1694915742">
      <w:bodyDiv w:val="1"/>
      <w:marLeft w:val="0"/>
      <w:marRight w:val="0"/>
      <w:marTop w:val="0"/>
      <w:marBottom w:val="0"/>
      <w:divBdr>
        <w:top w:val="none" w:sz="0" w:space="0" w:color="auto"/>
        <w:left w:val="none" w:sz="0" w:space="0" w:color="auto"/>
        <w:bottom w:val="none" w:sz="0" w:space="0" w:color="auto"/>
        <w:right w:val="none" w:sz="0" w:space="0" w:color="auto"/>
      </w:divBdr>
      <w:divsChild>
        <w:div w:id="1117407660">
          <w:marLeft w:val="0"/>
          <w:marRight w:val="0"/>
          <w:marTop w:val="0"/>
          <w:marBottom w:val="0"/>
          <w:divBdr>
            <w:top w:val="none" w:sz="0" w:space="0" w:color="auto"/>
            <w:left w:val="none" w:sz="0" w:space="0" w:color="auto"/>
            <w:bottom w:val="none" w:sz="0" w:space="0" w:color="auto"/>
            <w:right w:val="none" w:sz="0" w:space="0" w:color="auto"/>
          </w:divBdr>
          <w:divsChild>
            <w:div w:id="1827815477">
              <w:marLeft w:val="0"/>
              <w:marRight w:val="0"/>
              <w:marTop w:val="0"/>
              <w:marBottom w:val="0"/>
              <w:divBdr>
                <w:top w:val="none" w:sz="0" w:space="0" w:color="auto"/>
                <w:left w:val="none" w:sz="0" w:space="0" w:color="auto"/>
                <w:bottom w:val="none" w:sz="0" w:space="0" w:color="auto"/>
                <w:right w:val="none" w:sz="0" w:space="0" w:color="auto"/>
              </w:divBdr>
            </w:div>
            <w:div w:id="1040319859">
              <w:marLeft w:val="0"/>
              <w:marRight w:val="0"/>
              <w:marTop w:val="0"/>
              <w:marBottom w:val="0"/>
              <w:divBdr>
                <w:top w:val="none" w:sz="0" w:space="0" w:color="auto"/>
                <w:left w:val="none" w:sz="0" w:space="0" w:color="auto"/>
                <w:bottom w:val="none" w:sz="0" w:space="0" w:color="auto"/>
                <w:right w:val="none" w:sz="0" w:space="0" w:color="auto"/>
              </w:divBdr>
            </w:div>
            <w:div w:id="147405106">
              <w:marLeft w:val="0"/>
              <w:marRight w:val="0"/>
              <w:marTop w:val="0"/>
              <w:marBottom w:val="0"/>
              <w:divBdr>
                <w:top w:val="none" w:sz="0" w:space="0" w:color="auto"/>
                <w:left w:val="none" w:sz="0" w:space="0" w:color="auto"/>
                <w:bottom w:val="none" w:sz="0" w:space="0" w:color="auto"/>
                <w:right w:val="none" w:sz="0" w:space="0" w:color="auto"/>
              </w:divBdr>
            </w:div>
            <w:div w:id="1509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0272">
      <w:bodyDiv w:val="1"/>
      <w:marLeft w:val="0"/>
      <w:marRight w:val="0"/>
      <w:marTop w:val="0"/>
      <w:marBottom w:val="0"/>
      <w:divBdr>
        <w:top w:val="none" w:sz="0" w:space="0" w:color="auto"/>
        <w:left w:val="none" w:sz="0" w:space="0" w:color="auto"/>
        <w:bottom w:val="none" w:sz="0" w:space="0" w:color="auto"/>
        <w:right w:val="none" w:sz="0" w:space="0" w:color="auto"/>
      </w:divBdr>
    </w:div>
    <w:div w:id="212064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4268</Words>
  <Characters>23478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Ineco</Company>
  <LinksUpToDate>false</LinksUpToDate>
  <CharactersWithSpaces>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Vázquez Masero, David</dc:creator>
  <cp:keywords/>
  <dc:description/>
  <cp:lastModifiedBy>Vázquez Masero, David</cp:lastModifiedBy>
  <cp:revision>20</cp:revision>
  <dcterms:created xsi:type="dcterms:W3CDTF">2025-07-10T09:51:00Z</dcterms:created>
  <dcterms:modified xsi:type="dcterms:W3CDTF">2025-10-03T12:01:00Z</dcterms:modified>
</cp:coreProperties>
</file>