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28E1" w14:textId="0AB0F549" w:rsidR="001501B7" w:rsidRDefault="001501B7">
      <w:r w:rsidRPr="001501B7">
        <w:t xml:space="preserve">Pasar a </w:t>
      </w:r>
      <w:proofErr w:type="spellStart"/>
      <w:r w:rsidRPr="001501B7">
        <w:t>markdown</w:t>
      </w:r>
      <w:proofErr w:type="spellEnd"/>
      <w:r w:rsidRPr="001501B7">
        <w:t xml:space="preserve">, </w:t>
      </w:r>
      <w:proofErr w:type="spellStart"/>
      <w:r w:rsidRPr="001501B7">
        <w:t>docstrings</w:t>
      </w:r>
      <w:proofErr w:type="spellEnd"/>
      <w:r w:rsidRPr="001501B7">
        <w:t>, y</w:t>
      </w:r>
      <w:r>
        <w:t xml:space="preserve"> </w:t>
      </w:r>
      <w:proofErr w:type="spellStart"/>
      <w:r>
        <w:t>mermaid</w:t>
      </w:r>
      <w:proofErr w:type="spellEnd"/>
    </w:p>
    <w:p w14:paraId="5227A694" w14:textId="7E669027" w:rsidR="00F551DB" w:rsidRDefault="00F551DB">
      <w:r>
        <w:t xml:space="preserve">Consultar patrones de diseño como </w:t>
      </w:r>
      <w:proofErr w:type="spellStart"/>
      <w:r>
        <w:t>Strategy</w:t>
      </w:r>
      <w:proofErr w:type="spellEnd"/>
      <w:r>
        <w:t xml:space="preserve"> o </w:t>
      </w:r>
      <w:proofErr w:type="spellStart"/>
      <w:r>
        <w:t>Command</w:t>
      </w:r>
      <w:proofErr w:type="spellEnd"/>
      <w:r>
        <w:t xml:space="preserve"> o similares.</w:t>
      </w:r>
    </w:p>
    <w:p w14:paraId="248CCE3E" w14:textId="72248A12" w:rsidR="00F551DB" w:rsidRDefault="00F551DB">
      <w:r>
        <w:t>Autopep8 para dar formato adecuado</w:t>
      </w:r>
    </w:p>
    <w:p w14:paraId="5126626D" w14:textId="29893572" w:rsidR="00F551DB" w:rsidRDefault="00F551DB">
      <w:proofErr w:type="gramStart"/>
      <w:r>
        <w:t>Single</w:t>
      </w:r>
      <w:proofErr w:type="gram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57E4DAF6" w14:textId="64FC9F41" w:rsidR="00F551DB" w:rsidRDefault="00F551DB">
      <w:pPr>
        <w:rPr>
          <w:lang w:val="en-US"/>
        </w:rPr>
      </w:pPr>
      <w:r w:rsidRPr="00F551DB">
        <w:rPr>
          <w:lang w:val="en-US"/>
        </w:rPr>
        <w:t>Don’t Repeat Yourself</w:t>
      </w:r>
    </w:p>
    <w:p w14:paraId="3BD76A86" w14:textId="25BC6616" w:rsidR="00F551DB" w:rsidRPr="00F551DB" w:rsidRDefault="00F551DB">
      <w:proofErr w:type="spellStart"/>
      <w:r w:rsidRPr="00F551DB">
        <w:t>Separation</w:t>
      </w:r>
      <w:proofErr w:type="spellEnd"/>
      <w:r w:rsidRPr="00F551DB">
        <w:t xml:space="preserve"> </w:t>
      </w:r>
      <w:proofErr w:type="spellStart"/>
      <w:r w:rsidRPr="00F551DB">
        <w:t>o</w:t>
      </w:r>
      <w:r>
        <w:t>f</w:t>
      </w:r>
      <w:proofErr w:type="spellEnd"/>
      <w:r>
        <w:t xml:space="preserve"> </w:t>
      </w:r>
      <w:proofErr w:type="spellStart"/>
      <w:r>
        <w:t>Concerns</w:t>
      </w:r>
      <w:proofErr w:type="spellEnd"/>
    </w:p>
    <w:p w14:paraId="31CD19E1" w14:textId="7370776B" w:rsidR="00626E54" w:rsidRPr="00F551DB" w:rsidRDefault="005C39E3">
      <w:r w:rsidRPr="00F551DB">
        <w:t>INICIALIZACIÓN</w:t>
      </w:r>
      <w:r w:rsidR="00850270" w:rsidRPr="00F551DB">
        <w:t xml:space="preserve"> (main.py)</w:t>
      </w:r>
      <w:r w:rsidR="001977FC" w:rsidRPr="00F551DB">
        <w:t>:</w:t>
      </w:r>
    </w:p>
    <w:p w14:paraId="5BCFCE5C" w14:textId="7F688319" w:rsidR="00A56928" w:rsidRPr="00A56928" w:rsidRDefault="00A56928">
      <w:pPr>
        <w:rPr>
          <w:i/>
          <w:iCs/>
        </w:rPr>
      </w:pPr>
      <w:r w:rsidRPr="00A56928">
        <w:rPr>
          <w:i/>
          <w:iCs/>
        </w:rPr>
        <w:t>db.py</w:t>
      </w:r>
    </w:p>
    <w:p w14:paraId="2C3D0A85" w14:textId="55E189ED" w:rsidR="00850270" w:rsidRDefault="00B85EDD" w:rsidP="00850270">
      <w:proofErr w:type="spellStart"/>
      <w:r w:rsidRPr="00850270">
        <w:rPr>
          <w:u w:val="single"/>
        </w:rPr>
        <w:t>init_</w:t>
      </w:r>
      <w:r w:rsidR="00850270" w:rsidRPr="00850270">
        <w:rPr>
          <w:u w:val="single"/>
        </w:rPr>
        <w:t>db</w:t>
      </w:r>
      <w:proofErr w:type="spellEnd"/>
      <w:r w:rsidR="00850270" w:rsidRPr="00850270">
        <w:rPr>
          <w:u w:val="single"/>
        </w:rPr>
        <w:t xml:space="preserve"> (</w:t>
      </w:r>
      <w:r w:rsidRPr="00850270">
        <w:rPr>
          <w:u w:val="single"/>
        </w:rPr>
        <w:t>):</w:t>
      </w:r>
      <w:r>
        <w:t xml:space="preserve"> inicializa la base de datos </w:t>
      </w:r>
      <w:r w:rsidR="00850270">
        <w:t>-&gt; no output</w:t>
      </w:r>
    </w:p>
    <w:p w14:paraId="5A8F48CD" w14:textId="0EDCF4B4" w:rsidR="00A56928" w:rsidRPr="00A56928" w:rsidRDefault="00A56928" w:rsidP="00850270">
      <w:pPr>
        <w:rPr>
          <w:i/>
          <w:iCs/>
        </w:rPr>
      </w:pPr>
      <w:r>
        <w:tab/>
      </w:r>
      <w:r>
        <w:rPr>
          <w:i/>
          <w:iCs/>
        </w:rPr>
        <w:t>initial_data.py</w:t>
      </w:r>
    </w:p>
    <w:p w14:paraId="52511145" w14:textId="4DA45E94" w:rsidR="00850270" w:rsidRDefault="00850270" w:rsidP="00850270">
      <w:pPr>
        <w:ind w:left="708" w:firstLine="2"/>
      </w:pPr>
      <w:r w:rsidRPr="00850270">
        <w:t xml:space="preserve">-&gt; </w:t>
      </w:r>
      <w:proofErr w:type="spellStart"/>
      <w:r w:rsidRPr="00850270">
        <w:rPr>
          <w:u w:val="single"/>
        </w:rPr>
        <w:t>load_initial_data</w:t>
      </w:r>
      <w:proofErr w:type="spellEnd"/>
      <w:r w:rsidRPr="00850270">
        <w:rPr>
          <w:u w:val="single"/>
        </w:rPr>
        <w:t>(</w:t>
      </w:r>
      <w:proofErr w:type="spellStart"/>
      <w:r w:rsidRPr="00850270">
        <w:rPr>
          <w:u w:val="single"/>
        </w:rPr>
        <w:t>session</w:t>
      </w:r>
      <w:proofErr w:type="spellEnd"/>
      <w:r w:rsidRPr="00850270">
        <w:rPr>
          <w:u w:val="single"/>
        </w:rPr>
        <w:t>):</w:t>
      </w:r>
      <w:r>
        <w:t xml:space="preserve"> puebla</w:t>
      </w:r>
      <w:r w:rsidRPr="00850270">
        <w:t xml:space="preserve"> listas predefinidas </w:t>
      </w:r>
      <w:r>
        <w:t>en la base de datos (sistemas y secciones, por ejemplo)</w:t>
      </w:r>
    </w:p>
    <w:p w14:paraId="085B6464" w14:textId="77777777" w:rsidR="00850270" w:rsidRDefault="00850270" w:rsidP="00850270"/>
    <w:p w14:paraId="377028FD" w14:textId="24C74948" w:rsidR="00850270" w:rsidRDefault="00850270" w:rsidP="00850270">
      <w:pPr>
        <w:rPr>
          <w:lang w:val="en-US"/>
        </w:rPr>
      </w:pPr>
      <w:proofErr w:type="spellStart"/>
      <w:r w:rsidRPr="00A56928">
        <w:rPr>
          <w:lang w:val="en-US"/>
        </w:rPr>
        <w:t>main_window</w:t>
      </w:r>
      <w:proofErr w:type="spellEnd"/>
      <w:r w:rsidRPr="00A56928">
        <w:rPr>
          <w:lang w:val="en-US"/>
        </w:rPr>
        <w:t xml:space="preserve"> = </w:t>
      </w:r>
      <w:proofErr w:type="spellStart"/>
      <w:proofErr w:type="gramStart"/>
      <w:r w:rsidRPr="00A56928">
        <w:rPr>
          <w:lang w:val="en-US"/>
        </w:rPr>
        <w:t>MainWindow</w:t>
      </w:r>
      <w:proofErr w:type="spellEnd"/>
      <w:r w:rsidRPr="00A56928">
        <w:rPr>
          <w:lang w:val="en-US"/>
        </w:rPr>
        <w:t>(</w:t>
      </w:r>
      <w:proofErr w:type="gramEnd"/>
      <w:r w:rsidRPr="00A56928">
        <w:rPr>
          <w:lang w:val="en-US"/>
        </w:rPr>
        <w:t xml:space="preserve">): </w:t>
      </w:r>
      <w:proofErr w:type="spellStart"/>
      <w:r w:rsidR="00A56928" w:rsidRPr="00A56928">
        <w:rPr>
          <w:lang w:val="en-US"/>
        </w:rPr>
        <w:t>instanciación</w:t>
      </w:r>
      <w:proofErr w:type="spellEnd"/>
      <w:r w:rsidR="00A56928" w:rsidRPr="00A56928">
        <w:rPr>
          <w:lang w:val="en-US"/>
        </w:rPr>
        <w:t xml:space="preserve"> d</w:t>
      </w:r>
      <w:r w:rsidR="00A56928">
        <w:rPr>
          <w:lang w:val="en-US"/>
        </w:rPr>
        <w:t xml:space="preserve">e la </w:t>
      </w:r>
      <w:proofErr w:type="spellStart"/>
      <w:r w:rsidR="00A56928">
        <w:rPr>
          <w:lang w:val="en-US"/>
        </w:rPr>
        <w:t>pagina</w:t>
      </w:r>
      <w:proofErr w:type="spellEnd"/>
      <w:r w:rsidR="00A56928">
        <w:rPr>
          <w:lang w:val="en-US"/>
        </w:rPr>
        <w:t xml:space="preserve"> principal</w:t>
      </w:r>
    </w:p>
    <w:p w14:paraId="6795F2A7" w14:textId="485DF9BF" w:rsidR="00A56928" w:rsidRDefault="00A56928" w:rsidP="00850270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main_window.py</w:t>
      </w:r>
    </w:p>
    <w:p w14:paraId="1C3B276A" w14:textId="43B901FC" w:rsidR="00A56928" w:rsidRDefault="00A56928" w:rsidP="00A56928">
      <w:r w:rsidRPr="00A56928">
        <w:rPr>
          <w:lang w:val="en-US"/>
        </w:rPr>
        <w:tab/>
      </w:r>
      <w:r w:rsidRPr="00A56928">
        <w:t xml:space="preserve">-&gt; </w:t>
      </w:r>
      <w:proofErr w:type="spellStart"/>
      <w:r w:rsidRPr="00A56928">
        <w:t>self.db_</w:t>
      </w:r>
      <w:proofErr w:type="gramStart"/>
      <w:r w:rsidRPr="00A56928">
        <w:t>manager</w:t>
      </w:r>
      <w:proofErr w:type="spellEnd"/>
      <w:proofErr w:type="gramEnd"/>
      <w:r w:rsidRPr="00A56928">
        <w:t xml:space="preserve"> = </w:t>
      </w:r>
      <w:proofErr w:type="spellStart"/>
      <w:proofErr w:type="gramStart"/>
      <w:r w:rsidRPr="00A56928">
        <w:t>DatabaseManager</w:t>
      </w:r>
      <w:proofErr w:type="spellEnd"/>
      <w:r w:rsidRPr="00A56928">
        <w:t>(</w:t>
      </w:r>
      <w:proofErr w:type="gramEnd"/>
      <w:r w:rsidRPr="00A56928">
        <w:t xml:space="preserve">): instancia </w:t>
      </w:r>
      <w:r w:rsidR="001501B7">
        <w:t xml:space="preserve">el </w:t>
      </w:r>
      <w:r w:rsidRPr="00A56928">
        <w:t>gestor de bas</w:t>
      </w:r>
      <w:r>
        <w:t>e de datos</w:t>
      </w:r>
    </w:p>
    <w:p w14:paraId="7EDFEFBF" w14:textId="6D7A05D0" w:rsidR="001501B7" w:rsidRDefault="001501B7" w:rsidP="001501B7">
      <w:pPr>
        <w:ind w:left="708"/>
      </w:pPr>
      <w:r w:rsidRPr="001501B7">
        <w:t xml:space="preserve">-&gt; </w:t>
      </w:r>
      <w:proofErr w:type="spellStart"/>
      <w:proofErr w:type="gramStart"/>
      <w:r w:rsidRPr="001501B7">
        <w:t>self.page</w:t>
      </w:r>
      <w:proofErr w:type="gramEnd"/>
      <w:r w:rsidRPr="001501B7">
        <w:t>_</w:t>
      </w:r>
      <w:proofErr w:type="gramStart"/>
      <w:r w:rsidRPr="001501B7">
        <w:t>manager</w:t>
      </w:r>
      <w:proofErr w:type="spellEnd"/>
      <w:proofErr w:type="gramEnd"/>
      <w:r w:rsidRPr="001501B7">
        <w:t xml:space="preserve"> = </w:t>
      </w:r>
      <w:proofErr w:type="spellStart"/>
      <w:proofErr w:type="gramStart"/>
      <w:r w:rsidRPr="001501B7">
        <w:t>PageManager</w:t>
      </w:r>
      <w:proofErr w:type="spellEnd"/>
      <w:r w:rsidRPr="001501B7">
        <w:t>(</w:t>
      </w:r>
      <w:proofErr w:type="spellStart"/>
      <w:proofErr w:type="gramEnd"/>
      <w:r w:rsidRPr="001501B7">
        <w:t>self.</w:t>
      </w:r>
      <w:proofErr w:type="gramStart"/>
      <w:r w:rsidRPr="001501B7">
        <w:t>ui.stacked</w:t>
      </w:r>
      <w:proofErr w:type="gramEnd"/>
      <w:r w:rsidRPr="001501B7">
        <w:t>_widget</w:t>
      </w:r>
      <w:proofErr w:type="spellEnd"/>
      <w:r w:rsidRPr="001501B7">
        <w:t xml:space="preserve">, </w:t>
      </w:r>
      <w:proofErr w:type="spellStart"/>
      <w:r w:rsidRPr="001501B7">
        <w:t>self.ui</w:t>
      </w:r>
      <w:proofErr w:type="spellEnd"/>
      <w:r w:rsidRPr="001501B7">
        <w:t>): instancia el gestor de páginas de la</w:t>
      </w:r>
      <w:r>
        <w:t xml:space="preserve"> ventana principal</w:t>
      </w:r>
    </w:p>
    <w:p w14:paraId="77E37E87" w14:textId="77777777" w:rsidR="001501B7" w:rsidRPr="001501B7" w:rsidRDefault="001501B7" w:rsidP="00A56928"/>
    <w:p w14:paraId="5E80E5C0" w14:textId="77777777" w:rsidR="00850270" w:rsidRPr="001501B7" w:rsidRDefault="00850270" w:rsidP="00850270">
      <w:pPr>
        <w:ind w:left="708" w:firstLine="2"/>
      </w:pPr>
    </w:p>
    <w:p w14:paraId="0C7C74CB" w14:textId="1D994A1E" w:rsidR="00B85EDD" w:rsidRPr="001501B7" w:rsidRDefault="00B85EDD">
      <w:r w:rsidRPr="001501B7">
        <w:tab/>
      </w:r>
    </w:p>
    <w:sectPr w:rsidR="00B85EDD" w:rsidRPr="0015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4CB"/>
    <w:multiLevelType w:val="hybridMultilevel"/>
    <w:tmpl w:val="E21CE1FA"/>
    <w:lvl w:ilvl="0" w:tplc="51DE0E10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AE455C2"/>
    <w:multiLevelType w:val="hybridMultilevel"/>
    <w:tmpl w:val="735E5EB0"/>
    <w:lvl w:ilvl="0" w:tplc="C2FCFA72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0AD2"/>
    <w:multiLevelType w:val="hybridMultilevel"/>
    <w:tmpl w:val="6BE6EC34"/>
    <w:lvl w:ilvl="0" w:tplc="C57E2A6A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7014347">
    <w:abstractNumId w:val="3"/>
  </w:num>
  <w:num w:numId="2" w16cid:durableId="214198110">
    <w:abstractNumId w:val="2"/>
  </w:num>
  <w:num w:numId="3" w16cid:durableId="1968511750">
    <w:abstractNumId w:val="2"/>
  </w:num>
  <w:num w:numId="4" w16cid:durableId="219099445">
    <w:abstractNumId w:val="2"/>
  </w:num>
  <w:num w:numId="5" w16cid:durableId="759594894">
    <w:abstractNumId w:val="2"/>
  </w:num>
  <w:num w:numId="6" w16cid:durableId="274412696">
    <w:abstractNumId w:val="1"/>
  </w:num>
  <w:num w:numId="7" w16cid:durableId="44987056">
    <w:abstractNumId w:val="0"/>
  </w:num>
  <w:num w:numId="8" w16cid:durableId="994794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E9"/>
    <w:rsid w:val="00021FC9"/>
    <w:rsid w:val="001501B7"/>
    <w:rsid w:val="001658BF"/>
    <w:rsid w:val="001977FC"/>
    <w:rsid w:val="003E6C50"/>
    <w:rsid w:val="00517BE6"/>
    <w:rsid w:val="005C39E3"/>
    <w:rsid w:val="005C4A51"/>
    <w:rsid w:val="00626E54"/>
    <w:rsid w:val="00660EE9"/>
    <w:rsid w:val="008049C2"/>
    <w:rsid w:val="00850270"/>
    <w:rsid w:val="009D14E1"/>
    <w:rsid w:val="00A56928"/>
    <w:rsid w:val="00AA161D"/>
    <w:rsid w:val="00B23115"/>
    <w:rsid w:val="00B85EDD"/>
    <w:rsid w:val="00DE151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5D5A6"/>
  <w15:chartTrackingRefBased/>
  <w15:docId w15:val="{19500198-A6DF-4FDE-B46C-6387F5D3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E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E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EE9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66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EE9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60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DAVID VAZQUEZ MASERO</cp:lastModifiedBy>
  <cp:revision>4</cp:revision>
  <dcterms:created xsi:type="dcterms:W3CDTF">2025-08-08T11:10:00Z</dcterms:created>
  <dcterms:modified xsi:type="dcterms:W3CDTF">2025-08-29T13:10:00Z</dcterms:modified>
</cp:coreProperties>
</file>