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818.999999999998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4"/>
        <w:gridCol w:w="1176"/>
        <w:gridCol w:w="699"/>
        <w:gridCol w:w="1177"/>
        <w:gridCol w:w="1176"/>
        <w:gridCol w:w="698"/>
        <w:gridCol w:w="1081"/>
        <w:gridCol w:w="1080"/>
        <w:gridCol w:w="795"/>
        <w:gridCol w:w="1176"/>
        <w:gridCol w:w="984"/>
        <w:gridCol w:w="793"/>
        <w:tblGridChange w:id="0">
          <w:tblGrid>
            <w:gridCol w:w="984"/>
            <w:gridCol w:w="1176"/>
            <w:gridCol w:w="699"/>
            <w:gridCol w:w="1177"/>
            <w:gridCol w:w="1176"/>
            <w:gridCol w:w="698"/>
            <w:gridCol w:w="1081"/>
            <w:gridCol w:w="1080"/>
            <w:gridCol w:w="795"/>
            <w:gridCol w:w="1176"/>
            <w:gridCol w:w="984"/>
            <w:gridCol w:w="79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Document</w:t>
            </w:r>
          </w:p>
        </w:tc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Delivery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Birthdate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Schoolyear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Grade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Bulgarian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Rodenkrai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Prof1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Head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Prof2</w:t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Chair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670-22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Бонева Гандруд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15.10.2015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671-23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Едис Руменов Мандев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18.05.2016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672-24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Даниел Боянов Липчев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22.08.2015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673-25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София Иванова Таскова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7.06.2016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674-26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Стефан Вълчев Хиген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9.10.2015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675-27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Виан Марие Кондова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19.05.2016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676-28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Емил Пламенов Гулев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21.05.2016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677-29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14.06.2051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София  Росенова Михалева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12.03.2016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678-30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14.06.2025</w:t>
            </w:r>
          </w:p>
        </w:tc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Айлин Алиева  Моллаюсеинова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29.04.2015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2024-2025</w:t>
            </w:r>
          </w:p>
        </w:tc>
        <w:tc>
          <w:tcPr/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Отличен 6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Елена Димитрова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Николай Вазов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Courier New" w:cs="Courier New" w:eastAsia="Courier New" w:hAnsi="Courier New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sz w:val="16"/>
                <w:szCs w:val="16"/>
                <w:rtl w:val="0"/>
              </w:rPr>
              <w:t xml:space="preserve">Пламена Бонева-Гандрюд</w:t>
            </w:r>
          </w:p>
        </w:tc>
      </w:tr>
    </w:tbl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334" w:top="1335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NO"/>
      </w:rPr>
    </w:rPrDefault>
    <w:pPrDefault>
      <w:pPr>
        <w:spacing w:after="16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1"/>
      <w:suppressAutoHyphens w:val="1"/>
      <w:bidi w:val="0"/>
      <w:spacing w:after="160" w:before="0" w:line="276" w:lineRule="auto"/>
      <w:jc w:val="left"/>
    </w:pPr>
    <w:rPr>
      <w:rFonts w:ascii="Aptos" w:cs="" w:eastAsia="Aptos" w:hAnsi="Aptos" w:asciiTheme="minorHAnsi" w:cstheme="minorBidi" w:eastAsiaTheme="minorHAnsi" w:hAnsiTheme="minorHAnsi"/>
      <w:color w:val="auto"/>
      <w:kern w:val="2"/>
      <w:sz w:val="24"/>
      <w:szCs w:val="24"/>
      <w:lang w:bidi="ar-SA" w:eastAsia="en-US" w:val="en-NO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PlainTextChar" w:customStyle="1">
    <w:name w:val="Plain Text Char"/>
    <w:basedOn w:val="DefaultParagraphFont"/>
    <w:link w:val="PlainText"/>
    <w:uiPriority w:val="99"/>
    <w:qFormat w:val="1"/>
    <w:rsid w:val="0007445B"/>
    <w:rPr>
      <w:rFonts w:ascii="Consolas" w:cs="Consolas" w:hAnsi="Consolas"/>
      <w:sz w:val="21"/>
      <w:szCs w:val="21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Noto Sans Devanagari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Noto Sans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Noto Sans Devanagari"/>
    </w:rPr>
  </w:style>
  <w:style w:type="paragraph" w:styleId="PlainText">
    <w:name w:val="Plain Text"/>
    <w:basedOn w:val="Normal"/>
    <w:link w:val="PlainTextChar"/>
    <w:uiPriority w:val="99"/>
    <w:unhideWhenUsed w:val="1"/>
    <w:qFormat w:val="1"/>
    <w:rsid w:val="0007445B"/>
    <w:pPr>
      <w:spacing w:after="0" w:before="0" w:line="240" w:lineRule="auto"/>
    </w:pPr>
    <w:rPr>
      <w:rFonts w:ascii="Consolas" w:cs="Consolas" w:hAnsi="Consolas"/>
      <w:sz w:val="21"/>
      <w:szCs w:val="21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39"/>
    <w:rsid w:val="00E71D8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8xBv0ezU17x5Jb95k6CkJWaHHw==">CgMxLjA4AHIhMVZQRHgzX1hkUzY3M1gtZWpsTm9qbGFGT0xKLXBfd0RY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2024-06-12T10:45:00Z</dcterms:created>
  <dc:creator>nikolai vazov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