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ourier New" w:cs="Courier New" w:eastAsia="Courier New" w:hAnsi="Courier New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170"/>
        <w:gridCol w:w="705"/>
        <w:gridCol w:w="1170"/>
        <w:gridCol w:w="1170"/>
        <w:gridCol w:w="690"/>
        <w:gridCol w:w="1125"/>
        <w:gridCol w:w="945"/>
        <w:gridCol w:w="975"/>
        <w:gridCol w:w="795"/>
        <w:gridCol w:w="1185"/>
        <w:gridCol w:w="990"/>
        <w:gridCol w:w="795"/>
        <w:gridCol w:w="795"/>
        <w:tblGridChange w:id="0">
          <w:tblGrid>
            <w:gridCol w:w="990"/>
            <w:gridCol w:w="1170"/>
            <w:gridCol w:w="705"/>
            <w:gridCol w:w="1170"/>
            <w:gridCol w:w="1170"/>
            <w:gridCol w:w="690"/>
            <w:gridCol w:w="1125"/>
            <w:gridCol w:w="945"/>
            <w:gridCol w:w="975"/>
            <w:gridCol w:w="795"/>
            <w:gridCol w:w="1185"/>
            <w:gridCol w:w="990"/>
            <w:gridCol w:w="795"/>
            <w:gridCol w:w="795"/>
          </w:tblGrid>
        </w:tblGridChange>
      </w:tblGrid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Prof2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Prof3</w:t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688-40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Серпил Айхан Шукри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.11.20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689-41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Лидия АнгеловаСпасов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09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.201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690-42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Ямур Мухаремова 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18.02.2011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691-43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Дария Руменова Мандева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26.03.2012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692-44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Богдана Бисерова Козлева</w:t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15.05.2012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693-45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Пламена Пламенова Гулева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28.04.2011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694-46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Весела Викторова Балиева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24.10.2012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695-47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Емел Алиева Моллаюсеинова</w:t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18.04.2011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Бергюл Рамадан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</w:tbl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ourier New" w:cs="Courier New" w:eastAsia="Courier New" w:hAnsi="Courier New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</w:pPr>
    <w:rPr>
      <w:rFonts w:asciiTheme="minorHAnsi" w:cstheme="minorBidi" w:eastAsiaTheme="minorHAnsi" w:hAnsiTheme="minorHAnsi"/>
      <w:kern w:val="2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line="240" w:lineRule="auto"/>
    </w:pPr>
    <w:rPr>
      <w:rFonts w:ascii="Consolas" w:cs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E71D8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B7cyTmezxo9czECsNVBrhewnw==">CgMxLjA4AHIhMWwzbHVoVFIxdnY0c0xVMWcxejE2elFfbFZCOTBlMGJE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2024-06-07T08:33:00Z</dcterms:created>
  <dc:creator>nikolai vazov</dc:creator>
</cp:coreProperties>
</file>