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C29B" w14:textId="77777777" w:rsidR="00AF1565" w:rsidRDefault="00AF1565"/>
    <w:p w14:paraId="1C587AF8" w14:textId="77777777" w:rsidR="001F041F" w:rsidRDefault="001F041F">
      <w:r>
        <w:t>The Template spreadsheets are locked &amp; password protected to prevent unauthorized changes and access to sections that are not data entry fields.</w:t>
      </w:r>
    </w:p>
    <w:p w14:paraId="09723A96" w14:textId="3E5C553E" w:rsidR="001F041F" w:rsidRDefault="001F041F"/>
    <w:p w14:paraId="4F9587E2" w14:textId="77777777" w:rsidR="006D71BF" w:rsidRDefault="006D71BF">
      <w:r>
        <w:t>Any alterations to column labels &amp; headers in rows 3, 4, 5, &amp; 6 need to be reviewed carefully.  The text string values are referenced and used in some of the migration schema Stored Procedures and any changes to the existing string values could impact the ability of the Import process to correctly import Training Event template files.  This especially applies to the following sheets and cells:</w:t>
      </w:r>
    </w:p>
    <w:p w14:paraId="05681D96" w14:textId="77777777" w:rsidR="006D71BF" w:rsidRDefault="006D71BF"/>
    <w:p w14:paraId="2C394DC4" w14:textId="77777777" w:rsidR="006D71BF" w:rsidRDefault="006D71BF" w:rsidP="006D71BF">
      <w:pPr>
        <w:ind w:left="720"/>
      </w:pPr>
      <w:r>
        <w:t>Training Event Participants:</w:t>
      </w:r>
      <w:r>
        <w:tab/>
        <w:t>B3, B4, B5, &amp; AK6</w:t>
      </w:r>
    </w:p>
    <w:p w14:paraId="773EFA92" w14:textId="1FC62076" w:rsidR="006D71BF" w:rsidRDefault="006D71BF" w:rsidP="006D71BF">
      <w:pPr>
        <w:ind w:left="720"/>
      </w:pPr>
      <w:r>
        <w:t>Training Event Instructors:</w:t>
      </w:r>
      <w:r>
        <w:tab/>
        <w:t>A</w:t>
      </w:r>
      <w:r>
        <w:t xml:space="preserve">3, </w:t>
      </w:r>
      <w:r>
        <w:t>A</w:t>
      </w:r>
      <w:r>
        <w:t xml:space="preserve">4, </w:t>
      </w:r>
      <w:r>
        <w:t>A</w:t>
      </w:r>
      <w:r>
        <w:t>5, &amp; A</w:t>
      </w:r>
      <w:r>
        <w:t>J</w:t>
      </w:r>
      <w:r>
        <w:t>6</w:t>
      </w:r>
    </w:p>
    <w:p w14:paraId="0A23C946" w14:textId="77777777" w:rsidR="006D71BF" w:rsidRDefault="006D71BF">
      <w:bookmarkStart w:id="0" w:name="_GoBack"/>
      <w:bookmarkEnd w:id="0"/>
    </w:p>
    <w:p w14:paraId="7E3E52B2" w14:textId="77777777" w:rsidR="00DF27A3" w:rsidRDefault="00DF27A3" w:rsidP="001F041F">
      <w:pPr>
        <w:pStyle w:val="ListParagraph"/>
        <w:numPr>
          <w:ilvl w:val="0"/>
          <w:numId w:val="36"/>
        </w:numPr>
      </w:pPr>
      <w:r>
        <w:t>Lookup Values sheet/tab is hidden to prevent accidental changes to the lookup values.</w:t>
      </w:r>
    </w:p>
    <w:p w14:paraId="37F77E6F" w14:textId="77777777" w:rsidR="001F041F" w:rsidRDefault="001F041F" w:rsidP="001F041F"/>
    <w:p w14:paraId="2CBA4743" w14:textId="77777777" w:rsidR="00DF27A3" w:rsidRDefault="00DF27A3" w:rsidP="001F041F">
      <w:pPr>
        <w:pStyle w:val="ListParagraph"/>
        <w:numPr>
          <w:ilvl w:val="1"/>
          <w:numId w:val="36"/>
        </w:numPr>
      </w:pPr>
      <w:r>
        <w:t>Process to hide the Lookup Values sheet/tab:</w:t>
      </w:r>
    </w:p>
    <w:p w14:paraId="014C8E24" w14:textId="77777777" w:rsidR="00DF27A3" w:rsidRDefault="00DF27A3" w:rsidP="001F041F">
      <w:pPr>
        <w:pStyle w:val="ListParagraph"/>
        <w:numPr>
          <w:ilvl w:val="2"/>
          <w:numId w:val="36"/>
        </w:numPr>
      </w:pPr>
      <w:r>
        <w:t>Select the Lookup Values sheet/tab.</w:t>
      </w:r>
    </w:p>
    <w:p w14:paraId="70F5A26A" w14:textId="77777777" w:rsidR="00DF27A3" w:rsidRDefault="00DF27A3" w:rsidP="001F041F">
      <w:pPr>
        <w:pStyle w:val="ListParagraph"/>
        <w:numPr>
          <w:ilvl w:val="2"/>
          <w:numId w:val="36"/>
        </w:numPr>
      </w:pPr>
      <w:r>
        <w:t xml:space="preserve">Select the </w:t>
      </w:r>
      <w:r w:rsidRPr="001F041F">
        <w:rPr>
          <w:b/>
        </w:rPr>
        <w:t>Home</w:t>
      </w:r>
      <w:r>
        <w:t xml:space="preserve"> menu/ribbon option and then click </w:t>
      </w:r>
      <w:r w:rsidRPr="001F041F">
        <w:rPr>
          <w:b/>
        </w:rPr>
        <w:t>Format</w:t>
      </w:r>
      <w:r>
        <w:t>.</w:t>
      </w:r>
    </w:p>
    <w:p w14:paraId="1A64A436" w14:textId="77777777" w:rsidR="00DF27A3" w:rsidRDefault="00DF27A3" w:rsidP="001F041F">
      <w:pPr>
        <w:pStyle w:val="ListParagraph"/>
        <w:numPr>
          <w:ilvl w:val="2"/>
          <w:numId w:val="36"/>
        </w:numPr>
      </w:pPr>
      <w:r>
        <w:t xml:space="preserve">On the </w:t>
      </w:r>
      <w:r w:rsidRPr="001F041F">
        <w:rPr>
          <w:b/>
        </w:rPr>
        <w:t>Format</w:t>
      </w:r>
      <w:r>
        <w:t xml:space="preserve"> menu drop-down click on </w:t>
      </w:r>
      <w:r w:rsidRPr="001F041F">
        <w:rPr>
          <w:b/>
        </w:rPr>
        <w:t>Hide/Unhide</w:t>
      </w:r>
      <w:r>
        <w:t xml:space="preserve"> and then on </w:t>
      </w:r>
      <w:r w:rsidRPr="001F041F">
        <w:rPr>
          <w:b/>
        </w:rPr>
        <w:t>Hide Sheet</w:t>
      </w:r>
      <w:r>
        <w:t>.</w:t>
      </w:r>
    </w:p>
    <w:p w14:paraId="21FC799F" w14:textId="77777777" w:rsidR="00DF27A3" w:rsidRDefault="00DF27A3" w:rsidP="001F041F">
      <w:pPr>
        <w:pStyle w:val="ListParagraph"/>
        <w:numPr>
          <w:ilvl w:val="2"/>
          <w:numId w:val="36"/>
        </w:numPr>
      </w:pPr>
      <w:r>
        <w:t>The Lookup Values sheet/tab should now be hidden and not visible.</w:t>
      </w:r>
    </w:p>
    <w:p w14:paraId="6DD27F9B" w14:textId="77777777" w:rsidR="001F041F" w:rsidRDefault="001F041F" w:rsidP="001F041F">
      <w:pPr>
        <w:pStyle w:val="ListParagraph"/>
        <w:ind w:left="1080"/>
      </w:pPr>
    </w:p>
    <w:p w14:paraId="3F765C03" w14:textId="77777777" w:rsidR="00DF27A3" w:rsidRDefault="00DF27A3" w:rsidP="001F041F">
      <w:pPr>
        <w:pStyle w:val="ListParagraph"/>
        <w:numPr>
          <w:ilvl w:val="1"/>
          <w:numId w:val="36"/>
        </w:numPr>
      </w:pPr>
      <w:r>
        <w:t>Process to unhide the Lookup Values sheet/tab:</w:t>
      </w:r>
    </w:p>
    <w:p w14:paraId="3AB4BEEC" w14:textId="77777777" w:rsidR="00DF27A3" w:rsidRDefault="00DF27A3" w:rsidP="001F041F">
      <w:pPr>
        <w:pStyle w:val="ListParagraph"/>
        <w:numPr>
          <w:ilvl w:val="2"/>
          <w:numId w:val="40"/>
        </w:numPr>
      </w:pPr>
      <w:r>
        <w:t xml:space="preserve">Select the </w:t>
      </w:r>
      <w:r w:rsidRPr="001F041F">
        <w:t>Home</w:t>
      </w:r>
      <w:r>
        <w:t xml:space="preserve"> menu/ribbon option and then click </w:t>
      </w:r>
      <w:r w:rsidRPr="001F041F">
        <w:t>Format</w:t>
      </w:r>
      <w:r>
        <w:t>.</w:t>
      </w:r>
    </w:p>
    <w:p w14:paraId="430D49C9" w14:textId="77777777" w:rsidR="00DF27A3" w:rsidRDefault="00DF27A3" w:rsidP="001F041F">
      <w:pPr>
        <w:pStyle w:val="ListParagraph"/>
        <w:numPr>
          <w:ilvl w:val="2"/>
          <w:numId w:val="40"/>
        </w:numPr>
      </w:pPr>
      <w:r>
        <w:t xml:space="preserve">On the </w:t>
      </w:r>
      <w:r w:rsidRPr="001F041F">
        <w:t>Format</w:t>
      </w:r>
      <w:r>
        <w:t xml:space="preserve"> menu drop-down click on </w:t>
      </w:r>
      <w:r w:rsidRPr="001F041F">
        <w:t>Hide/Unhide</w:t>
      </w:r>
      <w:r>
        <w:t xml:space="preserve"> and then on </w:t>
      </w:r>
      <w:r w:rsidRPr="001F041F">
        <w:t>Unhide Sheet</w:t>
      </w:r>
      <w:proofErr w:type="gramStart"/>
      <w:r w:rsidRPr="001F041F">
        <w:t xml:space="preserve">… </w:t>
      </w:r>
      <w:r>
        <w:t>.</w:t>
      </w:r>
      <w:proofErr w:type="gramEnd"/>
    </w:p>
    <w:p w14:paraId="6FD48CFE" w14:textId="77777777" w:rsidR="00DF27A3" w:rsidRDefault="00DF27A3" w:rsidP="001F041F">
      <w:pPr>
        <w:pStyle w:val="ListParagraph"/>
        <w:numPr>
          <w:ilvl w:val="2"/>
          <w:numId w:val="40"/>
        </w:numPr>
      </w:pPr>
      <w:r>
        <w:t xml:space="preserve">Select </w:t>
      </w:r>
      <w:r w:rsidR="001F1900">
        <w:t>the Lookup Values sheet/tab in the list and then click OK.  The Lookup Values sheet/tab should now be visible.</w:t>
      </w:r>
    </w:p>
    <w:p w14:paraId="4831D878" w14:textId="77777777" w:rsidR="001F041F" w:rsidRDefault="001F041F" w:rsidP="001F041F"/>
    <w:p w14:paraId="3B4A5886" w14:textId="77777777" w:rsidR="00431D34" w:rsidRDefault="001F041F" w:rsidP="001F041F">
      <w:pPr>
        <w:pStyle w:val="ListParagraph"/>
        <w:numPr>
          <w:ilvl w:val="0"/>
          <w:numId w:val="36"/>
        </w:numPr>
      </w:pPr>
      <w:r>
        <w:t>The i</w:t>
      </w:r>
      <w:r w:rsidR="00431D34">
        <w:t xml:space="preserve">ndividual </w:t>
      </w:r>
      <w:r w:rsidR="008A12FF">
        <w:t>spreadshee</w:t>
      </w:r>
      <w:r w:rsidR="00431D34">
        <w:t>ts</w:t>
      </w:r>
      <w:r w:rsidR="008A12FF">
        <w:t xml:space="preserve"> </w:t>
      </w:r>
      <w:r w:rsidR="00431D34">
        <w:t>a</w:t>
      </w:r>
      <w:r>
        <w:t>re</w:t>
      </w:r>
      <w:r w:rsidR="00431D34">
        <w:t xml:space="preserve"> completely locked and non-</w:t>
      </w:r>
      <w:r w:rsidR="008A12FF">
        <w:t>editable</w:t>
      </w:r>
      <w:r w:rsidR="00431D34">
        <w:t>, except for those cells that user</w:t>
      </w:r>
      <w:r>
        <w:t>s</w:t>
      </w:r>
      <w:r w:rsidR="00431D34">
        <w:t xml:space="preserve"> </w:t>
      </w:r>
      <w:r>
        <w:t xml:space="preserve">are supposed to </w:t>
      </w:r>
      <w:r w:rsidR="00431D34">
        <w:t>enter data into</w:t>
      </w:r>
      <w:r>
        <w:t>.</w:t>
      </w:r>
    </w:p>
    <w:p w14:paraId="2E32D9DB" w14:textId="77777777" w:rsidR="001F041F" w:rsidRDefault="001F041F" w:rsidP="001F041F">
      <w:pPr>
        <w:pStyle w:val="ListParagraph"/>
        <w:ind w:left="360"/>
      </w:pPr>
    </w:p>
    <w:p w14:paraId="6FDC83D7" w14:textId="77777777" w:rsidR="00431D34" w:rsidRDefault="00431D34" w:rsidP="001F041F">
      <w:pPr>
        <w:pStyle w:val="ListParagraph"/>
        <w:numPr>
          <w:ilvl w:val="1"/>
          <w:numId w:val="36"/>
        </w:numPr>
      </w:pPr>
      <w:r>
        <w:t xml:space="preserve">Password to protect/unprotect worksheets: </w:t>
      </w:r>
      <w:r w:rsidRPr="001F041F">
        <w:rPr>
          <w:rFonts w:ascii="Courier New" w:hAnsi="Courier New" w:cs="Courier New"/>
        </w:rPr>
        <w:t>gttstemplateversion3</w:t>
      </w:r>
    </w:p>
    <w:p w14:paraId="79BAD4C6" w14:textId="77777777" w:rsidR="001F041F" w:rsidRDefault="001F041F" w:rsidP="001F041F">
      <w:pPr>
        <w:pStyle w:val="ListParagraph"/>
        <w:ind w:left="1080"/>
      </w:pPr>
    </w:p>
    <w:p w14:paraId="0F81B1EF" w14:textId="77777777" w:rsidR="00431D34" w:rsidRDefault="00431D34" w:rsidP="001F041F">
      <w:pPr>
        <w:pStyle w:val="ListParagraph"/>
        <w:numPr>
          <w:ilvl w:val="1"/>
          <w:numId w:val="36"/>
        </w:numPr>
      </w:pPr>
      <w:r>
        <w:t>Process</w:t>
      </w:r>
      <w:r w:rsidR="00F65CDD">
        <w:t xml:space="preserve"> to protect a worksheet</w:t>
      </w:r>
      <w:r>
        <w:t>:</w:t>
      </w:r>
    </w:p>
    <w:p w14:paraId="7D93D6FE" w14:textId="77777777" w:rsidR="00431D34" w:rsidRDefault="00431D34" w:rsidP="001F041F">
      <w:pPr>
        <w:pStyle w:val="ListParagraph"/>
        <w:numPr>
          <w:ilvl w:val="0"/>
          <w:numId w:val="41"/>
        </w:numPr>
      </w:pPr>
      <w:r>
        <w:t xml:space="preserve">Select </w:t>
      </w:r>
      <w:r w:rsidR="00F65CDD">
        <w:t>all</w:t>
      </w:r>
      <w:r>
        <w:t xml:space="preserve"> the cells that should be unprotected.  Use CTRL-CLICK as needed.</w:t>
      </w:r>
    </w:p>
    <w:p w14:paraId="2BABBED1" w14:textId="77777777" w:rsidR="00431D34" w:rsidRDefault="00431D34" w:rsidP="001F041F">
      <w:pPr>
        <w:pStyle w:val="ListParagraph"/>
        <w:numPr>
          <w:ilvl w:val="0"/>
          <w:numId w:val="41"/>
        </w:numPr>
      </w:pPr>
      <w:r>
        <w:t xml:space="preserve">RIGHT-CLICK &amp; select </w:t>
      </w:r>
      <w:r w:rsidRPr="001F041F">
        <w:t>Format Cells…</w:t>
      </w:r>
    </w:p>
    <w:p w14:paraId="76C42B2B" w14:textId="77777777" w:rsidR="00431D34" w:rsidRDefault="00F65CDD" w:rsidP="001F041F">
      <w:pPr>
        <w:pStyle w:val="ListParagraph"/>
        <w:numPr>
          <w:ilvl w:val="0"/>
          <w:numId w:val="41"/>
        </w:numPr>
      </w:pPr>
      <w:r>
        <w:t xml:space="preserve">On the </w:t>
      </w:r>
      <w:r w:rsidRPr="001F041F">
        <w:t>Protection</w:t>
      </w:r>
      <w:r>
        <w:t xml:space="preserve"> tab, remove the checkmark from the </w:t>
      </w:r>
      <w:r w:rsidRPr="001F041F">
        <w:t>Locked</w:t>
      </w:r>
      <w:r>
        <w:t xml:space="preserve"> checkbox and click OK.</w:t>
      </w:r>
    </w:p>
    <w:p w14:paraId="5EB90941" w14:textId="77777777" w:rsidR="00F65CDD" w:rsidRDefault="00F65CDD" w:rsidP="001F041F">
      <w:pPr>
        <w:pStyle w:val="ListParagraph"/>
        <w:numPr>
          <w:ilvl w:val="0"/>
          <w:numId w:val="41"/>
        </w:numPr>
      </w:pPr>
      <w:r>
        <w:t xml:space="preserve">Select the </w:t>
      </w:r>
      <w:r w:rsidRPr="001F041F">
        <w:t>Review</w:t>
      </w:r>
      <w:r>
        <w:t xml:space="preserve"> menu/ribbon option and then click </w:t>
      </w:r>
      <w:r w:rsidRPr="001F041F">
        <w:t>Protect Sheet</w:t>
      </w:r>
      <w:r>
        <w:t>.</w:t>
      </w:r>
    </w:p>
    <w:p w14:paraId="7BA4ED88" w14:textId="77777777" w:rsidR="00431D34" w:rsidRDefault="00F65CDD" w:rsidP="001F041F">
      <w:pPr>
        <w:pStyle w:val="ListParagraph"/>
        <w:numPr>
          <w:ilvl w:val="0"/>
          <w:numId w:val="41"/>
        </w:numPr>
      </w:pPr>
      <w:r>
        <w:t>Enter the password (</w:t>
      </w:r>
      <w:r w:rsidR="001F041F" w:rsidRPr="001F041F">
        <w:rPr>
          <w:rFonts w:ascii="Courier New" w:hAnsi="Courier New" w:cs="Courier New"/>
        </w:rPr>
        <w:t>gttstemplateversion3</w:t>
      </w:r>
      <w:r>
        <w:t>) and set the checkboxes as shown:</w:t>
      </w:r>
    </w:p>
    <w:p w14:paraId="01398255" w14:textId="77777777" w:rsidR="00AF1565" w:rsidRDefault="00AF1565" w:rsidP="00F65CDD">
      <w:pPr>
        <w:pStyle w:val="ListParagraph"/>
        <w:ind w:left="2160"/>
      </w:pPr>
    </w:p>
    <w:p w14:paraId="1649972D" w14:textId="7080D5CB" w:rsidR="00F65CDD" w:rsidRDefault="005E489F" w:rsidP="00F65CDD">
      <w:pPr>
        <w:pStyle w:val="ListParagraph"/>
        <w:ind w:left="2160"/>
      </w:pPr>
      <w:r>
        <w:rPr>
          <w:noProof/>
        </w:rPr>
        <w:lastRenderedPageBreak/>
        <w:drawing>
          <wp:inline distT="0" distB="0" distL="0" distR="0" wp14:anchorId="1996C9F4" wp14:editId="55B2CE6D">
            <wp:extent cx="2006454" cy="2711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7316" cy="2739323"/>
                    </a:xfrm>
                    <a:prstGeom prst="rect">
                      <a:avLst/>
                    </a:prstGeom>
                  </pic:spPr>
                </pic:pic>
              </a:graphicData>
            </a:graphic>
          </wp:inline>
        </w:drawing>
      </w:r>
    </w:p>
    <w:p w14:paraId="203957D7" w14:textId="77777777" w:rsidR="001F041F" w:rsidRDefault="001F041F" w:rsidP="00F65CDD">
      <w:pPr>
        <w:pStyle w:val="ListParagraph"/>
        <w:ind w:left="2160"/>
      </w:pPr>
    </w:p>
    <w:p w14:paraId="52EBA4D0" w14:textId="77777777" w:rsidR="00C75A72" w:rsidRDefault="00431D34" w:rsidP="001F041F">
      <w:pPr>
        <w:pStyle w:val="ListParagraph"/>
        <w:numPr>
          <w:ilvl w:val="0"/>
          <w:numId w:val="42"/>
        </w:numPr>
      </w:pPr>
      <w:r>
        <w:t xml:space="preserve">Reference URL on how to protect/unprotect specific cells: </w:t>
      </w:r>
      <w:hyperlink r:id="rId11" w:history="1">
        <w:r w:rsidRPr="00666D5E">
          <w:rPr>
            <w:rStyle w:val="Hyperlink"/>
          </w:rPr>
          <w:t>https://www.laptopmag.com/articles/lock-cells-excel</w:t>
        </w:r>
      </w:hyperlink>
      <w:r>
        <w:t xml:space="preserve"> </w:t>
      </w:r>
    </w:p>
    <w:p w14:paraId="351EAF9E" w14:textId="77777777" w:rsidR="001F041F" w:rsidRDefault="001F041F" w:rsidP="001F041F">
      <w:pPr>
        <w:rPr>
          <w:b/>
        </w:rPr>
      </w:pPr>
    </w:p>
    <w:p w14:paraId="75441FB4" w14:textId="77777777" w:rsidR="00AF1565" w:rsidRDefault="00F16133" w:rsidP="00AF1565">
      <w:pPr>
        <w:pStyle w:val="ListParagraph"/>
        <w:numPr>
          <w:ilvl w:val="0"/>
          <w:numId w:val="36"/>
        </w:numPr>
      </w:pPr>
      <w:r>
        <w:t xml:space="preserve">Once </w:t>
      </w:r>
      <w:r w:rsidR="00AF1565">
        <w:t>all</w:t>
      </w:r>
      <w:r>
        <w:t xml:space="preserve"> the individual sheets have been locked down, the entire workbook .xlsx file needs to be protected against structure changes.</w:t>
      </w:r>
    </w:p>
    <w:p w14:paraId="51813E64" w14:textId="77777777" w:rsidR="00AF1565" w:rsidRDefault="00AF1565" w:rsidP="00AF1565"/>
    <w:p w14:paraId="664361DC" w14:textId="77777777" w:rsidR="00AF1565" w:rsidRDefault="00AF1565" w:rsidP="00AF1565">
      <w:pPr>
        <w:pStyle w:val="ListParagraph"/>
        <w:numPr>
          <w:ilvl w:val="1"/>
          <w:numId w:val="36"/>
        </w:numPr>
      </w:pPr>
      <w:r>
        <w:t xml:space="preserve">Password to protect/unprotect the entire workbook (.xlsx file): </w:t>
      </w:r>
      <w:r w:rsidRPr="001F041F">
        <w:rPr>
          <w:rFonts w:ascii="Courier New" w:hAnsi="Courier New" w:cs="Courier New"/>
        </w:rPr>
        <w:t>gttstemplateversion3</w:t>
      </w:r>
    </w:p>
    <w:p w14:paraId="420E2577" w14:textId="77777777" w:rsidR="00AF1565" w:rsidRDefault="00AF1565" w:rsidP="00AF1565">
      <w:pPr>
        <w:pStyle w:val="ListParagraph"/>
        <w:ind w:left="1080"/>
      </w:pPr>
    </w:p>
    <w:p w14:paraId="33C01954" w14:textId="77777777" w:rsidR="00AF1565" w:rsidRDefault="00AF1565" w:rsidP="00AF1565">
      <w:pPr>
        <w:pStyle w:val="ListParagraph"/>
        <w:numPr>
          <w:ilvl w:val="1"/>
          <w:numId w:val="36"/>
        </w:numPr>
      </w:pPr>
      <w:r>
        <w:t>Process to protect the workbook (.xlsx file):</w:t>
      </w:r>
    </w:p>
    <w:p w14:paraId="6B986FD9" w14:textId="77777777" w:rsidR="00F16133" w:rsidRDefault="00F16133" w:rsidP="00AF1565">
      <w:pPr>
        <w:pStyle w:val="ListParagraph"/>
        <w:numPr>
          <w:ilvl w:val="2"/>
          <w:numId w:val="25"/>
        </w:numPr>
      </w:pPr>
      <w:r>
        <w:t xml:space="preserve">Select the </w:t>
      </w:r>
      <w:r w:rsidRPr="00F65CDD">
        <w:rPr>
          <w:b/>
        </w:rPr>
        <w:t>Review</w:t>
      </w:r>
      <w:r>
        <w:t xml:space="preserve"> menu/ribbon option and then click </w:t>
      </w:r>
      <w:r w:rsidRPr="00F65CDD">
        <w:rPr>
          <w:b/>
        </w:rPr>
        <w:t xml:space="preserve">Protect </w:t>
      </w:r>
      <w:r>
        <w:rPr>
          <w:b/>
        </w:rPr>
        <w:t>Workbook</w:t>
      </w:r>
      <w:r>
        <w:t>.</w:t>
      </w:r>
    </w:p>
    <w:p w14:paraId="5207CAD9" w14:textId="77777777" w:rsidR="00F16133" w:rsidRDefault="00F16133" w:rsidP="00F16133">
      <w:pPr>
        <w:pStyle w:val="ListParagraph"/>
        <w:numPr>
          <w:ilvl w:val="2"/>
          <w:numId w:val="25"/>
        </w:numPr>
      </w:pPr>
      <w:r>
        <w:t>Enter the password (</w:t>
      </w:r>
      <w:r w:rsidRPr="00431D34">
        <w:rPr>
          <w:rFonts w:ascii="Courier New" w:hAnsi="Courier New" w:cs="Courier New"/>
        </w:rPr>
        <w:t>gttstemplateversion3</w:t>
      </w:r>
      <w:r>
        <w:t>) and set the checkboxes as shown:</w:t>
      </w:r>
    </w:p>
    <w:p w14:paraId="0FFDB9C8" w14:textId="77777777" w:rsidR="00AF1565" w:rsidRDefault="00AF1565" w:rsidP="00F16133">
      <w:pPr>
        <w:ind w:left="2160"/>
      </w:pPr>
    </w:p>
    <w:p w14:paraId="13CCE40F" w14:textId="77777777" w:rsidR="00F16133" w:rsidRDefault="00F16133" w:rsidP="00F16133">
      <w:pPr>
        <w:ind w:left="2160"/>
      </w:pPr>
      <w:r>
        <w:rPr>
          <w:noProof/>
        </w:rPr>
        <w:drawing>
          <wp:inline distT="0" distB="0" distL="0" distR="0" wp14:anchorId="560D8AFB" wp14:editId="6099AA54">
            <wp:extent cx="212407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933575"/>
                    </a:xfrm>
                    <a:prstGeom prst="rect">
                      <a:avLst/>
                    </a:prstGeom>
                  </pic:spPr>
                </pic:pic>
              </a:graphicData>
            </a:graphic>
          </wp:inline>
        </w:drawing>
      </w:r>
    </w:p>
    <w:p w14:paraId="3655C1FB" w14:textId="77777777" w:rsidR="00AF1565" w:rsidRDefault="00AF1565" w:rsidP="00F16133">
      <w:pPr>
        <w:ind w:left="2160"/>
      </w:pPr>
    </w:p>
    <w:p w14:paraId="12FF8C4F" w14:textId="77777777" w:rsidR="008A12FF" w:rsidRDefault="008A12FF"/>
    <w:sectPr w:rsidR="008A12FF" w:rsidSect="00823B1E">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09D95" w14:textId="77777777" w:rsidR="00B61911" w:rsidRDefault="00B61911" w:rsidP="00131AF2">
      <w:r>
        <w:separator/>
      </w:r>
    </w:p>
  </w:endnote>
  <w:endnote w:type="continuationSeparator" w:id="0">
    <w:p w14:paraId="6E9BC106" w14:textId="77777777" w:rsidR="00B61911" w:rsidRDefault="00B61911" w:rsidP="00131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00705"/>
      <w:docPartObj>
        <w:docPartGallery w:val="Page Numbers (Bottom of Page)"/>
        <w:docPartUnique/>
      </w:docPartObj>
    </w:sdtPr>
    <w:sdtEndPr/>
    <w:sdtContent>
      <w:sdt>
        <w:sdtPr>
          <w:id w:val="1728636285"/>
          <w:docPartObj>
            <w:docPartGallery w:val="Page Numbers (Top of Page)"/>
            <w:docPartUnique/>
          </w:docPartObj>
        </w:sdtPr>
        <w:sdtEndPr/>
        <w:sdtContent>
          <w:p w14:paraId="2634B0E9" w14:textId="77777777" w:rsidR="00131AF2" w:rsidRDefault="00131AF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E73A306" w14:textId="77777777" w:rsidR="00131AF2" w:rsidRDefault="00131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D3C37" w14:textId="77777777" w:rsidR="00B61911" w:rsidRDefault="00B61911" w:rsidP="00131AF2">
      <w:r>
        <w:separator/>
      </w:r>
    </w:p>
  </w:footnote>
  <w:footnote w:type="continuationSeparator" w:id="0">
    <w:p w14:paraId="3B5DEEA7" w14:textId="77777777" w:rsidR="00B61911" w:rsidRDefault="00B61911" w:rsidP="00131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A477" w14:textId="77777777" w:rsidR="00AF1565" w:rsidRDefault="00AF1565" w:rsidP="00AF1565">
    <w:pPr>
      <w:pStyle w:val="Header"/>
      <w:jc w:val="center"/>
    </w:pPr>
    <w:r w:rsidRPr="008A12FF">
      <w:rPr>
        <w:b/>
        <w:sz w:val="24"/>
      </w:rPr>
      <w:t xml:space="preserve">Template </w:t>
    </w:r>
    <w:r>
      <w:rPr>
        <w:b/>
        <w:sz w:val="24"/>
      </w:rPr>
      <w:t>Documentation &amp; Notes</w:t>
    </w:r>
  </w:p>
  <w:p w14:paraId="583E3A3A" w14:textId="77777777" w:rsidR="00AF1565" w:rsidRDefault="00AF1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381D94"/>
    <w:multiLevelType w:val="hybridMultilevel"/>
    <w:tmpl w:val="D7602E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8040EB"/>
    <w:multiLevelType w:val="hybridMultilevel"/>
    <w:tmpl w:val="68D0649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B0686E"/>
    <w:multiLevelType w:val="hybridMultilevel"/>
    <w:tmpl w:val="1C0E8F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BD4AF1"/>
    <w:multiLevelType w:val="hybridMultilevel"/>
    <w:tmpl w:val="9DE26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B3C4153"/>
    <w:multiLevelType w:val="hybridMultilevel"/>
    <w:tmpl w:val="9AD8F5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894AC8"/>
    <w:multiLevelType w:val="hybridMultilevel"/>
    <w:tmpl w:val="4B824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916B4F"/>
    <w:multiLevelType w:val="hybridMultilevel"/>
    <w:tmpl w:val="F57A054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19D5F7E"/>
    <w:multiLevelType w:val="hybridMultilevel"/>
    <w:tmpl w:val="8116B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7561A5"/>
    <w:multiLevelType w:val="hybridMultilevel"/>
    <w:tmpl w:val="65865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1B6F2732"/>
    <w:multiLevelType w:val="hybridMultilevel"/>
    <w:tmpl w:val="BA84E0C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F9B402B"/>
    <w:multiLevelType w:val="hybridMultilevel"/>
    <w:tmpl w:val="324E625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3E1901"/>
    <w:multiLevelType w:val="hybridMultilevel"/>
    <w:tmpl w:val="F1D4D4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A452D5A"/>
    <w:multiLevelType w:val="hybridMultilevel"/>
    <w:tmpl w:val="13B689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6566EE"/>
    <w:multiLevelType w:val="hybridMultilevel"/>
    <w:tmpl w:val="0DD4D41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3B016503"/>
    <w:multiLevelType w:val="hybridMultilevel"/>
    <w:tmpl w:val="F5A0C3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C145B07"/>
    <w:multiLevelType w:val="hybridMultilevel"/>
    <w:tmpl w:val="D212A2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9EF6709"/>
    <w:multiLevelType w:val="hybridMultilevel"/>
    <w:tmpl w:val="420C5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0C205C"/>
    <w:multiLevelType w:val="hybridMultilevel"/>
    <w:tmpl w:val="5D2A8DD6"/>
    <w:lvl w:ilvl="0" w:tplc="83AE29B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60A5ECF"/>
    <w:multiLevelType w:val="hybridMultilevel"/>
    <w:tmpl w:val="BAE6943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657A5C"/>
    <w:multiLevelType w:val="hybridMultilevel"/>
    <w:tmpl w:val="CA2A6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BF7122"/>
    <w:multiLevelType w:val="hybridMultilevel"/>
    <w:tmpl w:val="F7A06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6"/>
  </w:num>
  <w:num w:numId="3">
    <w:abstractNumId w:val="10"/>
  </w:num>
  <w:num w:numId="4">
    <w:abstractNumId w:val="41"/>
  </w:num>
  <w:num w:numId="5">
    <w:abstractNumId w:val="22"/>
  </w:num>
  <w:num w:numId="6">
    <w:abstractNumId w:val="30"/>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26"/>
  </w:num>
  <w:num w:numId="20">
    <w:abstractNumId w:val="38"/>
  </w:num>
  <w:num w:numId="21">
    <w:abstractNumId w:val="32"/>
  </w:num>
  <w:num w:numId="22">
    <w:abstractNumId w:val="12"/>
  </w:num>
  <w:num w:numId="23">
    <w:abstractNumId w:val="43"/>
  </w:num>
  <w:num w:numId="24">
    <w:abstractNumId w:val="37"/>
  </w:num>
  <w:num w:numId="25">
    <w:abstractNumId w:val="39"/>
  </w:num>
  <w:num w:numId="26">
    <w:abstractNumId w:val="15"/>
  </w:num>
  <w:num w:numId="27">
    <w:abstractNumId w:val="17"/>
  </w:num>
  <w:num w:numId="28">
    <w:abstractNumId w:val="18"/>
  </w:num>
  <w:num w:numId="29">
    <w:abstractNumId w:val="36"/>
  </w:num>
  <w:num w:numId="30">
    <w:abstractNumId w:val="28"/>
  </w:num>
  <w:num w:numId="31">
    <w:abstractNumId w:val="11"/>
  </w:num>
  <w:num w:numId="32">
    <w:abstractNumId w:val="20"/>
  </w:num>
  <w:num w:numId="33">
    <w:abstractNumId w:val="34"/>
  </w:num>
  <w:num w:numId="34">
    <w:abstractNumId w:val="42"/>
  </w:num>
  <w:num w:numId="35">
    <w:abstractNumId w:val="29"/>
  </w:num>
  <w:num w:numId="36">
    <w:abstractNumId w:val="24"/>
  </w:num>
  <w:num w:numId="37">
    <w:abstractNumId w:val="27"/>
  </w:num>
  <w:num w:numId="38">
    <w:abstractNumId w:val="19"/>
  </w:num>
  <w:num w:numId="39">
    <w:abstractNumId w:val="21"/>
  </w:num>
  <w:num w:numId="40">
    <w:abstractNumId w:val="13"/>
  </w:num>
  <w:num w:numId="41">
    <w:abstractNumId w:val="31"/>
  </w:num>
  <w:num w:numId="42">
    <w:abstractNumId w:val="40"/>
  </w:num>
  <w:num w:numId="43">
    <w:abstractNumId w:val="2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FF"/>
    <w:rsid w:val="00085417"/>
    <w:rsid w:val="000A3430"/>
    <w:rsid w:val="000F48CF"/>
    <w:rsid w:val="00131AF2"/>
    <w:rsid w:val="0017665E"/>
    <w:rsid w:val="001F041F"/>
    <w:rsid w:val="001F1900"/>
    <w:rsid w:val="00220332"/>
    <w:rsid w:val="00237E2F"/>
    <w:rsid w:val="00293698"/>
    <w:rsid w:val="00310509"/>
    <w:rsid w:val="00320B85"/>
    <w:rsid w:val="0034299A"/>
    <w:rsid w:val="00363968"/>
    <w:rsid w:val="003C2D2B"/>
    <w:rsid w:val="00431D34"/>
    <w:rsid w:val="004341C2"/>
    <w:rsid w:val="004C4A80"/>
    <w:rsid w:val="004F3971"/>
    <w:rsid w:val="005039EC"/>
    <w:rsid w:val="00537471"/>
    <w:rsid w:val="0058544A"/>
    <w:rsid w:val="005A503D"/>
    <w:rsid w:val="005A619B"/>
    <w:rsid w:val="005E16C6"/>
    <w:rsid w:val="005E489F"/>
    <w:rsid w:val="00645252"/>
    <w:rsid w:val="00696D0C"/>
    <w:rsid w:val="006D3D74"/>
    <w:rsid w:val="006D71BF"/>
    <w:rsid w:val="00735DBB"/>
    <w:rsid w:val="00823B1E"/>
    <w:rsid w:val="00862B38"/>
    <w:rsid w:val="00872A8F"/>
    <w:rsid w:val="00875497"/>
    <w:rsid w:val="00893F09"/>
    <w:rsid w:val="00894F2C"/>
    <w:rsid w:val="008A12FF"/>
    <w:rsid w:val="008A375B"/>
    <w:rsid w:val="00930DD4"/>
    <w:rsid w:val="0095079B"/>
    <w:rsid w:val="00A015C1"/>
    <w:rsid w:val="00A9204E"/>
    <w:rsid w:val="00A9712F"/>
    <w:rsid w:val="00AF1565"/>
    <w:rsid w:val="00B61911"/>
    <w:rsid w:val="00C02A92"/>
    <w:rsid w:val="00C3692C"/>
    <w:rsid w:val="00C75A72"/>
    <w:rsid w:val="00CA18F4"/>
    <w:rsid w:val="00CC61DB"/>
    <w:rsid w:val="00CF2A31"/>
    <w:rsid w:val="00D65E0C"/>
    <w:rsid w:val="00D861CB"/>
    <w:rsid w:val="00DC1B4E"/>
    <w:rsid w:val="00DC3550"/>
    <w:rsid w:val="00DF27A3"/>
    <w:rsid w:val="00EB1B38"/>
    <w:rsid w:val="00F16133"/>
    <w:rsid w:val="00F65CDD"/>
    <w:rsid w:val="00F842BA"/>
    <w:rsid w:val="00FE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86F5"/>
  <w15:chartTrackingRefBased/>
  <w15:docId w15:val="{2E708253-E8EA-4EB2-A2F0-B78028EF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8A12FF"/>
    <w:pPr>
      <w:ind w:left="720"/>
      <w:contextualSpacing/>
    </w:pPr>
  </w:style>
  <w:style w:type="character" w:styleId="UnresolvedMention">
    <w:name w:val="Unresolved Mention"/>
    <w:basedOn w:val="DefaultParagraphFont"/>
    <w:uiPriority w:val="99"/>
    <w:semiHidden/>
    <w:unhideWhenUsed/>
    <w:rsid w:val="00431D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aptopmag.com/articles/lock-cells-exce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por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864</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Mark S</cp:lastModifiedBy>
  <cp:revision>19</cp:revision>
  <cp:lastPrinted>2018-09-21T19:26:00Z</cp:lastPrinted>
  <dcterms:created xsi:type="dcterms:W3CDTF">2018-09-20T20:56:00Z</dcterms:created>
  <dcterms:modified xsi:type="dcterms:W3CDTF">2019-05-31T19:43:00Z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