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999999"/>
          <w:sz w:val="32"/>
          <w:szCs w:val="32"/>
        </w:rPr>
        <w:t xml:space="preserve">PLATFORM</w:t>
      </w:r>
    </w:p>
    <w:p>
      <w:pPr>
        <w:pBdr>
          <w:bottom w:val="single" w:color="2E75B6" w:sz="6" w:space="6"/>
        </w:pBdr>
        <w:spacing w:after="240"/>
      </w:pPr>
      <w:r>
        <w:rPr>
          <w:rFonts w:ascii="Arial" w:cs="Arial" w:eastAsia="Arial" w:hAnsi="Arial"/>
          <w:b/>
          <w:bCs/>
          <w:sz w:val="44"/>
          <w:szCs w:val="44"/>
        </w:rPr>
        <w:t xml:space="preserve">Notifications</w:t>
      </w:r>
    </w:p>
    <w:p>
      <w:pPr>
        <w:spacing w:after="120"/>
      </w:pPr>
      <w:r>
        <w:rPr>
          <w:b/>
          <w:bCs/>
          <w:color w:val="1F4E79"/>
          <w:sz w:val="28"/>
          <w:szCs w:val="28"/>
        </w:rPr>
        <w:t xml:space="preserve">Notifications you can rely on – know when something is wrong</w:t>
      </w:r>
    </w:p>
    <w:p>
      <w:pPr>
        <w:spacing w:after="240"/>
      </w:pPr>
      <w:r>
        <w:t xml:space="preserve">The whole point of monitoring is to catch a problem before it becomes a disaster. RoomAlyzer sends you an immediate email or SMS when something is wrong – wherever you are, and wherever the building is. So if a dehumidifier fails in a store room on the other side of the country and the humidity starts climbing, you find out in time to drive out and deal with it, instead of discovering the damage weeks later.</w:t>
      </w:r>
    </w:p>
    <w:p>
      <w:pPr>
        <w:spacing w:after="60" w:before="120"/>
      </w:pPr>
      <w:r>
        <w:rPr>
          <w:b/>
          <w:bCs/>
          <w:color w:val="1F4E79"/>
          <w:sz w:val="26"/>
          <w:szCs w:val="26"/>
        </w:rPr>
        <w:t xml:space="preserve">RoomAlyzer Air – indoor climate and preservation alerts</w:t>
      </w:r>
    </w:p>
    <w:p>
      <w:pPr>
        <w:spacing w:after="200"/>
      </w:pPr>
      <w:r>
        <w:t xml:space="preserve">Get an alert when temperature, humidity, CO2, or mould risk moves outside the range you have set. For a busy office or school, that might mean acting on poor air quality before the complaints arrive. For a museum, church, or archive, it can mean protecting irreplaceable objects – catching a failing dehumidifier or a humidity swing before it harms timber, paintings, or paper. You decide the limits, and RoomAlyzer watches them around the clock.</w:t>
      </w:r>
    </w:p>
    <w:p>
      <w:pPr>
        <w:spacing w:after="60" w:before="120"/>
      </w:pPr>
      <w:r>
        <w:rPr>
          <w:b/>
          <w:bCs/>
          <w:color w:val="1F4E79"/>
          <w:sz w:val="26"/>
          <w:szCs w:val="26"/>
        </w:rPr>
        <w:t xml:space="preserve">RoomAlyzer Water – leak alerts straight to the right person</w:t>
      </w:r>
    </w:p>
    <w:p>
      <w:pPr>
        <w:spacing w:after="200"/>
      </w:pPr>
      <w:r>
        <w:t xml:space="preserve">When water is detected, RoomAlyzer sends a message straight to email or SMS – not an alarm beeping to an empty basement, but a notification that reaches a person who can act. You can add as many recipients as you need, so both facilities and security are informed at once, and a leak in a shaft, an electrical cabinet, or a housing association is caught while it is still small.</w:t>
      </w:r>
    </w:p>
    <w:p>
      <w:pPr>
        <w:spacing w:after="60" w:before="120"/>
      </w:pPr>
      <w:r>
        <w:rPr>
          <w:b/>
          <w:bCs/>
          <w:color w:val="1F4E79"/>
          <w:sz w:val="26"/>
          <w:szCs w:val="26"/>
        </w:rPr>
        <w:t xml:space="preserve">Never caught off guard: battery and sensor health</w:t>
      </w:r>
    </w:p>
    <w:p>
      <w:pPr>
        <w:spacing w:after="80"/>
      </w:pPr>
      <w:r>
        <w:t xml:space="preserve">You should never be left blind because a sensor quietly stopped working. RoomAlyzer warns you in good time before a battery runs flat – not after – so you can plan a replacement calmly rather than discover a gap in your data after the fact.</w:t>
      </w:r>
    </w:p>
    <w:p>
      <w:pPr>
        <w:spacing w:after="200"/>
      </w:pPr>
      <w:r>
        <w:t xml:space="preserve">You can also subscribe to a sensor health digest – daily, weekly, or monthly – that lists only the sensors with a problem, such as those that have gone silent or are low on battery. Nothing is sent when everything is fine, so when an email does arrive, you know it means something needs attention.</w:t>
      </w:r>
    </w:p>
    <w:p>
      <w:pPr>
        <w:spacing w:after="60" w:before="120"/>
      </w:pPr>
      <w:r>
        <w:rPr>
          <w:b/>
          <w:bCs/>
          <w:color w:val="1F4E79"/>
          <w:sz w:val="26"/>
          <w:szCs w:val="26"/>
        </w:rPr>
        <w:t xml:space="preserve">Tuned to avoid false alarms</w:t>
      </w:r>
    </w:p>
    <w:p>
      <w:pPr>
        <w:spacing w:after="200"/>
      </w:pPr>
      <w:r>
        <w:t xml:space="preserve">Alerts are set per sensor and per parameter, and you can adjust how sensitive they are – how many readings in a row need to be out of range before an alert is sent – so a brief, harmless spike doesn’t set off a false alarm. Temperature, humidity, CO2, VOC, sound, light, presence, and mould risk are all supported, and every alert can be tested on its own to confirm it reaches you before it goes live.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2026-06-11T10:32:48.835Z</dcterms:created>
  <dcterms:modified xsi:type="dcterms:W3CDTF">2026-06-11T10:32:48.835Z</dcterms:modified>
</cp:coreProperties>
</file>

<file path=docProps/custom.xml><?xml version="1.0" encoding="utf-8"?>
<Properties xmlns="http://schemas.openxmlformats.org/officeDocument/2006/custom-properties" xmlns:vt="http://schemas.openxmlformats.org/officeDocument/2006/docPropsVTypes"/>
</file>