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04643" w14:textId="76537B5B" w:rsidR="00461769" w:rsidRDefault="00654792" w:rsidP="00C70D5D">
      <w:pPr>
        <w:pStyle w:val="Cm"/>
      </w:pPr>
      <w:r>
        <w:t>A reformáció</w:t>
      </w:r>
    </w:p>
    <w:p w14:paraId="30997E1D" w14:textId="3CC736C6" w:rsidR="00C70D5D" w:rsidRDefault="00654792" w:rsidP="00C70D5D">
      <w:pPr>
        <w:pStyle w:val="Cmsor1"/>
      </w:pPr>
      <w:r>
        <w:t>Az első tőzsdék</w:t>
      </w:r>
    </w:p>
    <w:p w14:paraId="5BDC8D0E" w14:textId="36287ACD" w:rsidR="00C70D5D" w:rsidRDefault="00E81B0D" w:rsidP="00C46EBC">
      <w:pPr>
        <w:pStyle w:val="Nincstrkz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eladók + vevők egymásra találtak</w:t>
      </w:r>
    </w:p>
    <w:p w14:paraId="5D19DDC3" w14:textId="0BF65979" w:rsidR="00E81B0D" w:rsidRDefault="00E81B0D" w:rsidP="00C46EBC">
      <w:pPr>
        <w:pStyle w:val="Nincstrkz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kereslet + kínálat is kiegyenlíti egymást</w:t>
      </w:r>
    </w:p>
    <w:p w14:paraId="0177FE2A" w14:textId="2A077632" w:rsidR="000A127D" w:rsidRDefault="000A127D" w:rsidP="00C46EBC">
      <w:pPr>
        <w:pStyle w:val="Nincstrkz"/>
        <w:numPr>
          <w:ilvl w:val="0"/>
          <w:numId w:val="1"/>
        </w:numPr>
        <w:rPr>
          <w:sz w:val="26"/>
          <w:szCs w:val="26"/>
        </w:rPr>
      </w:pPr>
      <w:r>
        <w:rPr>
          <w:b/>
          <w:bCs/>
          <w:sz w:val="26"/>
          <w:szCs w:val="26"/>
        </w:rPr>
        <w:t>árutőzsdék</w:t>
      </w:r>
      <w:r>
        <w:rPr>
          <w:sz w:val="26"/>
          <w:szCs w:val="26"/>
        </w:rPr>
        <w:t xml:space="preserve"> </w:t>
      </w:r>
      <w:r w:rsidRPr="000A127D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első sorban árucikkek előre vétele</w:t>
      </w:r>
      <w:r w:rsidR="00577211">
        <w:rPr>
          <w:sz w:val="26"/>
          <w:szCs w:val="26"/>
        </w:rPr>
        <w:t xml:space="preserve"> (pl.: gabona)</w:t>
      </w:r>
    </w:p>
    <w:p w14:paraId="005B4E7B" w14:textId="3C24E65A" w:rsidR="00577211" w:rsidRDefault="00577211" w:rsidP="00577211">
      <w:pPr>
        <w:pStyle w:val="Nincstrkz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sokkal </w:t>
      </w:r>
      <w:r>
        <w:rPr>
          <w:b/>
          <w:bCs/>
          <w:sz w:val="26"/>
          <w:szCs w:val="26"/>
        </w:rPr>
        <w:t>gyorsabb</w:t>
      </w:r>
      <w:r>
        <w:rPr>
          <w:sz w:val="26"/>
          <w:szCs w:val="26"/>
        </w:rPr>
        <w:t xml:space="preserve">, de </w:t>
      </w:r>
      <w:r>
        <w:rPr>
          <w:b/>
          <w:bCs/>
          <w:sz w:val="26"/>
          <w:szCs w:val="26"/>
        </w:rPr>
        <w:t>kockázatosabb</w:t>
      </w:r>
      <w:r>
        <w:rPr>
          <w:sz w:val="26"/>
          <w:szCs w:val="26"/>
        </w:rPr>
        <w:t xml:space="preserve"> (csökkenhet és nőhet is az értéke)</w:t>
      </w:r>
    </w:p>
    <w:p w14:paraId="5C2254AC" w14:textId="3F16D0E6" w:rsidR="00355E8D" w:rsidRDefault="00355E8D" w:rsidP="00355E8D">
      <w:pPr>
        <w:pStyle w:val="Nincstrkz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első </w:t>
      </w:r>
      <w:r>
        <w:rPr>
          <w:b/>
          <w:bCs/>
          <w:sz w:val="26"/>
          <w:szCs w:val="26"/>
        </w:rPr>
        <w:t>tőzsdék</w:t>
      </w:r>
    </w:p>
    <w:p w14:paraId="141616FC" w14:textId="4A8F362F" w:rsidR="00355E8D" w:rsidRDefault="00355E8D" w:rsidP="00355E8D">
      <w:pPr>
        <w:pStyle w:val="Nincstrkz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Német alföldön, EU leggazdagabb területén jönnek létre</w:t>
      </w:r>
    </w:p>
    <w:p w14:paraId="52408988" w14:textId="3AACC03F" w:rsidR="0051754B" w:rsidRDefault="0051754B" w:rsidP="0051754B">
      <w:pPr>
        <w:pStyle w:val="Nincstrkz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Belgium, Hollandia, Antwerpen</w:t>
      </w:r>
    </w:p>
    <w:p w14:paraId="1AF126A5" w14:textId="3F661167" w:rsidR="0051754B" w:rsidRDefault="00E1186B" w:rsidP="00E1186B">
      <w:pPr>
        <w:pStyle w:val="Nincstrkz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kifizetted a pénzt </w:t>
      </w:r>
      <w:r w:rsidRPr="00E1186B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értékpapírt kaptál</w:t>
      </w:r>
    </w:p>
    <w:p w14:paraId="34E42EBB" w14:textId="1FA0EFDB" w:rsidR="00592957" w:rsidRDefault="00592957" w:rsidP="00592957">
      <w:pPr>
        <w:pStyle w:val="Nincstrkz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rendes tőzsdék (nem árucikkekkel kereskedők) is létrejönnek</w:t>
      </w:r>
    </w:p>
    <w:p w14:paraId="341B57D2" w14:textId="79E229C1" w:rsidR="00592957" w:rsidRDefault="00592957" w:rsidP="00592957">
      <w:pPr>
        <w:pStyle w:val="Nincstrkz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bankjegyeket, kötvényeket (adósságlevél) adnak</w:t>
      </w:r>
    </w:p>
    <w:p w14:paraId="35BE6397" w14:textId="174BACFF" w:rsidR="00C2530C" w:rsidRPr="003F513E" w:rsidRDefault="00C2530C" w:rsidP="00C2530C">
      <w:pPr>
        <w:pStyle w:val="Nincstrkz"/>
        <w:numPr>
          <w:ilvl w:val="1"/>
          <w:numId w:val="1"/>
        </w:numPr>
        <w:rPr>
          <w:b/>
          <w:bCs/>
          <w:sz w:val="26"/>
          <w:szCs w:val="26"/>
        </w:rPr>
      </w:pPr>
      <w:r w:rsidRPr="00C2530C">
        <w:rPr>
          <w:b/>
          <w:bCs/>
          <w:sz w:val="26"/>
          <w:szCs w:val="26"/>
        </w:rPr>
        <w:t>részvényesek</w:t>
      </w:r>
      <w:r>
        <w:rPr>
          <w:sz w:val="26"/>
          <w:szCs w:val="26"/>
        </w:rPr>
        <w:t>: profitot kapnak egy vállalatból</w:t>
      </w:r>
    </w:p>
    <w:p w14:paraId="2C213F03" w14:textId="1EC922C7" w:rsidR="003F513E" w:rsidRPr="003F513E" w:rsidRDefault="003F513E" w:rsidP="003F513E">
      <w:pPr>
        <w:pStyle w:val="Nincstrkz"/>
        <w:numPr>
          <w:ilvl w:val="0"/>
          <w:numId w:val="1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első kereskedőtársaság(ok)</w:t>
      </w:r>
    </w:p>
    <w:p w14:paraId="50F03F48" w14:textId="5FFC3032" w:rsidR="003F513E" w:rsidRPr="00A80C77" w:rsidRDefault="003F513E" w:rsidP="003F513E">
      <w:pPr>
        <w:pStyle w:val="Nincstrkz"/>
        <w:numPr>
          <w:ilvl w:val="1"/>
          <w:numId w:val="1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több befektetés </w:t>
      </w:r>
      <w:r w:rsidR="00A80C77">
        <w:rPr>
          <w:sz w:val="26"/>
          <w:szCs w:val="26"/>
        </w:rPr>
        <w:t>=</w:t>
      </w:r>
      <w:r>
        <w:rPr>
          <w:sz w:val="26"/>
          <w:szCs w:val="26"/>
        </w:rPr>
        <w:t xml:space="preserve"> több profit</w:t>
      </w:r>
    </w:p>
    <w:p w14:paraId="559EC141" w14:textId="5591797C" w:rsidR="00A80C77" w:rsidRPr="00A80C77" w:rsidRDefault="00A80C77" w:rsidP="003F513E">
      <w:pPr>
        <w:pStyle w:val="Nincstrkz"/>
        <w:numPr>
          <w:ilvl w:val="1"/>
          <w:numId w:val="1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tulajdonjog százalékos felosztása</w:t>
      </w:r>
    </w:p>
    <w:p w14:paraId="7D246581" w14:textId="49F800F3" w:rsidR="00A80C77" w:rsidRPr="00C1526A" w:rsidRDefault="00A80C77" w:rsidP="003F513E">
      <w:pPr>
        <w:pStyle w:val="Nincstrkz"/>
        <w:numPr>
          <w:ilvl w:val="1"/>
          <w:numId w:val="1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részvénytársaság (</w:t>
      </w:r>
      <w:r>
        <w:rPr>
          <w:b/>
          <w:bCs/>
          <w:sz w:val="26"/>
          <w:szCs w:val="26"/>
        </w:rPr>
        <w:t>RT</w:t>
      </w:r>
      <w:r>
        <w:rPr>
          <w:sz w:val="26"/>
          <w:szCs w:val="26"/>
        </w:rPr>
        <w:t>) létrejötte</w:t>
      </w:r>
    </w:p>
    <w:p w14:paraId="0F9B0EDC" w14:textId="19212585" w:rsidR="00C1526A" w:rsidRDefault="00C1526A" w:rsidP="00C1526A">
      <w:pPr>
        <w:pStyle w:val="Cmsor1"/>
      </w:pPr>
      <w:r>
        <w:t>Egyházi reformok</w:t>
      </w:r>
    </w:p>
    <w:p w14:paraId="1FB25FD9" w14:textId="13E0A6D3" w:rsidR="00C1526A" w:rsidRDefault="00C1526A" w:rsidP="00C1526A">
      <w:pPr>
        <w:pStyle w:val="Listaszerbekezds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reform jelentése: </w:t>
      </w:r>
      <w:r>
        <w:rPr>
          <w:b/>
          <w:bCs/>
          <w:sz w:val="26"/>
          <w:szCs w:val="26"/>
        </w:rPr>
        <w:t>viszaalakítás</w:t>
      </w:r>
      <w:r>
        <w:rPr>
          <w:sz w:val="26"/>
          <w:szCs w:val="26"/>
        </w:rPr>
        <w:t>, visszatérés a régihez</w:t>
      </w:r>
    </w:p>
    <w:p w14:paraId="2C438D86" w14:textId="69FA2E59" w:rsidR="00DC5BFE" w:rsidRPr="00DC5BFE" w:rsidRDefault="00DC5BFE" w:rsidP="00C1526A">
      <w:pPr>
        <w:pStyle w:val="Listaszerbekezds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pápa uralkodóvá válik</w:t>
      </w:r>
    </w:p>
    <w:p w14:paraId="7CE7DF34" w14:textId="45AD813B" w:rsidR="00DC5BFE" w:rsidRDefault="00DC5BFE" w:rsidP="00DC5BFE">
      <w:pPr>
        <w:pStyle w:val="Listaszerbekezds"/>
        <w:numPr>
          <w:ilvl w:val="1"/>
          <w:numId w:val="2"/>
        </w:numPr>
        <w:rPr>
          <w:sz w:val="26"/>
          <w:szCs w:val="26"/>
        </w:rPr>
      </w:pPr>
      <w:r>
        <w:rPr>
          <w:b/>
          <w:bCs/>
          <w:sz w:val="26"/>
          <w:szCs w:val="26"/>
        </w:rPr>
        <w:t>cél:</w:t>
      </w:r>
      <w:r>
        <w:rPr>
          <w:sz w:val="26"/>
          <w:szCs w:val="26"/>
        </w:rPr>
        <w:t xml:space="preserve"> pápai hatalom visszaszorítása</w:t>
      </w:r>
    </w:p>
    <w:p w14:paraId="15932FB3" w14:textId="7ECE2B42" w:rsidR="00DC5BFE" w:rsidRDefault="00DC5BFE" w:rsidP="00DC5BFE">
      <w:pPr>
        <w:pStyle w:val="Listaszerbekezds"/>
        <w:numPr>
          <w:ilvl w:val="0"/>
          <w:numId w:val="2"/>
        </w:numPr>
        <w:rPr>
          <w:sz w:val="26"/>
          <w:szCs w:val="26"/>
        </w:rPr>
      </w:pPr>
      <w:r>
        <w:rPr>
          <w:b/>
          <w:bCs/>
          <w:sz w:val="26"/>
          <w:szCs w:val="26"/>
        </w:rPr>
        <w:t>zsinat</w:t>
      </w:r>
      <w:r>
        <w:rPr>
          <w:sz w:val="26"/>
          <w:szCs w:val="26"/>
        </w:rPr>
        <w:t>: nagy katolikus gyűlés, megbeszélés</w:t>
      </w:r>
    </w:p>
    <w:p w14:paraId="2F7CF442" w14:textId="3A00C268" w:rsidR="00DC5BFE" w:rsidRDefault="00DC5BFE" w:rsidP="00DC5BFE">
      <w:pPr>
        <w:pStyle w:val="Listaszerbekezds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összehívják </w:t>
      </w:r>
      <w:r w:rsidRPr="00DC5BFE">
        <w:rPr>
          <w:sz w:val="26"/>
          <w:szCs w:val="26"/>
        </w:rPr>
        <w:sym w:font="Wingdings" w:char="F0DF"/>
      </w:r>
      <w:r w:rsidRPr="00DC5BFE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pápa nem engedélyezi (mert az ő hatalmát akarták ezzel visszaszorítani)</w:t>
      </w:r>
    </w:p>
    <w:p w14:paraId="2FE7769A" w14:textId="386E9FB3" w:rsidR="005E173D" w:rsidRDefault="005E173D" w:rsidP="005E173D">
      <w:pPr>
        <w:pStyle w:val="Cmsor1"/>
      </w:pPr>
      <w:r>
        <w:t>A reneszánsz és a humanizmus</w:t>
      </w:r>
    </w:p>
    <w:p w14:paraId="748909E8" w14:textId="51AA0AD3" w:rsidR="005E173D" w:rsidRDefault="005E173D" w:rsidP="005E173D">
      <w:pPr>
        <w:pStyle w:val="Listaszerbekezds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humán tudósok</w:t>
      </w:r>
    </w:p>
    <w:p w14:paraId="30906BCC" w14:textId="1E186404" w:rsidR="005E173D" w:rsidRDefault="005E173D" w:rsidP="005E173D">
      <w:pPr>
        <w:pStyle w:val="Listaszerbekezds"/>
        <w:numPr>
          <w:ilvl w:val="1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antik görög, római tudományból indultak ki</w:t>
      </w:r>
    </w:p>
    <w:p w14:paraId="287E0E2B" w14:textId="52A62FA1" w:rsidR="005E173D" w:rsidRDefault="005E173D" w:rsidP="005E173D">
      <w:pPr>
        <w:pStyle w:val="Listaszerbekezds"/>
        <w:numPr>
          <w:ilvl w:val="2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ezeket átdolgozva új műveket adtak ki</w:t>
      </w:r>
    </w:p>
    <w:p w14:paraId="1AE0808B" w14:textId="1FAA7E72" w:rsidR="005E173D" w:rsidRDefault="005E173D" w:rsidP="005E173D">
      <w:pPr>
        <w:pStyle w:val="Listaszerbekezds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Rotterdami Erasmus (reformkori hívő)</w:t>
      </w:r>
    </w:p>
    <w:p w14:paraId="7DE871BD" w14:textId="49A3C51D" w:rsidR="005E173D" w:rsidRDefault="005E173D" w:rsidP="005E173D">
      <w:pPr>
        <w:pStyle w:val="Listaszerbekezds"/>
        <w:numPr>
          <w:ilvl w:val="1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belső, meghitt valós vallás</w:t>
      </w:r>
    </w:p>
    <w:p w14:paraId="3442BABC" w14:textId="51F6C148" w:rsidR="005E173D" w:rsidRDefault="005E173D" w:rsidP="005E173D">
      <w:pPr>
        <w:pStyle w:val="Listaszerbekezds"/>
        <w:numPr>
          <w:ilvl w:val="2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ceremónia és közvetítő nélkül kell eljutni Istenhez</w:t>
      </w:r>
    </w:p>
    <w:p w14:paraId="3181E00C" w14:textId="537DD0F7" w:rsidR="004A6A3A" w:rsidRDefault="004A6A3A" w:rsidP="004A6A3A">
      <w:pPr>
        <w:pStyle w:val="Cmsor1"/>
      </w:pPr>
      <w:r>
        <w:t>A reformáció kezdete</w:t>
      </w:r>
    </w:p>
    <w:p w14:paraId="6C3441EC" w14:textId="382315B5" w:rsidR="004A6A3A" w:rsidRDefault="004A6A3A" w:rsidP="004A6A3A">
      <w:pPr>
        <w:pStyle w:val="Listaszerbekezds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 xml:space="preserve">búcsú </w:t>
      </w:r>
      <w:r w:rsidRPr="004A6A3A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bűnbocsánat</w:t>
      </w:r>
    </w:p>
    <w:p w14:paraId="0BDC9435" w14:textId="31222CBC" w:rsidR="004A6A3A" w:rsidRDefault="004A6A3A" w:rsidP="004A6A3A">
      <w:pPr>
        <w:pStyle w:val="Listaszerbekezds"/>
        <w:numPr>
          <w:ilvl w:val="1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földi gyónás</w:t>
      </w:r>
    </w:p>
    <w:p w14:paraId="2DDDFC0D" w14:textId="1D896A9C" w:rsidR="004A6A3A" w:rsidRPr="004A6A3A" w:rsidRDefault="004A6A3A" w:rsidP="004A6A3A">
      <w:pPr>
        <w:pStyle w:val="Listaszerbekezds"/>
        <w:numPr>
          <w:ilvl w:val="1"/>
          <w:numId w:val="4"/>
        </w:numPr>
        <w:rPr>
          <w:sz w:val="26"/>
          <w:szCs w:val="26"/>
        </w:rPr>
      </w:pPr>
      <w:r>
        <w:rPr>
          <w:i/>
          <w:iCs/>
          <w:sz w:val="26"/>
          <w:szCs w:val="26"/>
        </w:rPr>
        <w:t>„mennyei”</w:t>
      </w:r>
      <w:r>
        <w:rPr>
          <w:sz w:val="26"/>
          <w:szCs w:val="26"/>
        </w:rPr>
        <w:t xml:space="preserve"> gyónás</w:t>
      </w:r>
      <w:r w:rsidR="00B83C2F">
        <w:rPr>
          <w:sz w:val="26"/>
          <w:szCs w:val="26"/>
        </w:rPr>
        <w:t>: purgatórium, tisztítótűz</w:t>
      </w:r>
    </w:p>
    <w:sectPr w:rsidR="004A6A3A" w:rsidRPr="004A6A3A" w:rsidSect="00CD04C5">
      <w:headerReference w:type="first" r:id="rId8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2BEC4A" w14:textId="77777777" w:rsidR="003558E9" w:rsidRDefault="003558E9" w:rsidP="00343D64">
      <w:pPr>
        <w:spacing w:after="0" w:line="240" w:lineRule="auto"/>
      </w:pPr>
      <w:r>
        <w:separator/>
      </w:r>
    </w:p>
  </w:endnote>
  <w:endnote w:type="continuationSeparator" w:id="0">
    <w:p w14:paraId="403CD710" w14:textId="77777777" w:rsidR="003558E9" w:rsidRDefault="003558E9" w:rsidP="00343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8A9F6C" w14:textId="77777777" w:rsidR="003558E9" w:rsidRDefault="003558E9" w:rsidP="00343D64">
      <w:pPr>
        <w:spacing w:after="0" w:line="240" w:lineRule="auto"/>
      </w:pPr>
      <w:r>
        <w:separator/>
      </w:r>
    </w:p>
  </w:footnote>
  <w:footnote w:type="continuationSeparator" w:id="0">
    <w:p w14:paraId="0C31DD57" w14:textId="77777777" w:rsidR="003558E9" w:rsidRDefault="003558E9" w:rsidP="00343D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1C900" w14:textId="73D2CAC5" w:rsidR="00CD04C5" w:rsidRDefault="00CD04C5" w:rsidP="00CD04C5">
    <w:pPr>
      <w:pStyle w:val="lfej"/>
      <w:tabs>
        <w:tab w:val="clear" w:pos="4536"/>
        <w:tab w:val="clear" w:pos="9072"/>
        <w:tab w:val="right" w:pos="10466"/>
      </w:tabs>
    </w:pPr>
    <w:r>
      <w:rPr>
        <w:b/>
        <w:bCs/>
      </w:rPr>
      <w:t>2023.09.</w:t>
    </w:r>
    <w:r w:rsidR="00654792">
      <w:rPr>
        <w:b/>
        <w:bCs/>
      </w:rPr>
      <w:t>15.</w:t>
    </w:r>
    <w:r>
      <w:rPr>
        <w:b/>
        <w:bCs/>
      </w:rPr>
      <w:tab/>
    </w:r>
    <w:r>
      <w:t>Vágvölgyi Balázs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F68D7"/>
    <w:multiLevelType w:val="hybridMultilevel"/>
    <w:tmpl w:val="87B0CB0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80902"/>
    <w:multiLevelType w:val="hybridMultilevel"/>
    <w:tmpl w:val="73DA0C0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56640"/>
    <w:multiLevelType w:val="hybridMultilevel"/>
    <w:tmpl w:val="CF5A60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AE055F"/>
    <w:multiLevelType w:val="hybridMultilevel"/>
    <w:tmpl w:val="7A6ACCE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3786719">
    <w:abstractNumId w:val="3"/>
  </w:num>
  <w:num w:numId="2" w16cid:durableId="990714341">
    <w:abstractNumId w:val="0"/>
  </w:num>
  <w:num w:numId="3" w16cid:durableId="892157772">
    <w:abstractNumId w:val="2"/>
  </w:num>
  <w:num w:numId="4" w16cid:durableId="18128624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063"/>
    <w:rsid w:val="00013F66"/>
    <w:rsid w:val="000A127D"/>
    <w:rsid w:val="000F486F"/>
    <w:rsid w:val="0025436C"/>
    <w:rsid w:val="00343D64"/>
    <w:rsid w:val="003558E9"/>
    <w:rsid w:val="00355E8D"/>
    <w:rsid w:val="00361CD8"/>
    <w:rsid w:val="003D0E2C"/>
    <w:rsid w:val="003F513E"/>
    <w:rsid w:val="00461769"/>
    <w:rsid w:val="004A6A3A"/>
    <w:rsid w:val="0051754B"/>
    <w:rsid w:val="00577211"/>
    <w:rsid w:val="00592957"/>
    <w:rsid w:val="005E173D"/>
    <w:rsid w:val="00654792"/>
    <w:rsid w:val="008318F3"/>
    <w:rsid w:val="00936063"/>
    <w:rsid w:val="00A3691C"/>
    <w:rsid w:val="00A80C77"/>
    <w:rsid w:val="00B83C2F"/>
    <w:rsid w:val="00C1526A"/>
    <w:rsid w:val="00C2530C"/>
    <w:rsid w:val="00C46EBC"/>
    <w:rsid w:val="00C70D5D"/>
    <w:rsid w:val="00CD04C5"/>
    <w:rsid w:val="00DC5BFE"/>
    <w:rsid w:val="00E1186B"/>
    <w:rsid w:val="00E81B0D"/>
    <w:rsid w:val="00EB316B"/>
    <w:rsid w:val="00F97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18E289"/>
  <w15:chartTrackingRefBased/>
  <w15:docId w15:val="{85A69267-2097-411F-A8E8-6B87DE389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autoRedefine/>
    <w:uiPriority w:val="9"/>
    <w:qFormat/>
    <w:rsid w:val="003D0E2C"/>
    <w:pPr>
      <w:keepNext/>
      <w:keepLines/>
      <w:spacing w:before="12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autoRedefine/>
    <w:uiPriority w:val="10"/>
    <w:qFormat/>
    <w:rsid w:val="00C70D5D"/>
    <w:pPr>
      <w:spacing w:before="120" w:after="12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70D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fej">
    <w:name w:val="header"/>
    <w:basedOn w:val="Norml"/>
    <w:link w:val="lfejChar"/>
    <w:uiPriority w:val="99"/>
    <w:unhideWhenUsed/>
    <w:rsid w:val="00343D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43D64"/>
  </w:style>
  <w:style w:type="paragraph" w:styleId="llb">
    <w:name w:val="footer"/>
    <w:basedOn w:val="Norml"/>
    <w:link w:val="llbChar"/>
    <w:uiPriority w:val="99"/>
    <w:unhideWhenUsed/>
    <w:rsid w:val="00343D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43D64"/>
  </w:style>
  <w:style w:type="character" w:customStyle="1" w:styleId="Cmsor1Char">
    <w:name w:val="Címsor 1 Char"/>
    <w:basedOn w:val="Bekezdsalapbettpusa"/>
    <w:link w:val="Cmsor1"/>
    <w:uiPriority w:val="9"/>
    <w:rsid w:val="003D0E2C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Alcm">
    <w:name w:val="Subtitle"/>
    <w:basedOn w:val="Norml"/>
    <w:next w:val="Norml"/>
    <w:link w:val="AlcmChar"/>
    <w:uiPriority w:val="11"/>
    <w:qFormat/>
    <w:rsid w:val="00C70D5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C70D5D"/>
    <w:rPr>
      <w:rFonts w:eastAsiaTheme="minorEastAsia"/>
      <w:color w:val="5A5A5A" w:themeColor="text1" w:themeTint="A5"/>
      <w:spacing w:val="15"/>
    </w:rPr>
  </w:style>
  <w:style w:type="paragraph" w:styleId="Nincstrkz">
    <w:name w:val="No Spacing"/>
    <w:uiPriority w:val="1"/>
    <w:qFormat/>
    <w:rsid w:val="00C70D5D"/>
    <w:pPr>
      <w:spacing w:after="0" w:line="240" w:lineRule="auto"/>
    </w:pPr>
  </w:style>
  <w:style w:type="paragraph" w:styleId="Listaszerbekezds">
    <w:name w:val="List Paragraph"/>
    <w:basedOn w:val="Norml"/>
    <w:uiPriority w:val="34"/>
    <w:qFormat/>
    <w:rsid w:val="00C152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B35497-4DAA-4EDB-B0F7-FA19EAB03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157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Vagvolgyi-Balazs@sulid.hu</dc:creator>
  <cp:keywords/>
  <dc:description/>
  <cp:lastModifiedBy>Vagvolgyi-Balazs@sulid.hu</cp:lastModifiedBy>
  <cp:revision>23</cp:revision>
  <dcterms:created xsi:type="dcterms:W3CDTF">2023-09-17T10:42:00Z</dcterms:created>
  <dcterms:modified xsi:type="dcterms:W3CDTF">2023-09-19T13:08:00Z</dcterms:modified>
</cp:coreProperties>
</file>