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4643" w14:textId="24356D26" w:rsidR="00461769" w:rsidRDefault="00A57F9D" w:rsidP="0017368B">
      <w:pPr>
        <w:pStyle w:val="Cm"/>
        <w:spacing w:line="288" w:lineRule="auto"/>
      </w:pPr>
      <w:r>
        <w:t>Az ellenreformáció</w:t>
      </w:r>
    </w:p>
    <w:p w14:paraId="30997E1D" w14:textId="52BDB454" w:rsidR="00C70D5D" w:rsidRDefault="00C777F5" w:rsidP="0017368B">
      <w:pPr>
        <w:pStyle w:val="Cmsor1"/>
        <w:spacing w:line="288" w:lineRule="auto"/>
      </w:pPr>
      <w:r>
        <w:t>Általános jellemzők</w:t>
      </w:r>
    </w:p>
    <w:p w14:paraId="5BDC8D0E" w14:textId="1377CF32" w:rsidR="00C70D5D" w:rsidRDefault="00577CA5" w:rsidP="0017368B">
      <w:pPr>
        <w:pStyle w:val="Nincstrkz"/>
        <w:numPr>
          <w:ilvl w:val="0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Célja:</w:t>
      </w:r>
    </w:p>
    <w:p w14:paraId="1DBA03DB" w14:textId="7CB676BA" w:rsidR="00577CA5" w:rsidRDefault="00577CA5" w:rsidP="0017368B">
      <w:pPr>
        <w:pStyle w:val="Nincstrkz"/>
        <w:numPr>
          <w:ilvl w:val="1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visszahódítás</w:t>
      </w:r>
    </w:p>
    <w:p w14:paraId="7BF7B15C" w14:textId="2906DB65" w:rsidR="00577CA5" w:rsidRDefault="00577CA5" w:rsidP="0017368B">
      <w:pPr>
        <w:pStyle w:val="Nincstrkz"/>
        <w:numPr>
          <w:ilvl w:val="1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reformáció újabb térnyerésének megakadályozása</w:t>
      </w:r>
    </w:p>
    <w:p w14:paraId="3D3BAE4F" w14:textId="591C401A" w:rsidR="00225DE4" w:rsidRDefault="00E51407" w:rsidP="0017368B">
      <w:pPr>
        <w:pStyle w:val="Nincstrkz"/>
        <w:numPr>
          <w:ilvl w:val="0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E51407">
        <w:rPr>
          <w:sz w:val="26"/>
          <w:szCs w:val="26"/>
        </w:rPr>
        <w:sym w:font="Wingdings" w:char="F0E0"/>
      </w:r>
      <w:r w:rsidR="009E5C53">
        <w:rPr>
          <w:sz w:val="26"/>
          <w:szCs w:val="26"/>
        </w:rPr>
        <w:t xml:space="preserve"> </w:t>
      </w:r>
      <w:r w:rsidR="00225DE4">
        <w:rPr>
          <w:sz w:val="26"/>
          <w:szCs w:val="26"/>
        </w:rPr>
        <w:t>törvények</w:t>
      </w:r>
      <w:r w:rsidR="009E5C53">
        <w:rPr>
          <w:sz w:val="26"/>
          <w:szCs w:val="26"/>
        </w:rPr>
        <w:t>:</w:t>
      </w:r>
    </w:p>
    <w:p w14:paraId="008485C0" w14:textId="1506B254" w:rsidR="009E78D9" w:rsidRDefault="009E78D9" w:rsidP="0017368B">
      <w:pPr>
        <w:pStyle w:val="Nincstrkz"/>
        <w:numPr>
          <w:ilvl w:val="1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protestánsok jogainak </w:t>
      </w:r>
      <w:r w:rsidR="00355827">
        <w:rPr>
          <w:sz w:val="26"/>
          <w:szCs w:val="26"/>
        </w:rPr>
        <w:t>szűkítése</w:t>
      </w:r>
    </w:p>
    <w:p w14:paraId="6BB5A702" w14:textId="53DF5A7F" w:rsidR="002E3152" w:rsidRDefault="002E3152" w:rsidP="0017368B">
      <w:pPr>
        <w:pStyle w:val="Nincstrkz"/>
        <w:numPr>
          <w:ilvl w:val="3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protestánsok = tiltakozók</w:t>
      </w:r>
    </w:p>
    <w:p w14:paraId="1B0780F0" w14:textId="3F03AB12" w:rsidR="002E3152" w:rsidRDefault="002E3152" w:rsidP="0017368B">
      <w:pPr>
        <w:pStyle w:val="Nincstrkz"/>
        <w:numPr>
          <w:ilvl w:val="3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protestálni = tiltakozni</w:t>
      </w:r>
    </w:p>
    <w:p w14:paraId="64110412" w14:textId="44324261" w:rsidR="00F8558A" w:rsidRDefault="00F8558A" w:rsidP="0017368B">
      <w:pPr>
        <w:pStyle w:val="Nincstrkz"/>
        <w:numPr>
          <w:ilvl w:val="2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evangélikus</w:t>
      </w:r>
      <w:r w:rsidR="00997EFD">
        <w:rPr>
          <w:sz w:val="26"/>
          <w:szCs w:val="26"/>
        </w:rPr>
        <w:t xml:space="preserve"> (</w:t>
      </w:r>
      <w:r w:rsidR="008C1C74">
        <w:rPr>
          <w:sz w:val="26"/>
          <w:szCs w:val="26"/>
        </w:rPr>
        <w:t>Lutheránus</w:t>
      </w:r>
      <w:r w:rsidR="00997EFD">
        <w:rPr>
          <w:sz w:val="26"/>
          <w:szCs w:val="26"/>
        </w:rPr>
        <w:t>)</w:t>
      </w:r>
    </w:p>
    <w:p w14:paraId="745649E0" w14:textId="2757497D" w:rsidR="00997EFD" w:rsidRDefault="008C1C74" w:rsidP="0017368B">
      <w:pPr>
        <w:pStyle w:val="Nincstrkz"/>
        <w:numPr>
          <w:ilvl w:val="2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református</w:t>
      </w:r>
      <w:r w:rsidR="00BC0DD8">
        <w:rPr>
          <w:sz w:val="26"/>
          <w:szCs w:val="26"/>
        </w:rPr>
        <w:t xml:space="preserve"> (Kálvinista)</w:t>
      </w:r>
    </w:p>
    <w:p w14:paraId="3E7D85CC" w14:textId="1F26D593" w:rsidR="00E51407" w:rsidRDefault="00E51407" w:rsidP="0017368B">
      <w:pPr>
        <w:pStyle w:val="Nincstrkz"/>
        <w:numPr>
          <w:ilvl w:val="0"/>
          <w:numId w:val="1"/>
        </w:numPr>
        <w:spacing w:line="288" w:lineRule="auto"/>
        <w:rPr>
          <w:sz w:val="26"/>
          <w:szCs w:val="26"/>
        </w:rPr>
      </w:pPr>
      <w:r w:rsidRPr="00E51407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Pr="00E976FD">
        <w:rPr>
          <w:b/>
          <w:bCs/>
          <w:sz w:val="26"/>
          <w:szCs w:val="26"/>
        </w:rPr>
        <w:t>index</w:t>
      </w:r>
      <w:r>
        <w:rPr>
          <w:sz w:val="26"/>
          <w:szCs w:val="26"/>
        </w:rPr>
        <w:t>: tiltott könyve</w:t>
      </w:r>
      <w:r w:rsidR="00463933">
        <w:rPr>
          <w:sz w:val="26"/>
          <w:szCs w:val="26"/>
        </w:rPr>
        <w:t>k</w:t>
      </w:r>
      <w:r w:rsidR="00E976FD">
        <w:rPr>
          <w:sz w:val="26"/>
          <w:szCs w:val="26"/>
        </w:rPr>
        <w:t xml:space="preserve"> jegyzéke</w:t>
      </w:r>
    </w:p>
    <w:p w14:paraId="462E5F43" w14:textId="2C891333" w:rsidR="0042174A" w:rsidRDefault="0042174A" w:rsidP="0017368B">
      <w:pPr>
        <w:pStyle w:val="Nincstrkz"/>
        <w:numPr>
          <w:ilvl w:val="0"/>
          <w:numId w:val="1"/>
        </w:numPr>
        <w:spacing w:line="288" w:lineRule="auto"/>
        <w:rPr>
          <w:sz w:val="26"/>
          <w:szCs w:val="26"/>
        </w:rPr>
      </w:pPr>
      <w:r w:rsidRPr="0042174A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zsinat</w:t>
      </w:r>
      <w:r>
        <w:rPr>
          <w:sz w:val="26"/>
          <w:szCs w:val="26"/>
        </w:rPr>
        <w:t>ot tartanak a katolikusok</w:t>
      </w:r>
    </w:p>
    <w:p w14:paraId="52F623AF" w14:textId="0D6E2F40" w:rsidR="007454EE" w:rsidRDefault="007454EE" w:rsidP="0017368B">
      <w:pPr>
        <w:pStyle w:val="Nincstrkz"/>
        <w:numPr>
          <w:ilvl w:val="1"/>
          <w:numId w:val="1"/>
        </w:numPr>
        <w:spacing w:line="288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1545, </w:t>
      </w:r>
      <w:proofErr w:type="spellStart"/>
      <w:r w:rsidR="00B95186">
        <w:rPr>
          <w:b/>
          <w:bCs/>
          <w:sz w:val="26"/>
          <w:szCs w:val="26"/>
        </w:rPr>
        <w:t>Trident</w:t>
      </w:r>
      <w:proofErr w:type="spellEnd"/>
    </w:p>
    <w:p w14:paraId="763F9568" w14:textId="3D893CD4" w:rsidR="0042174A" w:rsidRDefault="0042174A" w:rsidP="0017368B">
      <w:pPr>
        <w:pStyle w:val="Nincstrkz"/>
        <w:numPr>
          <w:ilvl w:val="1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zsinat: katolikusok gyűlése, pápa hívhatja össze</w:t>
      </w:r>
    </w:p>
    <w:p w14:paraId="62B272BF" w14:textId="1D180846" w:rsidR="00606CF1" w:rsidRDefault="00094C2D" w:rsidP="0017368B">
      <w:pPr>
        <w:pStyle w:val="Nincstrkz"/>
        <w:numPr>
          <w:ilvl w:val="1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szigorú politikát </w:t>
      </w:r>
      <w:r w:rsidR="00807C95">
        <w:rPr>
          <w:sz w:val="26"/>
          <w:szCs w:val="26"/>
        </w:rPr>
        <w:t>eredményez</w:t>
      </w:r>
    </w:p>
    <w:p w14:paraId="45F66D86" w14:textId="0F146EF1" w:rsidR="007454EE" w:rsidRPr="005E5DEF" w:rsidRDefault="007454EE" w:rsidP="0017368B">
      <w:pPr>
        <w:pStyle w:val="Nincstrkz"/>
        <w:numPr>
          <w:ilvl w:val="0"/>
          <w:numId w:val="1"/>
        </w:numPr>
        <w:spacing w:line="288" w:lineRule="auto"/>
        <w:rPr>
          <w:sz w:val="26"/>
          <w:szCs w:val="26"/>
        </w:rPr>
      </w:pPr>
      <w:r w:rsidRPr="007454EE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új rend</w:t>
      </w:r>
      <w:r w:rsidR="0040417F">
        <w:rPr>
          <w:sz w:val="26"/>
          <w:szCs w:val="26"/>
        </w:rPr>
        <w:t xml:space="preserve">: </w:t>
      </w:r>
      <w:r w:rsidR="0040417F">
        <w:rPr>
          <w:b/>
          <w:bCs/>
          <w:sz w:val="26"/>
          <w:szCs w:val="26"/>
        </w:rPr>
        <w:t>jezsuiták</w:t>
      </w:r>
    </w:p>
    <w:p w14:paraId="4CBD1D52" w14:textId="0DD433FE" w:rsidR="005E5DEF" w:rsidRDefault="005E5DEF" w:rsidP="005E5DEF">
      <w:pPr>
        <w:pStyle w:val="Nincstrkz"/>
        <w:numPr>
          <w:ilvl w:val="1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jézus követői</w:t>
      </w:r>
    </w:p>
    <w:p w14:paraId="186D9250" w14:textId="0E1B641E" w:rsidR="005E5DEF" w:rsidRDefault="005E5DEF" w:rsidP="005E5DEF">
      <w:pPr>
        <w:pStyle w:val="Nincstrkz"/>
        <w:numPr>
          <w:ilvl w:val="1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jézus nevéből jött a rend neve</w:t>
      </w:r>
    </w:p>
    <w:p w14:paraId="600EEDDC" w14:textId="7A95D5A8" w:rsidR="006F6F7B" w:rsidRPr="00EE4EE8" w:rsidRDefault="006F6F7B" w:rsidP="005E5DEF">
      <w:pPr>
        <w:pStyle w:val="Nincstrkz"/>
        <w:numPr>
          <w:ilvl w:val="1"/>
          <w:numId w:val="1"/>
        </w:numPr>
        <w:spacing w:line="288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létrehozta</w:t>
      </w:r>
      <w:r>
        <w:rPr>
          <w:sz w:val="26"/>
          <w:szCs w:val="26"/>
        </w:rPr>
        <w:t xml:space="preserve">: </w:t>
      </w:r>
      <w:r w:rsidRPr="006F6F7B">
        <w:rPr>
          <w:sz w:val="26"/>
          <w:szCs w:val="26"/>
          <w:u w:val="single"/>
        </w:rPr>
        <w:t>Loyolai Szent Ignác</w:t>
      </w:r>
    </w:p>
    <w:p w14:paraId="43B362E4" w14:textId="4BB010F2" w:rsidR="00EE4EE8" w:rsidRPr="00B95186" w:rsidRDefault="00EE4EE8" w:rsidP="005E5DEF">
      <w:pPr>
        <w:pStyle w:val="Nincstrkz"/>
        <w:numPr>
          <w:ilvl w:val="1"/>
          <w:numId w:val="1"/>
        </w:numPr>
        <w:spacing w:line="288" w:lineRule="auto"/>
        <w:rPr>
          <w:sz w:val="26"/>
          <w:szCs w:val="26"/>
        </w:rPr>
      </w:pPr>
      <w:r>
        <w:rPr>
          <w:i/>
          <w:iCs/>
          <w:sz w:val="26"/>
          <w:szCs w:val="26"/>
        </w:rPr>
        <w:t>„A cél szentesíti az e</w:t>
      </w:r>
      <w:r w:rsidR="00461D56">
        <w:rPr>
          <w:i/>
          <w:iCs/>
          <w:sz w:val="26"/>
          <w:szCs w:val="26"/>
        </w:rPr>
        <w:t>sz</w:t>
      </w:r>
      <w:r>
        <w:rPr>
          <w:i/>
          <w:iCs/>
          <w:sz w:val="26"/>
          <w:szCs w:val="26"/>
        </w:rPr>
        <w:t>közt.”</w:t>
      </w:r>
    </w:p>
    <w:p w14:paraId="35FD9F8C" w14:textId="6637B726" w:rsidR="00B95186" w:rsidRDefault="00B95186" w:rsidP="00B95186">
      <w:pPr>
        <w:pStyle w:val="Nincstrkz"/>
        <w:numPr>
          <w:ilvl w:val="2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erővel </w:t>
      </w:r>
      <w:r w:rsidR="003A2F37">
        <w:rPr>
          <w:sz w:val="26"/>
          <w:szCs w:val="26"/>
        </w:rPr>
        <w:t>térítettek,</w:t>
      </w:r>
      <w:r>
        <w:rPr>
          <w:sz w:val="26"/>
          <w:szCs w:val="26"/>
        </w:rPr>
        <w:t xml:space="preserve"> ha kellett</w:t>
      </w:r>
    </w:p>
    <w:p w14:paraId="54CF6160" w14:textId="7F5EB316" w:rsidR="00B95186" w:rsidRDefault="003A2F37" w:rsidP="00B95186">
      <w:pPr>
        <w:pStyle w:val="Nincstrkz"/>
        <w:numPr>
          <w:ilvl w:val="2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erőszakosak voltam</w:t>
      </w:r>
    </w:p>
    <w:p w14:paraId="23DE3A3F" w14:textId="03F749E0" w:rsidR="003A2F37" w:rsidRDefault="003A2F37" w:rsidP="00B95186">
      <w:pPr>
        <w:pStyle w:val="Nincstrkz"/>
        <w:numPr>
          <w:ilvl w:val="2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fanatikusak</w:t>
      </w:r>
    </w:p>
    <w:p w14:paraId="79578261" w14:textId="71D5D535" w:rsidR="0042077B" w:rsidRDefault="0042077B" w:rsidP="0042077B">
      <w:pPr>
        <w:pStyle w:val="Nincstrkz"/>
        <w:numPr>
          <w:ilvl w:val="1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erős az oktatásuk</w:t>
      </w:r>
      <w:r w:rsidR="006A1B4F">
        <w:rPr>
          <w:sz w:val="26"/>
          <w:szCs w:val="26"/>
        </w:rPr>
        <w:t xml:space="preserve"> is</w:t>
      </w:r>
    </w:p>
    <w:p w14:paraId="2DF2974C" w14:textId="03E9E7D2" w:rsidR="00434038" w:rsidRDefault="00434038" w:rsidP="00434038">
      <w:pPr>
        <w:pStyle w:val="Nincstrkz"/>
        <w:numPr>
          <w:ilvl w:val="0"/>
          <w:numId w:val="1"/>
        </w:numPr>
        <w:spacing w:line="288" w:lineRule="auto"/>
        <w:rPr>
          <w:sz w:val="26"/>
          <w:szCs w:val="26"/>
        </w:rPr>
      </w:pPr>
      <w:r w:rsidRPr="00434038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művészet</w:t>
      </w:r>
    </w:p>
    <w:p w14:paraId="4C4AF84D" w14:textId="490B1418" w:rsidR="004B72E8" w:rsidRDefault="004B72E8" w:rsidP="004B72E8">
      <w:pPr>
        <w:pStyle w:val="Nincstrkz"/>
        <w:numPr>
          <w:ilvl w:val="1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azt gondolták, hogy az embereket a </w:t>
      </w:r>
      <w:r>
        <w:rPr>
          <w:b/>
          <w:bCs/>
          <w:sz w:val="26"/>
          <w:szCs w:val="26"/>
        </w:rPr>
        <w:t>barokk</w:t>
      </w:r>
      <w:r>
        <w:t xml:space="preserve"> </w:t>
      </w:r>
      <w:r>
        <w:rPr>
          <w:sz w:val="26"/>
          <w:szCs w:val="26"/>
        </w:rPr>
        <w:t>visszahódítja</w:t>
      </w:r>
    </w:p>
    <w:p w14:paraId="1F60362D" w14:textId="77298577" w:rsidR="004B72E8" w:rsidRDefault="004B72E8" w:rsidP="004B72E8">
      <w:pPr>
        <w:pStyle w:val="Nincstrkz"/>
        <w:numPr>
          <w:ilvl w:val="2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barokk templomokat építettek, barokk stílust használtak</w:t>
      </w:r>
    </w:p>
    <w:p w14:paraId="70EBE1B1" w14:textId="61AA0DEF" w:rsidR="00F10D9A" w:rsidRDefault="0083006C" w:rsidP="0083006C">
      <w:pPr>
        <w:pStyle w:val="Nincstrkz"/>
        <w:numPr>
          <w:ilvl w:val="2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pl.: </w:t>
      </w:r>
      <w:proofErr w:type="spellStart"/>
      <w:r w:rsidR="00E3492F">
        <w:rPr>
          <w:i/>
          <w:iCs/>
          <w:sz w:val="26"/>
          <w:szCs w:val="26"/>
        </w:rPr>
        <w:t>Il</w:t>
      </w:r>
      <w:proofErr w:type="spellEnd"/>
      <w:r w:rsidR="00E3492F">
        <w:rPr>
          <w:i/>
          <w:iCs/>
          <w:sz w:val="26"/>
          <w:szCs w:val="26"/>
        </w:rPr>
        <w:t xml:space="preserve"> </w:t>
      </w:r>
      <w:proofErr w:type="spellStart"/>
      <w:r w:rsidR="00E3492F">
        <w:rPr>
          <w:i/>
          <w:iCs/>
          <w:sz w:val="26"/>
          <w:szCs w:val="26"/>
        </w:rPr>
        <w:t>Gesu</w:t>
      </w:r>
      <w:proofErr w:type="spellEnd"/>
      <w:r w:rsidR="00E3492F">
        <w:rPr>
          <w:i/>
          <w:iCs/>
          <w:sz w:val="26"/>
          <w:szCs w:val="26"/>
        </w:rPr>
        <w:t xml:space="preserve"> </w:t>
      </w:r>
      <w:r w:rsidR="00E3492F">
        <w:rPr>
          <w:sz w:val="26"/>
          <w:szCs w:val="26"/>
        </w:rPr>
        <w:t>templom</w:t>
      </w:r>
    </w:p>
    <w:p w14:paraId="23B150F9" w14:textId="0633A438" w:rsidR="00E3492F" w:rsidRDefault="00E3492F" w:rsidP="00E3492F">
      <w:pPr>
        <w:pStyle w:val="Nincstrkz"/>
        <w:numPr>
          <w:ilvl w:val="1"/>
          <w:numId w:val="1"/>
        </w:numPr>
        <w:spacing w:line="288" w:lineRule="auto"/>
        <w:rPr>
          <w:sz w:val="26"/>
          <w:szCs w:val="26"/>
        </w:rPr>
      </w:pPr>
      <w:r w:rsidRPr="00E3492F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eredményesek a cselekedeteik</w:t>
      </w:r>
    </w:p>
    <w:p w14:paraId="57B731FF" w14:textId="5A0BFC5B" w:rsidR="00F72761" w:rsidRDefault="00F72761" w:rsidP="00F72761">
      <w:pPr>
        <w:pStyle w:val="Nincstrkz"/>
        <w:numPr>
          <w:ilvl w:val="2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visszanyernek egyes hívőket, támogatókat</w:t>
      </w:r>
    </w:p>
    <w:p w14:paraId="43129BF7" w14:textId="12764C78" w:rsidR="009662AF" w:rsidRDefault="009662AF" w:rsidP="009662AF">
      <w:pPr>
        <w:pStyle w:val="Cmsor1"/>
      </w:pPr>
      <w:r>
        <w:t>Magyarország</w:t>
      </w:r>
    </w:p>
    <w:p w14:paraId="7D712DCA" w14:textId="232D3069" w:rsidR="003866D9" w:rsidRDefault="003866D9" w:rsidP="003866D9">
      <w:pPr>
        <w:pStyle w:val="Listaszerbekezds"/>
        <w:numPr>
          <w:ilvl w:val="0"/>
          <w:numId w:val="2"/>
        </w:numPr>
        <w:rPr>
          <w:sz w:val="26"/>
          <w:szCs w:val="26"/>
        </w:rPr>
      </w:pPr>
      <w:r w:rsidRPr="003866D9">
        <w:rPr>
          <w:sz w:val="26"/>
          <w:szCs w:val="26"/>
        </w:rPr>
        <w:t>török hódítás</w:t>
      </w:r>
      <w:r w:rsidR="00B0743B">
        <w:rPr>
          <w:sz w:val="26"/>
          <w:szCs w:val="26"/>
        </w:rPr>
        <w:t xml:space="preserve"> </w:t>
      </w:r>
      <w:r w:rsidR="00B0743B" w:rsidRPr="00B0743B">
        <w:rPr>
          <w:sz w:val="26"/>
          <w:szCs w:val="26"/>
        </w:rPr>
        <w:sym w:font="Wingdings" w:char="F0DF"/>
      </w:r>
      <w:r w:rsidR="00B0743B">
        <w:rPr>
          <w:sz w:val="26"/>
          <w:szCs w:val="26"/>
        </w:rPr>
        <w:t xml:space="preserve"> Isten büntetése a Magyaroknak</w:t>
      </w:r>
      <w:r w:rsidR="00B20931">
        <w:rPr>
          <w:sz w:val="26"/>
          <w:szCs w:val="26"/>
        </w:rPr>
        <w:t xml:space="preserve"> </w:t>
      </w:r>
    </w:p>
    <w:p w14:paraId="7A13EEF4" w14:textId="287B976E" w:rsidR="002E5240" w:rsidRDefault="002E5240" w:rsidP="002E5240">
      <w:pPr>
        <w:pStyle w:val="Listaszerbekezds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rossz katolikusok a magyarok</w:t>
      </w:r>
    </w:p>
    <w:p w14:paraId="0DA27267" w14:textId="583D4F80" w:rsidR="00344B4F" w:rsidRDefault="002E5240" w:rsidP="00F250BD">
      <w:pPr>
        <w:pStyle w:val="Listaszerbekezds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legyünk reformátusok </w:t>
      </w:r>
      <w:r w:rsidRPr="002E5240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reformáció</w:t>
      </w:r>
      <w:r w:rsidR="00F250BD">
        <w:rPr>
          <w:b/>
          <w:bCs/>
          <w:sz w:val="26"/>
          <w:szCs w:val="26"/>
        </w:rPr>
        <w:t xml:space="preserve"> </w:t>
      </w:r>
      <w:r w:rsidR="00F250BD">
        <w:rPr>
          <w:sz w:val="26"/>
          <w:szCs w:val="26"/>
        </w:rPr>
        <w:t>(itt is terjed)</w:t>
      </w:r>
    </w:p>
    <w:p w14:paraId="1D8D7E91" w14:textId="4893CD72" w:rsidR="009662AF" w:rsidRDefault="00344B4F" w:rsidP="00344B4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BCB7821" w14:textId="3EA27FB4" w:rsidR="00E917F0" w:rsidRPr="00E917F0" w:rsidRDefault="00E917F0" w:rsidP="00E917F0">
      <w:pPr>
        <w:pStyle w:val="Listaszerbekezd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hol melyik vallás volt:</w:t>
      </w:r>
    </w:p>
    <w:p w14:paraId="08C3854E" w14:textId="38BD57CE" w:rsidR="00CA3F25" w:rsidRDefault="00CA3F25" w:rsidP="00E917F0">
      <w:pPr>
        <w:pStyle w:val="Listaszerbekezds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Debrecen </w:t>
      </w:r>
      <w:r w:rsidR="00E76A9E">
        <w:rPr>
          <w:sz w:val="26"/>
          <w:szCs w:val="26"/>
        </w:rPr>
        <w:t xml:space="preserve">központja: </w:t>
      </w:r>
      <w:r w:rsidR="00E76A9E">
        <w:rPr>
          <w:b/>
          <w:bCs/>
          <w:sz w:val="26"/>
          <w:szCs w:val="26"/>
        </w:rPr>
        <w:t>reformátusok</w:t>
      </w:r>
    </w:p>
    <w:p w14:paraId="37175BB1" w14:textId="1AB7E785" w:rsidR="00E76A9E" w:rsidRPr="00E76A9E" w:rsidRDefault="00E76A9E" w:rsidP="00E917F0">
      <w:pPr>
        <w:pStyle w:val="Listaszerbekezds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Felvidék: </w:t>
      </w:r>
      <w:r w:rsidR="006D4FF7">
        <w:rPr>
          <w:b/>
          <w:bCs/>
          <w:sz w:val="26"/>
          <w:szCs w:val="26"/>
        </w:rPr>
        <w:t>evangélikusok</w:t>
      </w:r>
    </w:p>
    <w:p w14:paraId="1C543901" w14:textId="365076D5" w:rsidR="00E76A9E" w:rsidRPr="00E917F0" w:rsidRDefault="00E76A9E" w:rsidP="00E917F0">
      <w:pPr>
        <w:pStyle w:val="Listaszerbekezds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Erdély: </w:t>
      </w:r>
      <w:r>
        <w:rPr>
          <w:b/>
          <w:bCs/>
          <w:sz w:val="26"/>
          <w:szCs w:val="26"/>
        </w:rPr>
        <w:t>mind a kettő</w:t>
      </w:r>
    </w:p>
    <w:p w14:paraId="25900A38" w14:textId="1C399184" w:rsidR="00E917F0" w:rsidRPr="009B32FF" w:rsidRDefault="00BC4414" w:rsidP="00CA3F25">
      <w:pPr>
        <w:pStyle w:val="Listaszerbekezds"/>
        <w:numPr>
          <w:ilvl w:val="0"/>
          <w:numId w:val="2"/>
        </w:num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7593BB" wp14:editId="67903145">
            <wp:simplePos x="0" y="0"/>
            <wp:positionH relativeFrom="column">
              <wp:posOffset>4792980</wp:posOffset>
            </wp:positionH>
            <wp:positionV relativeFrom="paragraph">
              <wp:posOffset>5080</wp:posOffset>
            </wp:positionV>
            <wp:extent cx="1409700" cy="1879600"/>
            <wp:effectExtent l="0" t="0" r="0" b="6350"/>
            <wp:wrapTight wrapText="bothSides">
              <wp:wrapPolygon edited="0">
                <wp:start x="0" y="0"/>
                <wp:lineTo x="0" y="21454"/>
                <wp:lineTo x="21308" y="21454"/>
                <wp:lineTo x="21308" y="0"/>
                <wp:lineTo x="0" y="0"/>
              </wp:wrapPolygon>
            </wp:wrapTight>
            <wp:docPr id="88542409" name="Kép 2" descr="Egri Főegyházmeg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ri Főegyházmegy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70D">
        <w:rPr>
          <w:sz w:val="26"/>
          <w:szCs w:val="26"/>
        </w:rPr>
        <w:t xml:space="preserve">katolikus főpap: </w:t>
      </w:r>
      <w:r w:rsidR="0001570D">
        <w:rPr>
          <w:b/>
          <w:bCs/>
          <w:sz w:val="26"/>
          <w:szCs w:val="26"/>
        </w:rPr>
        <w:t>Páz</w:t>
      </w:r>
      <w:r w:rsidR="009B32FF">
        <w:rPr>
          <w:b/>
          <w:bCs/>
          <w:sz w:val="26"/>
          <w:szCs w:val="26"/>
        </w:rPr>
        <w:t>m</w:t>
      </w:r>
      <w:r w:rsidR="0001570D">
        <w:rPr>
          <w:b/>
          <w:bCs/>
          <w:sz w:val="26"/>
          <w:szCs w:val="26"/>
        </w:rPr>
        <w:t>ány Péter</w:t>
      </w:r>
    </w:p>
    <w:p w14:paraId="16E91FBD" w14:textId="3D389310" w:rsidR="009B32FF" w:rsidRDefault="009B32FF" w:rsidP="009B32FF">
      <w:pPr>
        <w:pStyle w:val="Listaszerbekezds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Esztergomi érsek</w:t>
      </w:r>
    </w:p>
    <w:p w14:paraId="6C72B15F" w14:textId="5A6CC9E0" w:rsidR="008134F3" w:rsidRDefault="008134F3" w:rsidP="002D2FE0">
      <w:pPr>
        <w:pStyle w:val="Listaszerbekezds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Főpap</w:t>
      </w:r>
    </w:p>
    <w:p w14:paraId="3316316C" w14:textId="12B9E6A6" w:rsidR="002D2FE0" w:rsidRDefault="008134F3" w:rsidP="002D2FE0">
      <w:pPr>
        <w:pStyle w:val="Listaszerbekezds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Szónok</w:t>
      </w:r>
    </w:p>
    <w:p w14:paraId="182D49EB" w14:textId="14F685C1" w:rsidR="002D2FE0" w:rsidRDefault="002D2FE0" w:rsidP="002D2FE0">
      <w:pPr>
        <w:pStyle w:val="Listaszerbekezds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Könyveket írt</w:t>
      </w:r>
    </w:p>
    <w:p w14:paraId="530EDDD2" w14:textId="37D610CD" w:rsidR="002D2FE0" w:rsidRPr="002D2FE0" w:rsidRDefault="002D2FE0" w:rsidP="002D2FE0">
      <w:pPr>
        <w:pStyle w:val="Listaszerbekezds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Hitvitázott</w:t>
      </w:r>
    </w:p>
    <w:p w14:paraId="379CF397" w14:textId="53A248AC" w:rsidR="009B32FF" w:rsidRDefault="009B32FF" w:rsidP="009B32FF">
      <w:pPr>
        <w:pStyle w:val="Listaszerbekezds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reformáció megszervezője</w:t>
      </w:r>
    </w:p>
    <w:p w14:paraId="4A67D256" w14:textId="7274188E" w:rsidR="00526502" w:rsidRPr="002C6368" w:rsidRDefault="00D97F7C" w:rsidP="002C6368">
      <w:pPr>
        <w:pStyle w:val="Listaszerbekezds"/>
        <w:numPr>
          <w:ilvl w:val="1"/>
          <w:numId w:val="2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1635</w:t>
      </w:r>
      <w:r>
        <w:rPr>
          <w:sz w:val="26"/>
          <w:szCs w:val="26"/>
        </w:rPr>
        <w:t>: Nagyszombati egyetem alapítása (első magyar egyetem)</w:t>
      </w:r>
    </w:p>
    <w:sectPr w:rsidR="00526502" w:rsidRPr="002C6368" w:rsidSect="00CD04C5">
      <w:headerReference w:type="firs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1DBAF" w14:textId="77777777" w:rsidR="008318F3" w:rsidRDefault="008318F3" w:rsidP="00343D64">
      <w:pPr>
        <w:spacing w:after="0" w:line="240" w:lineRule="auto"/>
      </w:pPr>
      <w:r>
        <w:separator/>
      </w:r>
    </w:p>
  </w:endnote>
  <w:endnote w:type="continuationSeparator" w:id="0">
    <w:p w14:paraId="7C891F3F" w14:textId="77777777" w:rsidR="008318F3" w:rsidRDefault="008318F3" w:rsidP="0034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29023" w14:textId="77777777" w:rsidR="008318F3" w:rsidRDefault="008318F3" w:rsidP="00343D64">
      <w:pPr>
        <w:spacing w:after="0" w:line="240" w:lineRule="auto"/>
      </w:pPr>
      <w:r>
        <w:separator/>
      </w:r>
    </w:p>
  </w:footnote>
  <w:footnote w:type="continuationSeparator" w:id="0">
    <w:p w14:paraId="36C8C976" w14:textId="77777777" w:rsidR="008318F3" w:rsidRDefault="008318F3" w:rsidP="0034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1C900" w14:textId="6AEAA3D7" w:rsidR="00CD04C5" w:rsidRDefault="00CD04C5" w:rsidP="00CD04C5">
    <w:pPr>
      <w:pStyle w:val="lfej"/>
      <w:tabs>
        <w:tab w:val="clear" w:pos="4536"/>
        <w:tab w:val="clear" w:pos="9072"/>
        <w:tab w:val="right" w:pos="10466"/>
      </w:tabs>
    </w:pPr>
    <w:r>
      <w:rPr>
        <w:b/>
        <w:bCs/>
      </w:rPr>
      <w:t>2023.09.</w:t>
    </w:r>
    <w:r w:rsidR="00364F13">
      <w:rPr>
        <w:b/>
        <w:bCs/>
      </w:rPr>
      <w:t>25</w:t>
    </w:r>
    <w:r>
      <w:rPr>
        <w:b/>
        <w:bCs/>
      </w:rPr>
      <w:t>.</w:t>
    </w:r>
    <w:r>
      <w:rPr>
        <w:b/>
        <w:bCs/>
      </w:rPr>
      <w:tab/>
    </w:r>
    <w:r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C6CF5"/>
    <w:multiLevelType w:val="hybridMultilevel"/>
    <w:tmpl w:val="2312C1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E055F"/>
    <w:multiLevelType w:val="hybridMultilevel"/>
    <w:tmpl w:val="7A6AC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86719">
    <w:abstractNumId w:val="1"/>
  </w:num>
  <w:num w:numId="2" w16cid:durableId="890387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63"/>
    <w:rsid w:val="00013F66"/>
    <w:rsid w:val="0001570D"/>
    <w:rsid w:val="00094C2D"/>
    <w:rsid w:val="000F486F"/>
    <w:rsid w:val="0017368B"/>
    <w:rsid w:val="00225DE4"/>
    <w:rsid w:val="0025436C"/>
    <w:rsid w:val="002C6368"/>
    <w:rsid w:val="002D2FE0"/>
    <w:rsid w:val="002E3152"/>
    <w:rsid w:val="002E5240"/>
    <w:rsid w:val="00343D64"/>
    <w:rsid w:val="00344B4F"/>
    <w:rsid w:val="00355827"/>
    <w:rsid w:val="00361CD8"/>
    <w:rsid w:val="00364F13"/>
    <w:rsid w:val="003866D9"/>
    <w:rsid w:val="003A2F37"/>
    <w:rsid w:val="003D0E2C"/>
    <w:rsid w:val="0040417F"/>
    <w:rsid w:val="0042077B"/>
    <w:rsid w:val="0042174A"/>
    <w:rsid w:val="00434038"/>
    <w:rsid w:val="00461769"/>
    <w:rsid w:val="00461D56"/>
    <w:rsid w:val="00463933"/>
    <w:rsid w:val="004B72E8"/>
    <w:rsid w:val="004C3FCA"/>
    <w:rsid w:val="004D28E0"/>
    <w:rsid w:val="00526502"/>
    <w:rsid w:val="00577CA5"/>
    <w:rsid w:val="005E5DEF"/>
    <w:rsid w:val="00606CF1"/>
    <w:rsid w:val="006A1B4F"/>
    <w:rsid w:val="006D4FF7"/>
    <w:rsid w:val="006F6F7B"/>
    <w:rsid w:val="007454EE"/>
    <w:rsid w:val="008029E8"/>
    <w:rsid w:val="00807C95"/>
    <w:rsid w:val="008134F3"/>
    <w:rsid w:val="0083006C"/>
    <w:rsid w:val="008318F3"/>
    <w:rsid w:val="008C1C74"/>
    <w:rsid w:val="00936063"/>
    <w:rsid w:val="009662AF"/>
    <w:rsid w:val="00997EFD"/>
    <w:rsid w:val="009B32FF"/>
    <w:rsid w:val="009E5C53"/>
    <w:rsid w:val="009E78D9"/>
    <w:rsid w:val="009F26FB"/>
    <w:rsid w:val="00A3691C"/>
    <w:rsid w:val="00A57F9D"/>
    <w:rsid w:val="00AA7599"/>
    <w:rsid w:val="00B0743B"/>
    <w:rsid w:val="00B20931"/>
    <w:rsid w:val="00B95186"/>
    <w:rsid w:val="00BC0DD8"/>
    <w:rsid w:val="00BC4414"/>
    <w:rsid w:val="00C46EBC"/>
    <w:rsid w:val="00C70D5D"/>
    <w:rsid w:val="00C777F5"/>
    <w:rsid w:val="00C93E33"/>
    <w:rsid w:val="00CA3F25"/>
    <w:rsid w:val="00CD04C5"/>
    <w:rsid w:val="00D97F7C"/>
    <w:rsid w:val="00E3492F"/>
    <w:rsid w:val="00E51407"/>
    <w:rsid w:val="00E76A9E"/>
    <w:rsid w:val="00E917F0"/>
    <w:rsid w:val="00E976FD"/>
    <w:rsid w:val="00EB316B"/>
    <w:rsid w:val="00EC4DC1"/>
    <w:rsid w:val="00EE4EE8"/>
    <w:rsid w:val="00F10D9A"/>
    <w:rsid w:val="00F250BD"/>
    <w:rsid w:val="00F72761"/>
    <w:rsid w:val="00F8558A"/>
    <w:rsid w:val="00F9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8E289"/>
  <w15:chartTrackingRefBased/>
  <w15:docId w15:val="{85A69267-2097-411F-A8E8-6B87DE38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3D0E2C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C70D5D"/>
    <w:pPr>
      <w:spacing w:before="120" w:after="12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7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43D64"/>
  </w:style>
  <w:style w:type="paragraph" w:styleId="llb">
    <w:name w:val="footer"/>
    <w:basedOn w:val="Norml"/>
    <w:link w:val="llb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43D64"/>
  </w:style>
  <w:style w:type="character" w:customStyle="1" w:styleId="Cmsor1Char">
    <w:name w:val="Címsor 1 Char"/>
    <w:basedOn w:val="Bekezdsalapbettpusa"/>
    <w:link w:val="Cmsor1"/>
    <w:uiPriority w:val="9"/>
    <w:rsid w:val="003D0E2C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C70D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C70D5D"/>
    <w:rPr>
      <w:rFonts w:eastAsiaTheme="minorEastAsia"/>
      <w:color w:val="5A5A5A" w:themeColor="text1" w:themeTint="A5"/>
      <w:spacing w:val="15"/>
    </w:rPr>
  </w:style>
  <w:style w:type="paragraph" w:styleId="Nincstrkz">
    <w:name w:val="No Spacing"/>
    <w:uiPriority w:val="1"/>
    <w:qFormat/>
    <w:rsid w:val="00C70D5D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966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158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70</cp:revision>
  <dcterms:created xsi:type="dcterms:W3CDTF">2023-09-17T10:42:00Z</dcterms:created>
  <dcterms:modified xsi:type="dcterms:W3CDTF">2023-09-25T09:02:00Z</dcterms:modified>
</cp:coreProperties>
</file>