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59801" w14:textId="77777777" w:rsidR="00F8289D" w:rsidRPr="00FA07E8" w:rsidRDefault="00F8289D" w:rsidP="003E6EFA">
      <w:pPr>
        <w:numPr>
          <w:ilvl w:val="0"/>
          <w:numId w:val="1"/>
        </w:numPr>
        <w:shd w:val="clear" w:color="auto" w:fill="FFFFFF"/>
        <w:spacing w:before="90" w:after="100" w:afterAutospacing="1"/>
        <w:rPr>
          <w:rFonts w:eastAsia="Times New Roman" w:cs="Times New Roman"/>
          <w:color w:val="000000" w:themeColor="text1"/>
          <w:sz w:val="22"/>
          <w:szCs w:val="22"/>
        </w:rPr>
      </w:pPr>
      <w:r w:rsidRPr="00FA07E8">
        <w:rPr>
          <w:rFonts w:eastAsia="Times New Roman" w:cs="Times New Roman"/>
          <w:color w:val="000000" w:themeColor="text1"/>
          <w:sz w:val="22"/>
          <w:szCs w:val="22"/>
        </w:rPr>
        <w:t>Two examples would be EAT and ATE. Or GOAT and TOGA.</w:t>
      </w:r>
      <w:bookmarkStart w:id="0" w:name="_GoBack"/>
    </w:p>
    <w:bookmarkEnd w:id="0"/>
    <w:p w14:paraId="4FA43092" w14:textId="77777777" w:rsidR="00F8289D" w:rsidRPr="00FA07E8" w:rsidRDefault="00F8289D" w:rsidP="003E6EFA">
      <w:pPr>
        <w:numPr>
          <w:ilvl w:val="0"/>
          <w:numId w:val="1"/>
        </w:numPr>
        <w:shd w:val="clear" w:color="auto" w:fill="FFFFFF"/>
        <w:spacing w:before="90" w:after="100" w:afterAutospacing="1"/>
        <w:rPr>
          <w:rFonts w:eastAsia="Times New Roman" w:cs="Times New Roman"/>
          <w:color w:val="000000" w:themeColor="text1"/>
          <w:sz w:val="22"/>
          <w:szCs w:val="22"/>
        </w:rPr>
      </w:pPr>
      <w:r w:rsidRPr="00FA07E8">
        <w:rPr>
          <w:rFonts w:eastAsia="Times New Roman" w:cs="Times New Roman"/>
          <w:color w:val="000000" w:themeColor="text1"/>
          <w:sz w:val="22"/>
          <w:szCs w:val="22"/>
        </w:rPr>
        <w:t xml:space="preserve">It will make it so the keys stored are </w:t>
      </w:r>
      <w:proofErr w:type="gramStart"/>
      <w:r w:rsidRPr="00FA07E8">
        <w:rPr>
          <w:rFonts w:eastAsia="Times New Roman" w:cs="Times New Roman"/>
          <w:color w:val="000000" w:themeColor="text1"/>
          <w:sz w:val="22"/>
          <w:szCs w:val="22"/>
        </w:rPr>
        <w:t>more unique</w:t>
      </w:r>
      <w:proofErr w:type="gramEnd"/>
      <w:r w:rsidRPr="00FA07E8">
        <w:rPr>
          <w:rFonts w:eastAsia="Times New Roman" w:cs="Times New Roman"/>
          <w:color w:val="000000" w:themeColor="text1"/>
          <w:sz w:val="22"/>
          <w:szCs w:val="22"/>
        </w:rPr>
        <w:t xml:space="preserve"> and spread out in the hash table.</w:t>
      </w:r>
    </w:p>
    <w:p w14:paraId="2CD05646" w14:textId="77777777" w:rsidR="00F8289D" w:rsidRPr="00FA07E8" w:rsidRDefault="00F8289D" w:rsidP="003E6EFA">
      <w:pPr>
        <w:numPr>
          <w:ilvl w:val="0"/>
          <w:numId w:val="1"/>
        </w:numPr>
        <w:shd w:val="clear" w:color="auto" w:fill="FFFFFF"/>
        <w:spacing w:before="90" w:after="100" w:afterAutospacing="1"/>
        <w:rPr>
          <w:rFonts w:eastAsia="Times New Roman" w:cs="Times New Roman"/>
          <w:color w:val="000000" w:themeColor="text1"/>
          <w:sz w:val="22"/>
          <w:szCs w:val="22"/>
        </w:rPr>
      </w:pPr>
      <w:r w:rsidRPr="00FA07E8">
        <w:rPr>
          <w:rFonts w:eastAsia="Times New Roman" w:cs="Times New Roman"/>
          <w:color w:val="000000" w:themeColor="text1"/>
          <w:sz w:val="22"/>
          <w:szCs w:val="22"/>
        </w:rPr>
        <w:t>No because the size measures the number of keys stored in the hash table, which will be the same no matter which hashing function you use.</w:t>
      </w:r>
    </w:p>
    <w:p w14:paraId="129E88F7" w14:textId="77777777" w:rsidR="00F8289D" w:rsidRPr="00FA07E8" w:rsidRDefault="00F8289D" w:rsidP="003E6EFA">
      <w:pPr>
        <w:numPr>
          <w:ilvl w:val="0"/>
          <w:numId w:val="1"/>
        </w:numPr>
        <w:shd w:val="clear" w:color="auto" w:fill="FFFFFF"/>
        <w:spacing w:before="90" w:after="100" w:afterAutospacing="1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FA07E8">
        <w:rPr>
          <w:rFonts w:eastAsia="Times New Roman" w:cs="Times New Roman"/>
          <w:color w:val="000000" w:themeColor="text1"/>
          <w:sz w:val="22"/>
          <w:szCs w:val="22"/>
        </w:rPr>
        <w:t>tableLoad</w:t>
      </w:r>
      <w:proofErr w:type="spellEnd"/>
      <w:proofErr w:type="gramEnd"/>
      <w:r w:rsidRPr="00FA07E8">
        <w:rPr>
          <w:rFonts w:eastAsia="Times New Roman" w:cs="Times New Roman"/>
          <w:color w:val="000000" w:themeColor="text1"/>
          <w:sz w:val="22"/>
          <w:szCs w:val="22"/>
        </w:rPr>
        <w:t xml:space="preserve">() depends on the size and capacity. Both of which are the same no matter what hashing function you use. </w:t>
      </w:r>
      <w:r w:rsidR="009B011C" w:rsidRPr="00FA07E8">
        <w:rPr>
          <w:rFonts w:eastAsia="Times New Roman" w:cs="Times New Roman"/>
          <w:color w:val="000000" w:themeColor="text1"/>
          <w:sz w:val="22"/>
          <w:szCs w:val="22"/>
        </w:rPr>
        <w:t>Therefore,</w:t>
      </w:r>
      <w:r w:rsidRPr="00FA07E8">
        <w:rPr>
          <w:rFonts w:eastAsia="Times New Roman" w:cs="Times New Roman"/>
          <w:color w:val="000000" w:themeColor="text1"/>
          <w:sz w:val="22"/>
          <w:szCs w:val="22"/>
        </w:rPr>
        <w:t xml:space="preserve"> the </w:t>
      </w:r>
      <w:proofErr w:type="spellStart"/>
      <w:r w:rsidRPr="00FA07E8">
        <w:rPr>
          <w:rFonts w:eastAsia="Times New Roman" w:cs="Times New Roman"/>
          <w:color w:val="000000" w:themeColor="text1"/>
          <w:sz w:val="22"/>
          <w:szCs w:val="22"/>
        </w:rPr>
        <w:t>tableLoad</w:t>
      </w:r>
      <w:proofErr w:type="spellEnd"/>
      <w:r w:rsidRPr="00FA07E8">
        <w:rPr>
          <w:rFonts w:eastAsia="Times New Roman" w:cs="Times New Roman"/>
          <w:color w:val="000000" w:themeColor="text1"/>
          <w:sz w:val="22"/>
          <w:szCs w:val="22"/>
        </w:rPr>
        <w:t xml:space="preserve"> function will return the same value no matter what hashing function you use.</w:t>
      </w:r>
    </w:p>
    <w:p w14:paraId="0DCCCF97" w14:textId="315A52D3" w:rsidR="008A6A0C" w:rsidRPr="00FA07E8" w:rsidRDefault="008A6A0C" w:rsidP="003E6EFA">
      <w:pPr>
        <w:numPr>
          <w:ilvl w:val="0"/>
          <w:numId w:val="1"/>
        </w:numPr>
        <w:shd w:val="clear" w:color="auto" w:fill="FFFFFF"/>
        <w:spacing w:before="90" w:after="100" w:afterAutospacing="1"/>
        <w:rPr>
          <w:rFonts w:eastAsia="Times New Roman" w:cs="Times New Roman"/>
          <w:color w:val="000000" w:themeColor="text1"/>
          <w:sz w:val="22"/>
          <w:szCs w:val="22"/>
        </w:rPr>
      </w:pPr>
      <w:r w:rsidRPr="00FA07E8">
        <w:rPr>
          <w:rFonts w:eastAsia="Times New Roman" w:cs="Times New Roman"/>
          <w:color w:val="000000" w:themeColor="text1"/>
          <w:sz w:val="22"/>
          <w:szCs w:val="22"/>
        </w:rPr>
        <w:t xml:space="preserve">The number of empty buckets will be greater for StringHash1 than stringHash2 because the stringHash2 will have more spread out </w:t>
      </w:r>
      <w:proofErr w:type="spellStart"/>
      <w:r w:rsidRPr="00FA07E8">
        <w:rPr>
          <w:rFonts w:eastAsia="Times New Roman" w:cs="Times New Roman"/>
          <w:color w:val="000000" w:themeColor="text1"/>
          <w:sz w:val="22"/>
          <w:szCs w:val="22"/>
        </w:rPr>
        <w:t>hashs</w:t>
      </w:r>
      <w:proofErr w:type="spellEnd"/>
      <w:r w:rsidRPr="00FA07E8">
        <w:rPr>
          <w:rFonts w:eastAsia="Times New Roman" w:cs="Times New Roman"/>
          <w:color w:val="000000" w:themeColor="text1"/>
          <w:sz w:val="22"/>
          <w:szCs w:val="22"/>
        </w:rPr>
        <w:t xml:space="preserve">, so that the keys use different buckets so that the read/write operations can still be in </w:t>
      </w:r>
      <w:proofErr w:type="gramStart"/>
      <w:r w:rsidRPr="00FA07E8">
        <w:rPr>
          <w:rFonts w:eastAsia="Times New Roman" w:cs="Times New Roman"/>
          <w:color w:val="000000" w:themeColor="text1"/>
          <w:sz w:val="22"/>
          <w:szCs w:val="22"/>
        </w:rPr>
        <w:t>O(</w:t>
      </w:r>
      <w:proofErr w:type="gramEnd"/>
      <w:r w:rsidRPr="00FA07E8">
        <w:rPr>
          <w:rFonts w:eastAsia="Times New Roman" w:cs="Times New Roman"/>
          <w:color w:val="000000" w:themeColor="text1"/>
          <w:sz w:val="22"/>
          <w:szCs w:val="22"/>
        </w:rPr>
        <w:t>n) time.</w:t>
      </w:r>
    </w:p>
    <w:p w14:paraId="43602EAC" w14:textId="181D5463" w:rsidR="00B52392" w:rsidRPr="00FA07E8" w:rsidRDefault="00B52392" w:rsidP="003E6EFA">
      <w:pPr>
        <w:numPr>
          <w:ilvl w:val="0"/>
          <w:numId w:val="1"/>
        </w:numPr>
        <w:shd w:val="clear" w:color="auto" w:fill="FFFFFF"/>
        <w:spacing w:before="90" w:after="100" w:afterAutospacing="1"/>
        <w:rPr>
          <w:rFonts w:eastAsia="Times New Roman" w:cs="Times New Roman"/>
          <w:color w:val="000000" w:themeColor="text1"/>
          <w:sz w:val="22"/>
          <w:szCs w:val="22"/>
        </w:rPr>
      </w:pPr>
      <w:r w:rsidRPr="00FA07E8">
        <w:rPr>
          <w:rFonts w:eastAsia="Times New Roman" w:cs="Times New Roman"/>
          <w:color w:val="000000" w:themeColor="text1"/>
          <w:sz w:val="22"/>
          <w:szCs w:val="22"/>
        </w:rPr>
        <w:t xml:space="preserve">When I tried it out, when the bucket size </w:t>
      </w:r>
      <w:proofErr w:type="gramStart"/>
      <w:r w:rsidRPr="00FA07E8">
        <w:rPr>
          <w:rFonts w:eastAsia="Times New Roman" w:cs="Times New Roman"/>
          <w:color w:val="000000" w:themeColor="text1"/>
          <w:sz w:val="22"/>
          <w:szCs w:val="22"/>
        </w:rPr>
        <w:t>was changed</w:t>
      </w:r>
      <w:proofErr w:type="gramEnd"/>
      <w:r w:rsidRPr="00FA07E8">
        <w:rPr>
          <w:rFonts w:eastAsia="Times New Roman" w:cs="Times New Roman"/>
          <w:color w:val="000000" w:themeColor="text1"/>
          <w:sz w:val="22"/>
          <w:szCs w:val="22"/>
        </w:rPr>
        <w:t xml:space="preserve"> to prime number, the buckets used size went down.</w:t>
      </w:r>
    </w:p>
    <w:p w14:paraId="3557B16C" w14:textId="08841946" w:rsidR="003A4F98" w:rsidRPr="00FA07E8" w:rsidRDefault="003E6EFA" w:rsidP="003E6EFA">
      <w:pPr>
        <w:numPr>
          <w:ilvl w:val="0"/>
          <w:numId w:val="1"/>
        </w:numPr>
        <w:shd w:val="clear" w:color="auto" w:fill="FFFFFF"/>
        <w:spacing w:before="90" w:after="100" w:afterAutospacing="1"/>
        <w:rPr>
          <w:rFonts w:eastAsia="Times New Roman" w:cs="Times New Roman"/>
          <w:color w:val="000000" w:themeColor="text1"/>
          <w:sz w:val="22"/>
          <w:szCs w:val="22"/>
        </w:rPr>
      </w:pPr>
      <w:r w:rsidRPr="00FA07E8">
        <w:rPr>
          <w:rFonts w:eastAsia="Times New Roman" w:cs="Times New Roman"/>
          <w:color w:val="000000" w:themeColor="text1"/>
          <w:sz w:val="22"/>
          <w:szCs w:val="22"/>
        </w:rPr>
        <w:t xml:space="preserve">The bigger the table size, </w:t>
      </w:r>
      <w:r w:rsidRPr="00FA07E8">
        <w:rPr>
          <w:rFonts w:eastAsia="Times New Roman" w:cs="Arial"/>
          <w:color w:val="000000" w:themeColor="text1"/>
          <w:sz w:val="22"/>
          <w:szCs w:val="22"/>
        </w:rPr>
        <w:t xml:space="preserve">the faster </w:t>
      </w:r>
      <w:r w:rsidRPr="00FA07E8">
        <w:rPr>
          <w:rFonts w:cs="Arial"/>
          <w:color w:val="000000" w:themeColor="text1"/>
          <w:sz w:val="22"/>
          <w:szCs w:val="22"/>
        </w:rPr>
        <w:t>the Concordance</w:t>
      </w:r>
      <w:r w:rsidRPr="00FA07E8">
        <w:rPr>
          <w:rFonts w:cs="Menlo Regular"/>
          <w:color w:val="000000" w:themeColor="text1"/>
          <w:sz w:val="22"/>
          <w:szCs w:val="22"/>
        </w:rPr>
        <w:t xml:space="preserve"> code is running. I tried with table sizes of 1, 10, 100, 1000, and the speeds get faster with more table size.</w:t>
      </w:r>
    </w:p>
    <w:p w14:paraId="72926352" w14:textId="77777777" w:rsidR="002015F2" w:rsidRPr="00FA07E8" w:rsidRDefault="002015F2">
      <w:pPr>
        <w:rPr>
          <w:color w:val="000000" w:themeColor="text1"/>
          <w:sz w:val="22"/>
          <w:szCs w:val="22"/>
        </w:rPr>
      </w:pPr>
    </w:p>
    <w:sectPr w:rsidR="002015F2" w:rsidRPr="00FA07E8" w:rsidSect="0090318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4C651" w14:textId="77777777" w:rsidR="00FA07E8" w:rsidRDefault="00FA07E8" w:rsidP="00FA07E8">
      <w:r>
        <w:separator/>
      </w:r>
    </w:p>
  </w:endnote>
  <w:endnote w:type="continuationSeparator" w:id="0">
    <w:p w14:paraId="49311089" w14:textId="77777777" w:rsidR="00FA07E8" w:rsidRDefault="00FA07E8" w:rsidP="00FA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73222" w14:textId="77777777" w:rsidR="00FA07E8" w:rsidRDefault="00FA07E8" w:rsidP="00FA07E8">
      <w:r>
        <w:separator/>
      </w:r>
    </w:p>
  </w:footnote>
  <w:footnote w:type="continuationSeparator" w:id="0">
    <w:p w14:paraId="776D7B77" w14:textId="77777777" w:rsidR="00FA07E8" w:rsidRDefault="00FA07E8" w:rsidP="00FA07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4D0BD" w14:textId="63590543" w:rsidR="00FA07E8" w:rsidRDefault="00FA07E8">
    <w:pPr>
      <w:pStyle w:val="Header"/>
    </w:pPr>
    <w:r>
      <w:t>Vinay Bikkina</w:t>
    </w:r>
  </w:p>
  <w:p w14:paraId="0C52E648" w14:textId="77777777" w:rsidR="00FA07E8" w:rsidRDefault="00FA07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5528D"/>
    <w:multiLevelType w:val="multilevel"/>
    <w:tmpl w:val="8938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89D"/>
    <w:rsid w:val="001F7C93"/>
    <w:rsid w:val="002015F2"/>
    <w:rsid w:val="003A4F98"/>
    <w:rsid w:val="003E6EFA"/>
    <w:rsid w:val="00674FE6"/>
    <w:rsid w:val="008A6A0C"/>
    <w:rsid w:val="00903182"/>
    <w:rsid w:val="009B011C"/>
    <w:rsid w:val="00B52392"/>
    <w:rsid w:val="00F8289D"/>
    <w:rsid w:val="00FA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4AB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289D"/>
  </w:style>
  <w:style w:type="character" w:styleId="HTMLCode">
    <w:name w:val="HTML Code"/>
    <w:basedOn w:val="DefaultParagraphFont"/>
    <w:uiPriority w:val="99"/>
    <w:semiHidden/>
    <w:unhideWhenUsed/>
    <w:rsid w:val="00F8289D"/>
    <w:rPr>
      <w:rFonts w:ascii="Courier" w:eastAsiaTheme="minorEastAsia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07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7E8"/>
  </w:style>
  <w:style w:type="paragraph" w:styleId="Footer">
    <w:name w:val="footer"/>
    <w:basedOn w:val="Normal"/>
    <w:link w:val="FooterChar"/>
    <w:uiPriority w:val="99"/>
    <w:unhideWhenUsed/>
    <w:rsid w:val="00FA07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7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289D"/>
  </w:style>
  <w:style w:type="character" w:styleId="HTMLCode">
    <w:name w:val="HTML Code"/>
    <w:basedOn w:val="DefaultParagraphFont"/>
    <w:uiPriority w:val="99"/>
    <w:semiHidden/>
    <w:unhideWhenUsed/>
    <w:rsid w:val="00F8289D"/>
    <w:rPr>
      <w:rFonts w:ascii="Courier" w:eastAsiaTheme="minorEastAsia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07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7E8"/>
  </w:style>
  <w:style w:type="paragraph" w:styleId="Footer">
    <w:name w:val="footer"/>
    <w:basedOn w:val="Normal"/>
    <w:link w:val="FooterChar"/>
    <w:uiPriority w:val="99"/>
    <w:unhideWhenUsed/>
    <w:rsid w:val="00FA07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Bikkina</dc:creator>
  <cp:keywords/>
  <dc:description/>
  <cp:lastModifiedBy>Vinay Bikkina</cp:lastModifiedBy>
  <cp:revision>3</cp:revision>
  <cp:lastPrinted>2012-03-09T08:04:00Z</cp:lastPrinted>
  <dcterms:created xsi:type="dcterms:W3CDTF">2012-03-09T08:04:00Z</dcterms:created>
  <dcterms:modified xsi:type="dcterms:W3CDTF">2012-03-09T08:04:00Z</dcterms:modified>
</cp:coreProperties>
</file>