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27507">
        <w:trPr>
          <w:cantSplit/>
          <w:trHeight w:val="180"/>
          <w:jc w:val="center"/>
        </w:trPr>
        <w:tc>
          <w:tcPr>
            <w:tcW w:w="9597" w:type="dxa"/>
            <w:gridSpan w:val="2"/>
            <w:shd w:val="clear" w:color="auto" w:fill="auto"/>
          </w:tcPr>
          <w:p w:rsidR="00D27507" w:rsidRDefault="000901C5">
            <w:pPr>
              <w:jc w:val="center"/>
              <w:rPr>
                <w:caps/>
              </w:rPr>
            </w:pPr>
            <w:r>
              <w:rPr>
                <w:noProof/>
              </w:rPr>
              <w:drawing>
                <wp:inline distT="0" distB="0" distL="0" distR="0" wp14:anchorId="0194CB5F" wp14:editId="7D0035EC">
                  <wp:extent cx="890270" cy="1009015"/>
                  <wp:effectExtent l="0" t="0" r="5080" b="635"/>
                  <wp:docPr id="5" name="Рисунок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27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" w:type="dxa"/>
            <w:shd w:val="clear" w:color="auto" w:fill="auto"/>
          </w:tcPr>
          <w:p w:rsidR="00D27507" w:rsidRDefault="00D27507"/>
        </w:tc>
      </w:tr>
      <w:tr w:rsidR="00D27507">
        <w:trPr>
          <w:cantSplit/>
          <w:trHeight w:val="180"/>
          <w:jc w:val="center"/>
        </w:trPr>
        <w:tc>
          <w:tcPr>
            <w:tcW w:w="9597" w:type="dxa"/>
            <w:gridSpan w:val="2"/>
            <w:shd w:val="clear" w:color="auto" w:fill="auto"/>
          </w:tcPr>
          <w:p w:rsidR="00D27507" w:rsidRDefault="006030FC">
            <w:pPr>
              <w:spacing w:line="240" w:lineRule="atLeast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  <w:tc>
          <w:tcPr>
            <w:tcW w:w="83" w:type="dxa"/>
            <w:shd w:val="clear" w:color="auto" w:fill="auto"/>
          </w:tcPr>
          <w:p w:rsidR="00D27507" w:rsidRDefault="00D27507"/>
        </w:tc>
      </w:tr>
      <w:tr w:rsidR="00D27507">
        <w:trPr>
          <w:cantSplit/>
          <w:trHeight w:val="18"/>
          <w:jc w:val="center"/>
        </w:trPr>
        <w:tc>
          <w:tcPr>
            <w:tcW w:w="9597" w:type="dxa"/>
            <w:gridSpan w:val="2"/>
            <w:shd w:val="clear" w:color="auto" w:fill="auto"/>
          </w:tcPr>
          <w:p w:rsidR="00D27507" w:rsidRDefault="006030FC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  <w:bookmarkStart w:id="0" w:name="_Toc514875682"/>
            <w:bookmarkStart w:id="1" w:name="_Toc514857672"/>
            <w:bookmarkStart w:id="2" w:name="_Toc514192276"/>
            <w:bookmarkStart w:id="3" w:name="_Toc514192124"/>
            <w:r>
              <w:rPr>
                <w:rFonts w:ascii="Times New Roman" w:hAnsi="Times New Roman" w:cs="Times New Roman"/>
                <w:b w:val="0"/>
                <w:sz w:val="24"/>
              </w:rPr>
              <w:t>Федеральное государственное бюджетное образовательное учреждение</w:t>
            </w:r>
            <w:bookmarkEnd w:id="0"/>
            <w:bookmarkEnd w:id="1"/>
            <w:bookmarkEnd w:id="2"/>
            <w:bookmarkEnd w:id="3"/>
          </w:p>
          <w:p w:rsidR="00D27507" w:rsidRDefault="006030FC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  <w:bookmarkStart w:id="4" w:name="_Toc514875683"/>
            <w:bookmarkStart w:id="5" w:name="_Toc514857673"/>
            <w:bookmarkStart w:id="6" w:name="_Toc514192277"/>
            <w:bookmarkStart w:id="7" w:name="_Toc514192125"/>
            <w:r>
              <w:rPr>
                <w:rFonts w:ascii="Times New Roman" w:hAnsi="Times New Roman" w:cs="Times New Roman"/>
                <w:b w:val="0"/>
                <w:sz w:val="24"/>
              </w:rPr>
              <w:t>высшего профессионального образования</w:t>
            </w:r>
            <w:bookmarkEnd w:id="4"/>
            <w:bookmarkEnd w:id="5"/>
            <w:bookmarkEnd w:id="6"/>
            <w:bookmarkEnd w:id="7"/>
          </w:p>
          <w:p w:rsidR="00D27507" w:rsidRDefault="006030FC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bookmarkStart w:id="8" w:name="_Toc514875684"/>
            <w:bookmarkStart w:id="9" w:name="_Toc514857674"/>
            <w:bookmarkStart w:id="10" w:name="_Toc514192278"/>
            <w:bookmarkStart w:id="11" w:name="_Toc514192126"/>
            <w:r>
              <w:rPr>
                <w:rFonts w:ascii="Times New Roman" w:hAnsi="Times New Roman" w:cs="Times New Roman"/>
                <w:sz w:val="24"/>
              </w:rPr>
              <w:t>"Российский технологический университет"</w:t>
            </w:r>
            <w:bookmarkEnd w:id="8"/>
            <w:bookmarkEnd w:id="9"/>
            <w:bookmarkEnd w:id="10"/>
            <w:bookmarkEnd w:id="11"/>
          </w:p>
          <w:p w:rsidR="00D27507" w:rsidRDefault="006030FC">
            <w:pPr>
              <w:pStyle w:val="1"/>
              <w:jc w:val="center"/>
              <w:rPr>
                <w:rFonts w:ascii="Times New Roman" w:hAnsi="Times New Roman" w:cs="Times New Roman"/>
              </w:rPr>
            </w:pPr>
            <w:bookmarkStart w:id="12" w:name="_Toc514875685"/>
            <w:bookmarkStart w:id="13" w:name="_Toc514857675"/>
            <w:bookmarkStart w:id="14" w:name="_Toc514192279"/>
            <w:bookmarkStart w:id="15" w:name="_Toc514192127"/>
            <w:r>
              <w:rPr>
                <w:rFonts w:ascii="Times New Roman" w:hAnsi="Times New Roman" w:cs="Times New Roman"/>
              </w:rPr>
              <w:t>МИРЭА</w:t>
            </w:r>
            <w:bookmarkEnd w:id="12"/>
            <w:bookmarkEnd w:id="13"/>
            <w:bookmarkEnd w:id="14"/>
            <w:bookmarkEnd w:id="15"/>
          </w:p>
          <w:p w:rsidR="00D27507" w:rsidRDefault="006030FC">
            <w:r>
              <w:rPr>
                <w:noProof/>
              </w:rPr>
              <mc:AlternateContent>
                <mc:Choice Requires="wpg">
                  <w:drawing>
                    <wp:inline distT="0" distB="0" distL="114300" distR="114300">
                      <wp:extent cx="5829935" cy="343535"/>
                      <wp:effectExtent l="0" t="0" r="0" b="0"/>
                      <wp:docPr id="2" name="Полотно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480" cy="34308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3" name="Прямоугольник 3"/>
                              <wps:cNvSpPr/>
                              <wps:spPr>
                                <a:xfrm>
                                  <a:off x="0" y="0"/>
                                  <a:ext cx="5829480" cy="343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4" name="Прямая соединительная линия 4"/>
                              <wps:cNvCnPr/>
                              <wps:spPr>
                                <a:xfrm>
                                  <a:off x="228600" y="114480"/>
                                  <a:ext cx="5600880" cy="1440"/>
                                </a:xfrm>
                                <a:prstGeom prst="line">
                                  <a:avLst/>
                                </a:prstGeom>
                                <a:ln w="381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0A9781" id="Полотно 3" o:spid="_x0000_s1026" style="width:459.05pt;height:27.0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">
                      <v:rect id="Прямоугольник 3" o:spid="_x0000_s1027" style="position:absolute;width:5829480;height:343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3Y8sMA&#10;AADaAAAADwAAAGRycy9kb3ducmV2LnhtbESPQWvCQBSE74L/YXlCL6KbVpA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3Y8sMAAADaAAAADwAAAAAAAAAAAAAAAACYAgAAZHJzL2Rv&#10;d25yZXYueG1sUEsFBgAAAAAEAAQA9QAAAIgDAAAAAA==&#10;" filled="f" stroked="f"/>
                      <v:line id="Прямая соединительная линия 4" o:spid="_x0000_s1028" style="position:absolute;visibility:visible;mso-wrap-style:square" from="228600,114480" to="5829480,115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5LiF8MAAADaAAAADwAAAGRycy9kb3ducmV2LnhtbESPzWrDMBCE74G+g9hCb7GcUkriRDGh&#10;pqWX0vyS5LZYG9vUWhlLtd23rwKBHIeZ+YZZpIOpRUetqywrmEQxCOLc6ooLBfvd+3gKwnlkjbVl&#10;UvBHDtLlw2iBibY9b6jb+kIECLsEFZTeN4mULi/JoItsQxy8i20N+iDbQuoW+wA3tXyO41dpsOKw&#10;UGJDbyXlP9tfowB9d5q5b9TnrOizj259/DoYVurpcVjNQXga/D18a39qBS9wvRJugFz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OS4hfDAAAA2gAAAA8AAAAAAAAAAAAA&#10;AAAAoQIAAGRycy9kb3ducmV2LnhtbFBLBQYAAAAABAAEAPkAAACRAwAAAAA=&#10;" strokeweight="1.06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3" w:type="dxa"/>
            <w:shd w:val="clear" w:color="auto" w:fill="auto"/>
          </w:tcPr>
          <w:p w:rsidR="00D27507" w:rsidRDefault="00D27507"/>
        </w:tc>
      </w:tr>
      <w:tr w:rsidR="00D27507">
        <w:trPr>
          <w:jc w:val="center"/>
        </w:trPr>
        <w:tc>
          <w:tcPr>
            <w:tcW w:w="111" w:type="dxa"/>
            <w:shd w:val="clear" w:color="auto" w:fill="auto"/>
          </w:tcPr>
          <w:p w:rsidR="00D27507" w:rsidRDefault="00D27507"/>
        </w:tc>
        <w:tc>
          <w:tcPr>
            <w:tcW w:w="9569" w:type="dxa"/>
            <w:gridSpan w:val="2"/>
            <w:shd w:val="clear" w:color="auto" w:fill="auto"/>
          </w:tcPr>
          <w:p w:rsidR="00D27507" w:rsidRDefault="006030FC">
            <w:pPr>
              <w:jc w:val="center"/>
              <w:rPr>
                <w:rFonts w:ascii="TimesNewRomanPSMT" w:hAnsi="TimesNewRomanPSMT" w:cs="TimesNewRomanPSMT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>Факультет информационных технологий (ИТ)</w:t>
            </w:r>
          </w:p>
        </w:tc>
      </w:tr>
      <w:tr w:rsidR="00D27507">
        <w:trPr>
          <w:trHeight w:val="283"/>
          <w:jc w:val="center"/>
        </w:trPr>
        <w:tc>
          <w:tcPr>
            <w:tcW w:w="111" w:type="dxa"/>
            <w:shd w:val="clear" w:color="auto" w:fill="auto"/>
          </w:tcPr>
          <w:p w:rsidR="00D27507" w:rsidRDefault="00D27507"/>
        </w:tc>
        <w:tc>
          <w:tcPr>
            <w:tcW w:w="9569" w:type="dxa"/>
            <w:gridSpan w:val="2"/>
            <w:shd w:val="clear" w:color="auto" w:fill="auto"/>
          </w:tcPr>
          <w:p w:rsidR="00D27507" w:rsidRDefault="006030FC">
            <w:pPr>
              <w:jc w:val="center"/>
            </w:pPr>
            <w:r>
              <w:rPr>
                <w:rFonts w:ascii="TimesNewRomanPSMT" w:hAnsi="TimesNewRomanPSMT" w:cs="TimesNewRomanPSMT"/>
                <w:sz w:val="24"/>
                <w:szCs w:val="24"/>
              </w:rPr>
              <w:t xml:space="preserve">Кафедра </w:t>
            </w:r>
            <w:r>
              <w:rPr>
                <w:sz w:val="24"/>
                <w:szCs w:val="24"/>
              </w:rPr>
              <w:t>вычислительной техники (ВТ)</w:t>
            </w:r>
          </w:p>
        </w:tc>
      </w:tr>
    </w:tbl>
    <w:p w:rsidR="00D27507" w:rsidRDefault="00D27507">
      <w:pPr>
        <w:shd w:val="clear" w:color="auto" w:fill="FFFFFF"/>
        <w:jc w:val="center"/>
        <w:rPr>
          <w:b/>
          <w:sz w:val="34"/>
          <w:szCs w:val="34"/>
        </w:rPr>
      </w:pPr>
    </w:p>
    <w:p w:rsidR="00D27507" w:rsidRDefault="00D27507">
      <w:pPr>
        <w:shd w:val="clear" w:color="auto" w:fill="FFFFFF"/>
        <w:jc w:val="center"/>
        <w:rPr>
          <w:b/>
          <w:sz w:val="34"/>
          <w:szCs w:val="34"/>
        </w:rPr>
      </w:pPr>
    </w:p>
    <w:p w:rsidR="00D27507" w:rsidRDefault="00D27507">
      <w:pPr>
        <w:shd w:val="clear" w:color="auto" w:fill="FFFFFF"/>
        <w:jc w:val="center"/>
        <w:rPr>
          <w:b/>
          <w:sz w:val="32"/>
          <w:szCs w:val="32"/>
        </w:rPr>
      </w:pPr>
    </w:p>
    <w:tbl>
      <w:tblPr>
        <w:tblW w:w="4850" w:type="pct"/>
        <w:tblLook w:val="00A0" w:firstRow="1" w:lastRow="0" w:firstColumn="1" w:lastColumn="0" w:noHBand="0" w:noVBand="0"/>
      </w:tblPr>
      <w:tblGrid>
        <w:gridCol w:w="6216"/>
        <w:gridCol w:w="3408"/>
      </w:tblGrid>
      <w:tr w:rsidR="00D27507">
        <w:tc>
          <w:tcPr>
            <w:tcW w:w="9623" w:type="dxa"/>
            <w:gridSpan w:val="2"/>
            <w:shd w:val="clear" w:color="auto" w:fill="auto"/>
          </w:tcPr>
          <w:p w:rsidR="00D27507" w:rsidRDefault="006030FC">
            <w:pPr>
              <w:shd w:val="clear" w:color="auto" w:fill="FFFFFF"/>
              <w:jc w:val="center"/>
            </w:pPr>
            <w:r>
              <w:rPr>
                <w:b/>
                <w:sz w:val="28"/>
                <w:szCs w:val="28"/>
                <w:lang w:val="en-US"/>
              </w:rPr>
              <w:t xml:space="preserve">ОТЧЕТ ПО </w:t>
            </w:r>
            <w:r w:rsidR="00CE2137">
              <w:rPr>
                <w:b/>
                <w:sz w:val="28"/>
                <w:szCs w:val="28"/>
              </w:rPr>
              <w:t>ЛАБОРАТОРНОЙ РАБОТЕ №1</w:t>
            </w:r>
          </w:p>
        </w:tc>
      </w:tr>
      <w:tr w:rsidR="00D27507">
        <w:tc>
          <w:tcPr>
            <w:tcW w:w="9623" w:type="dxa"/>
            <w:gridSpan w:val="2"/>
            <w:shd w:val="clear" w:color="auto" w:fill="auto"/>
          </w:tcPr>
          <w:p w:rsidR="00D27507" w:rsidRDefault="006030FC">
            <w:pPr>
              <w:shd w:val="clear" w:color="auto" w:fill="FFFFFF"/>
              <w:jc w:val="center"/>
            </w:pPr>
            <w:r>
              <w:rPr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D27507">
        <w:tc>
          <w:tcPr>
            <w:tcW w:w="9623" w:type="dxa"/>
            <w:gridSpan w:val="2"/>
            <w:shd w:val="clear" w:color="auto" w:fill="auto"/>
          </w:tcPr>
          <w:p w:rsidR="00D27507" w:rsidRDefault="006030FC">
            <w:pPr>
              <w:shd w:val="clear" w:color="auto" w:fill="FFFFFF"/>
              <w:jc w:val="center"/>
            </w:pPr>
            <w:r>
              <w:rPr>
                <w:spacing w:val="-5"/>
                <w:sz w:val="28"/>
                <w:szCs w:val="28"/>
              </w:rPr>
              <w:t>«Защита информации»</w:t>
            </w:r>
          </w:p>
          <w:p w:rsidR="00D27507" w:rsidRDefault="00D27507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  <w:p w:rsidR="00D27507" w:rsidRDefault="00D27507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  <w:p w:rsidR="00D27507" w:rsidRDefault="00D27507">
            <w:pPr>
              <w:shd w:val="clear" w:color="auto" w:fill="FFFFFF"/>
              <w:rPr>
                <w:color w:val="FF0000"/>
                <w:sz w:val="28"/>
                <w:szCs w:val="28"/>
              </w:rPr>
            </w:pPr>
          </w:p>
        </w:tc>
      </w:tr>
      <w:tr w:rsidR="00D27507">
        <w:tc>
          <w:tcPr>
            <w:tcW w:w="9623" w:type="dxa"/>
            <w:gridSpan w:val="2"/>
            <w:shd w:val="clear" w:color="auto" w:fill="auto"/>
          </w:tcPr>
          <w:p w:rsidR="00D27507" w:rsidRDefault="00D27507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  <w:p w:rsidR="00D27507" w:rsidRDefault="00D27507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  <w:p w:rsidR="00D27507" w:rsidRDefault="00D27507" w:rsidP="006030FC">
            <w:pPr>
              <w:shd w:val="clear" w:color="auto" w:fill="FFFFFF"/>
              <w:rPr>
                <w:b/>
              </w:rPr>
            </w:pPr>
          </w:p>
        </w:tc>
      </w:tr>
      <w:tr w:rsidR="00D27507" w:rsidTr="006030FC">
        <w:trPr>
          <w:trHeight w:val="1142"/>
        </w:trPr>
        <w:tc>
          <w:tcPr>
            <w:tcW w:w="6215" w:type="dxa"/>
            <w:shd w:val="clear" w:color="auto" w:fill="auto"/>
          </w:tcPr>
          <w:p w:rsidR="00D27507" w:rsidRDefault="00D27507">
            <w:pPr>
              <w:jc w:val="center"/>
              <w:rPr>
                <w:sz w:val="24"/>
                <w:szCs w:val="24"/>
              </w:rPr>
            </w:pPr>
          </w:p>
          <w:p w:rsidR="00D27507" w:rsidRDefault="00D27507">
            <w:pPr>
              <w:jc w:val="center"/>
              <w:rPr>
                <w:sz w:val="24"/>
                <w:szCs w:val="24"/>
              </w:rPr>
            </w:pPr>
          </w:p>
          <w:p w:rsidR="00D27507" w:rsidRDefault="006030FC">
            <w:r>
              <w:rPr>
                <w:sz w:val="24"/>
                <w:szCs w:val="24"/>
              </w:rPr>
              <w:t>Выполнил студент группы ИВБО-04-15</w:t>
            </w:r>
          </w:p>
          <w:p w:rsidR="006030FC" w:rsidRDefault="006030FC">
            <w:pPr>
              <w:shd w:val="clear" w:color="auto" w:fill="FFFFFF"/>
              <w:jc w:val="center"/>
            </w:pPr>
          </w:p>
          <w:p w:rsidR="00D27507" w:rsidRDefault="00717149" w:rsidP="006030FC">
            <w:pPr>
              <w:shd w:val="clear" w:color="auto" w:fill="FFFFFF"/>
            </w:pPr>
            <w:r>
              <w:rPr>
                <w:sz w:val="24"/>
              </w:rPr>
              <w:t>Принял</w:t>
            </w:r>
            <w:r w:rsidR="006030FC">
              <w:t xml:space="preserve">                                </w:t>
            </w:r>
          </w:p>
        </w:tc>
        <w:tc>
          <w:tcPr>
            <w:tcW w:w="3408" w:type="dxa"/>
            <w:shd w:val="clear" w:color="auto" w:fill="auto"/>
          </w:tcPr>
          <w:p w:rsidR="00D27507" w:rsidRDefault="00D27507">
            <w:pPr>
              <w:shd w:val="clear" w:color="auto" w:fill="FFFFFF"/>
              <w:jc w:val="center"/>
              <w:rPr>
                <w:i/>
                <w:sz w:val="24"/>
                <w:szCs w:val="24"/>
              </w:rPr>
            </w:pPr>
          </w:p>
          <w:p w:rsidR="00D27507" w:rsidRDefault="00D27507">
            <w:pPr>
              <w:shd w:val="clear" w:color="auto" w:fill="FFFFFF"/>
              <w:jc w:val="center"/>
              <w:rPr>
                <w:i/>
                <w:sz w:val="24"/>
                <w:szCs w:val="24"/>
              </w:rPr>
            </w:pPr>
          </w:p>
          <w:p w:rsidR="00D27507" w:rsidRDefault="00C70A1B">
            <w:pPr>
              <w:shd w:val="clear" w:color="auto" w:fill="FFFFFF"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Бахирко</w:t>
            </w:r>
            <w:proofErr w:type="spellEnd"/>
            <w:r>
              <w:rPr>
                <w:sz w:val="24"/>
                <w:szCs w:val="24"/>
              </w:rPr>
              <w:t xml:space="preserve"> В. А.</w:t>
            </w:r>
          </w:p>
          <w:p w:rsidR="00717149" w:rsidRDefault="00717149">
            <w:pPr>
              <w:shd w:val="clear" w:color="auto" w:fill="FFFFFF"/>
              <w:jc w:val="right"/>
              <w:rPr>
                <w:sz w:val="24"/>
                <w:szCs w:val="24"/>
              </w:rPr>
            </w:pPr>
          </w:p>
          <w:p w:rsidR="00717149" w:rsidRDefault="00717149">
            <w:pPr>
              <w:shd w:val="clear" w:color="auto" w:fill="FFFFFF"/>
              <w:jc w:val="right"/>
            </w:pPr>
            <w:r>
              <w:rPr>
                <w:sz w:val="24"/>
                <w:szCs w:val="24"/>
              </w:rPr>
              <w:t>Воронков С. О.</w:t>
            </w:r>
          </w:p>
        </w:tc>
      </w:tr>
      <w:tr w:rsidR="00D27507">
        <w:tc>
          <w:tcPr>
            <w:tcW w:w="6215" w:type="dxa"/>
            <w:shd w:val="clear" w:color="auto" w:fill="auto"/>
          </w:tcPr>
          <w:p w:rsidR="00D27507" w:rsidRDefault="00D27507">
            <w:pPr>
              <w:rPr>
                <w:i/>
                <w:color w:val="FF0000"/>
              </w:rPr>
            </w:pPr>
          </w:p>
        </w:tc>
        <w:tc>
          <w:tcPr>
            <w:tcW w:w="3408" w:type="dxa"/>
            <w:shd w:val="clear" w:color="auto" w:fill="auto"/>
          </w:tcPr>
          <w:p w:rsidR="00D27507" w:rsidRDefault="00D27507" w:rsidP="00717149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:rsidR="00D27507" w:rsidRDefault="00D27507">
      <w:pPr>
        <w:shd w:val="clear" w:color="auto" w:fill="FFFFFF"/>
        <w:jc w:val="center"/>
        <w:rPr>
          <w:b/>
          <w:sz w:val="34"/>
          <w:szCs w:val="34"/>
        </w:rPr>
      </w:pPr>
    </w:p>
    <w:p w:rsidR="00D27507" w:rsidRDefault="00D27507">
      <w:pPr>
        <w:shd w:val="clear" w:color="auto" w:fill="FFFFFF"/>
        <w:jc w:val="center"/>
        <w:rPr>
          <w:b/>
          <w:sz w:val="34"/>
          <w:szCs w:val="34"/>
        </w:rPr>
      </w:pPr>
    </w:p>
    <w:tbl>
      <w:tblPr>
        <w:tblW w:w="9570" w:type="dxa"/>
        <w:tblLook w:val="00A0" w:firstRow="1" w:lastRow="0" w:firstColumn="1" w:lastColumn="0" w:noHBand="0" w:noVBand="0"/>
      </w:tblPr>
      <w:tblGrid>
        <w:gridCol w:w="3510"/>
        <w:gridCol w:w="3402"/>
        <w:gridCol w:w="2658"/>
      </w:tblGrid>
      <w:tr w:rsidR="00D27507">
        <w:tc>
          <w:tcPr>
            <w:tcW w:w="3510" w:type="dxa"/>
            <w:shd w:val="clear" w:color="auto" w:fill="auto"/>
            <w:vAlign w:val="center"/>
          </w:tcPr>
          <w:p w:rsidR="00D27507" w:rsidRDefault="006030FC">
            <w:r>
              <w:t>Лабораторная работа выполнена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27507" w:rsidRDefault="006030FC">
            <w:pPr>
              <w:jc w:val="center"/>
            </w:pPr>
            <w:r>
              <w:t>«__»_______201__ г.</w:t>
            </w:r>
          </w:p>
        </w:tc>
        <w:tc>
          <w:tcPr>
            <w:tcW w:w="2658" w:type="dxa"/>
            <w:shd w:val="clear" w:color="auto" w:fill="auto"/>
          </w:tcPr>
          <w:p w:rsidR="00D27507" w:rsidRDefault="00D27507">
            <w:pPr>
              <w:rPr>
                <w:i/>
              </w:rPr>
            </w:pPr>
          </w:p>
          <w:p w:rsidR="00D27507" w:rsidRDefault="006030FC">
            <w:pPr>
              <w:jc w:val="center"/>
              <w:rPr>
                <w:i/>
              </w:rPr>
            </w:pPr>
            <w:r>
              <w:rPr>
                <w:i/>
              </w:rPr>
              <w:t>______________</w:t>
            </w:r>
          </w:p>
        </w:tc>
      </w:tr>
      <w:tr w:rsidR="00D27507">
        <w:tc>
          <w:tcPr>
            <w:tcW w:w="3510" w:type="dxa"/>
            <w:shd w:val="clear" w:color="auto" w:fill="auto"/>
          </w:tcPr>
          <w:p w:rsidR="00D27507" w:rsidRDefault="00D27507">
            <w:pPr>
              <w:jc w:val="center"/>
            </w:pPr>
          </w:p>
        </w:tc>
        <w:tc>
          <w:tcPr>
            <w:tcW w:w="3402" w:type="dxa"/>
            <w:shd w:val="clear" w:color="auto" w:fill="auto"/>
          </w:tcPr>
          <w:p w:rsidR="00D27507" w:rsidRDefault="00D27507">
            <w:pPr>
              <w:jc w:val="center"/>
              <w:rPr>
                <w:i/>
              </w:rPr>
            </w:pPr>
          </w:p>
        </w:tc>
        <w:tc>
          <w:tcPr>
            <w:tcW w:w="2658" w:type="dxa"/>
            <w:shd w:val="clear" w:color="auto" w:fill="auto"/>
          </w:tcPr>
          <w:p w:rsidR="00D27507" w:rsidRDefault="00D27507">
            <w:pPr>
              <w:jc w:val="center"/>
            </w:pPr>
          </w:p>
        </w:tc>
      </w:tr>
      <w:tr w:rsidR="00D27507">
        <w:trPr>
          <w:trHeight w:val="546"/>
        </w:trPr>
        <w:tc>
          <w:tcPr>
            <w:tcW w:w="3510" w:type="dxa"/>
            <w:shd w:val="clear" w:color="auto" w:fill="auto"/>
            <w:vAlign w:val="center"/>
          </w:tcPr>
          <w:p w:rsidR="00D27507" w:rsidRDefault="00D27507">
            <w:pPr>
              <w:jc w:val="center"/>
            </w:pPr>
          </w:p>
          <w:p w:rsidR="00D27507" w:rsidRDefault="006030FC">
            <w:r>
              <w:t>«Зачтено»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27507" w:rsidRDefault="00D27507">
            <w:pPr>
              <w:jc w:val="center"/>
            </w:pPr>
          </w:p>
          <w:p w:rsidR="00D27507" w:rsidRDefault="006030FC">
            <w:pPr>
              <w:jc w:val="center"/>
            </w:pPr>
            <w:r>
              <w:t>«__»_______201__ г.</w:t>
            </w:r>
          </w:p>
        </w:tc>
        <w:tc>
          <w:tcPr>
            <w:tcW w:w="2658" w:type="dxa"/>
            <w:shd w:val="clear" w:color="auto" w:fill="auto"/>
          </w:tcPr>
          <w:p w:rsidR="00D27507" w:rsidRDefault="00D27507">
            <w:pPr>
              <w:rPr>
                <w:i/>
              </w:rPr>
            </w:pPr>
          </w:p>
          <w:p w:rsidR="00D27507" w:rsidRDefault="006030FC">
            <w:pPr>
              <w:jc w:val="center"/>
              <w:rPr>
                <w:i/>
                <w:color w:val="FF0000"/>
              </w:rPr>
            </w:pPr>
            <w:r>
              <w:rPr>
                <w:i/>
              </w:rPr>
              <w:t xml:space="preserve">______________ </w:t>
            </w:r>
          </w:p>
        </w:tc>
      </w:tr>
    </w:tbl>
    <w:p w:rsidR="00D27507" w:rsidRDefault="00D27507">
      <w:pPr>
        <w:shd w:val="clear" w:color="auto" w:fill="FFFFFF"/>
        <w:jc w:val="center"/>
        <w:rPr>
          <w:b/>
          <w:sz w:val="34"/>
          <w:szCs w:val="34"/>
        </w:rPr>
      </w:pPr>
    </w:p>
    <w:p w:rsidR="00D27507" w:rsidRDefault="00D27507">
      <w:pPr>
        <w:shd w:val="clear" w:color="auto" w:fill="FFFFFF"/>
        <w:jc w:val="center"/>
        <w:rPr>
          <w:b/>
          <w:sz w:val="34"/>
          <w:szCs w:val="34"/>
        </w:rPr>
      </w:pPr>
    </w:p>
    <w:p w:rsidR="00D27507" w:rsidRDefault="00D27507">
      <w:pPr>
        <w:shd w:val="clear" w:color="auto" w:fill="FFFFFF"/>
        <w:jc w:val="center"/>
        <w:rPr>
          <w:b/>
          <w:sz w:val="34"/>
          <w:szCs w:val="34"/>
        </w:rPr>
      </w:pPr>
    </w:p>
    <w:p w:rsidR="00D27507" w:rsidRDefault="00D27507">
      <w:pPr>
        <w:shd w:val="clear" w:color="auto" w:fill="FFFFFF"/>
        <w:jc w:val="center"/>
        <w:rPr>
          <w:b/>
          <w:sz w:val="34"/>
          <w:szCs w:val="34"/>
        </w:rPr>
      </w:pPr>
    </w:p>
    <w:p w:rsidR="00D27507" w:rsidRDefault="00D27507">
      <w:pPr>
        <w:shd w:val="clear" w:color="auto" w:fill="FFFFFF"/>
        <w:jc w:val="center"/>
        <w:rPr>
          <w:sz w:val="24"/>
          <w:szCs w:val="24"/>
        </w:rPr>
      </w:pPr>
    </w:p>
    <w:p w:rsidR="00D27507" w:rsidRDefault="00D27507">
      <w:pPr>
        <w:shd w:val="clear" w:color="auto" w:fill="FFFFFF"/>
        <w:rPr>
          <w:sz w:val="24"/>
          <w:szCs w:val="24"/>
        </w:rPr>
      </w:pPr>
    </w:p>
    <w:p w:rsidR="00D27507" w:rsidRDefault="006030FC">
      <w:pPr>
        <w:shd w:val="clear" w:color="auto" w:fill="FFFFFF"/>
        <w:jc w:val="center"/>
        <w:rPr>
          <w:sz w:val="24"/>
          <w:szCs w:val="24"/>
        </w:rPr>
      </w:pPr>
      <w:r>
        <w:rPr>
          <w:sz w:val="24"/>
          <w:szCs w:val="24"/>
        </w:rPr>
        <w:t>Москва 2018</w:t>
      </w:r>
    </w:p>
    <w:sdt>
      <w:sdtPr>
        <w:id w:val="713833294"/>
        <w:docPartObj>
          <w:docPartGallery w:val="Table of Contents"/>
          <w:docPartUnique/>
        </w:docPartObj>
      </w:sdtPr>
      <w:sdtEndPr/>
      <w:sdtContent>
        <w:p w:rsidR="00D27507" w:rsidRDefault="006030FC" w:rsidP="00CE2137">
          <w:pPr>
            <w:pStyle w:val="ad"/>
            <w:jc w:val="center"/>
          </w:pPr>
          <w:r>
            <w:rPr>
              <w:rFonts w:ascii="Times New Roman" w:hAnsi="Times New Roman" w:cs="Times New Roman"/>
              <w:color w:val="00000A"/>
            </w:rPr>
            <w:t>Постановка задачи</w:t>
          </w:r>
        </w:p>
        <w:p w:rsidR="00D27507" w:rsidRPr="00CE2137" w:rsidRDefault="006030FC" w:rsidP="00CE2137">
          <w:pPr>
            <w:pStyle w:val="ad"/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color w:val="00000A"/>
              <w:sz w:val="28"/>
              <w:szCs w:val="28"/>
            </w:rPr>
            <w:t xml:space="preserve">Разработать  программу, реализующую </w:t>
          </w:r>
          <w:r w:rsidR="00CE2137">
            <w:rPr>
              <w:rFonts w:ascii="Times New Roman" w:hAnsi="Times New Roman" w:cs="Times New Roman"/>
              <w:color w:val="00000A"/>
              <w:sz w:val="28"/>
              <w:szCs w:val="28"/>
            </w:rPr>
            <w:t>следующие пункты</w:t>
          </w:r>
          <w:r w:rsidR="00CE2137" w:rsidRPr="00CE2137">
            <w:rPr>
              <w:rFonts w:ascii="Times New Roman" w:hAnsi="Times New Roman" w:cs="Times New Roman"/>
              <w:color w:val="00000A"/>
              <w:sz w:val="28"/>
              <w:szCs w:val="28"/>
            </w:rPr>
            <w:t>:</w:t>
          </w:r>
          <w:r w:rsidR="00CE2137" w:rsidRPr="00CE2137">
            <w:rPr>
              <w:rFonts w:ascii="Times New Roman" w:hAnsi="Times New Roman" w:cs="Times New Roman"/>
              <w:color w:val="00000A"/>
              <w:sz w:val="28"/>
              <w:szCs w:val="28"/>
            </w:rPr>
            <w:br/>
            <w:t>1)</w:t>
          </w:r>
          <w:r w:rsidR="00CE2137">
            <w:rPr>
              <w:rFonts w:ascii="Times New Roman" w:hAnsi="Times New Roman" w:cs="Times New Roman"/>
              <w:color w:val="00000A"/>
              <w:sz w:val="28"/>
              <w:szCs w:val="28"/>
            </w:rPr>
            <w:t>Зашифровать текст.</w:t>
          </w:r>
          <w:r w:rsidR="00CE2137">
            <w:rPr>
              <w:rFonts w:ascii="Times New Roman" w:hAnsi="Times New Roman" w:cs="Times New Roman"/>
              <w:color w:val="00000A"/>
              <w:sz w:val="28"/>
              <w:szCs w:val="28"/>
            </w:rPr>
            <w:br/>
            <w:t>2)Расшифровать текст.</w:t>
          </w:r>
          <w:r w:rsidR="00CE2137">
            <w:rPr>
              <w:rFonts w:ascii="Times New Roman" w:hAnsi="Times New Roman" w:cs="Times New Roman"/>
              <w:color w:val="00000A"/>
              <w:sz w:val="28"/>
              <w:szCs w:val="28"/>
            </w:rPr>
            <w:br/>
            <w:t>3)Построить частотную таблицу текста.</w:t>
          </w:r>
          <w:r w:rsidR="00CE2137">
            <w:rPr>
              <w:rFonts w:ascii="Times New Roman" w:hAnsi="Times New Roman" w:cs="Times New Roman"/>
              <w:color w:val="00000A"/>
              <w:sz w:val="28"/>
              <w:szCs w:val="28"/>
            </w:rPr>
            <w:br/>
            <w:t>4)Расшифровать текст с помощью частотного анализа.</w:t>
          </w:r>
          <w:r w:rsidR="00CE2137">
            <w:rPr>
              <w:rFonts w:ascii="Times New Roman" w:hAnsi="Times New Roman" w:cs="Times New Roman"/>
              <w:color w:val="00000A"/>
              <w:sz w:val="28"/>
              <w:szCs w:val="28"/>
            </w:rPr>
            <w:br/>
            <w:t>5)Расшифровать текст с помощью биграмм.</w:t>
          </w:r>
        </w:p>
        <w:p w:rsidR="00D27507" w:rsidRDefault="006030FC">
          <w:pPr>
            <w:pStyle w:val="ad"/>
            <w:jc w:val="center"/>
          </w:pPr>
          <w:r>
            <w:rPr>
              <w:rFonts w:ascii="Times New Roman" w:hAnsi="Times New Roman" w:cs="Times New Roman"/>
              <w:color w:val="00000A"/>
            </w:rPr>
            <w:t>Ход выполнения работы</w:t>
          </w:r>
        </w:p>
        <w:p w:rsidR="00D27507" w:rsidRPr="006030FC" w:rsidRDefault="00CE2137" w:rsidP="00CE2137">
          <w:pPr>
            <w:pStyle w:val="ad"/>
            <w:rPr>
              <w:rFonts w:ascii="Times New Roman" w:hAnsi="Times New Roman" w:cs="Times New Roman"/>
              <w:color w:val="00000A"/>
              <w:sz w:val="28"/>
              <w:szCs w:val="28"/>
            </w:rPr>
          </w:pPr>
          <w:r>
            <w:rPr>
              <w:rFonts w:ascii="Times New Roman" w:hAnsi="Times New Roman" w:cs="Times New Roman"/>
              <w:color w:val="00000A"/>
              <w:sz w:val="28"/>
              <w:szCs w:val="28"/>
            </w:rPr>
            <w:t>1)Зашифровать текст с помощью ключевого слова, либо с помощью шифра Цезаря, в данной работе шифруется всё по шифру Цезаря.</w:t>
          </w:r>
          <w:r>
            <w:rPr>
              <w:rFonts w:ascii="Times New Roman" w:hAnsi="Times New Roman" w:cs="Times New Roman"/>
              <w:color w:val="00000A"/>
              <w:sz w:val="28"/>
              <w:szCs w:val="28"/>
            </w:rPr>
            <w:br/>
            <w:t>2)Дешифровать текст по этому способу.</w:t>
          </w:r>
          <w:r>
            <w:rPr>
              <w:rFonts w:ascii="Times New Roman" w:hAnsi="Times New Roman" w:cs="Times New Roman"/>
              <w:color w:val="00000A"/>
              <w:sz w:val="28"/>
              <w:szCs w:val="28"/>
            </w:rPr>
            <w:br/>
            <w:t>3)Построить частотную таблицу источника и любого другого текста.</w:t>
          </w:r>
          <w:r>
            <w:rPr>
              <w:rFonts w:ascii="Times New Roman" w:hAnsi="Times New Roman" w:cs="Times New Roman"/>
              <w:color w:val="00000A"/>
              <w:sz w:val="28"/>
              <w:szCs w:val="28"/>
            </w:rPr>
            <w:br/>
            <w:t>4)Взять текст источника сделать на него частотную таблицу, потом взять часть данного текста и с помощью частотного анализа(который был создан по частотной таблице полного текста) постараться расшифровать эту половину текста.</w:t>
          </w:r>
          <w:r>
            <w:rPr>
              <w:rFonts w:ascii="Times New Roman" w:hAnsi="Times New Roman" w:cs="Times New Roman"/>
              <w:color w:val="00000A"/>
              <w:sz w:val="28"/>
              <w:szCs w:val="28"/>
            </w:rPr>
            <w:br/>
            <w:t xml:space="preserve">5)Тоже самое что и в пункте 4 только с помощью биграмм. Используются 10 самых часто встречающихся биграмм из изначального(полного) текста или если говорить </w:t>
          </w:r>
          <w:proofErr w:type="gramStart"/>
          <w:r>
            <w:rPr>
              <w:rFonts w:ascii="Times New Roman" w:hAnsi="Times New Roman" w:cs="Times New Roman"/>
              <w:color w:val="00000A"/>
              <w:sz w:val="28"/>
              <w:szCs w:val="28"/>
            </w:rPr>
            <w:t>по другому</w:t>
          </w:r>
          <w:proofErr w:type="gramEnd"/>
          <w:r>
            <w:rPr>
              <w:rFonts w:ascii="Times New Roman" w:hAnsi="Times New Roman" w:cs="Times New Roman"/>
              <w:color w:val="00000A"/>
              <w:sz w:val="28"/>
              <w:szCs w:val="28"/>
            </w:rPr>
            <w:t xml:space="preserve"> Источника.</w:t>
          </w:r>
        </w:p>
        <w:p w:rsidR="00D27507" w:rsidRDefault="006030FC">
          <w:pPr>
            <w:pStyle w:val="ad"/>
            <w:jc w:val="center"/>
          </w:pPr>
          <w:r>
            <w:rPr>
              <w:rFonts w:ascii="Times New Roman" w:hAnsi="Times New Roman" w:cs="Times New Roman"/>
              <w:color w:val="00000A"/>
            </w:rPr>
            <w:t>Вывод</w:t>
          </w:r>
        </w:p>
        <w:p w:rsidR="00D27507" w:rsidRDefault="006030FC" w:rsidP="0053247C">
          <w:pPr>
            <w:pStyle w:val="ad"/>
            <w:rPr>
              <w:sz w:val="28"/>
              <w:szCs w:val="28"/>
            </w:rPr>
          </w:pPr>
          <w:proofErr w:type="gramStart"/>
          <w:r>
            <w:rPr>
              <w:rFonts w:ascii="Times New Roman" w:hAnsi="Times New Roman" w:cs="Times New Roman"/>
              <w:color w:val="00000A"/>
              <w:sz w:val="28"/>
              <w:szCs w:val="28"/>
            </w:rPr>
            <w:t xml:space="preserve">Разработана  </w:t>
          </w:r>
          <w:r w:rsidR="0053247C">
            <w:rPr>
              <w:rFonts w:ascii="Times New Roman" w:hAnsi="Times New Roman" w:cs="Times New Roman"/>
              <w:color w:val="00000A"/>
              <w:sz w:val="28"/>
              <w:szCs w:val="28"/>
            </w:rPr>
            <w:t>программа</w:t>
          </w:r>
          <w:proofErr w:type="gramEnd"/>
          <w:r w:rsidR="00AB206E">
            <w:rPr>
              <w:rFonts w:ascii="Times New Roman" w:hAnsi="Times New Roman" w:cs="Times New Roman"/>
              <w:color w:val="00000A"/>
              <w:sz w:val="28"/>
              <w:szCs w:val="28"/>
            </w:rPr>
            <w:t xml:space="preserve"> на языке С++</w:t>
          </w:r>
          <w:r w:rsidR="0053247C">
            <w:rPr>
              <w:rFonts w:ascii="Times New Roman" w:hAnsi="Times New Roman" w:cs="Times New Roman"/>
              <w:color w:val="00000A"/>
              <w:sz w:val="28"/>
              <w:szCs w:val="28"/>
            </w:rPr>
            <w:t>, реализующая все необходимые пункты в постановке задачи. Весь код закомментирован и все действия объяснены.</w:t>
          </w:r>
          <w:r w:rsidR="00FC5789">
            <w:rPr>
              <w:rFonts w:ascii="Times New Roman" w:hAnsi="Times New Roman" w:cs="Times New Roman"/>
              <w:color w:val="00000A"/>
              <w:sz w:val="28"/>
              <w:szCs w:val="28"/>
            </w:rPr>
            <w:t xml:space="preserve"> Сделана данная программа в </w:t>
          </w:r>
          <w:r w:rsidR="00FC5789">
            <w:rPr>
              <w:rFonts w:ascii="Times New Roman" w:hAnsi="Times New Roman" w:cs="Times New Roman"/>
              <w:color w:val="00000A"/>
              <w:sz w:val="28"/>
              <w:szCs w:val="28"/>
              <w:lang w:val="en-US"/>
            </w:rPr>
            <w:t>Visual</w:t>
          </w:r>
          <w:r w:rsidR="00FC5789" w:rsidRPr="00FC5789">
            <w:rPr>
              <w:rFonts w:ascii="Times New Roman" w:hAnsi="Times New Roman" w:cs="Times New Roman"/>
              <w:color w:val="00000A"/>
              <w:sz w:val="28"/>
              <w:szCs w:val="28"/>
            </w:rPr>
            <w:t xml:space="preserve"> </w:t>
          </w:r>
          <w:r w:rsidR="00FC5789">
            <w:rPr>
              <w:rFonts w:ascii="Times New Roman" w:hAnsi="Times New Roman" w:cs="Times New Roman"/>
              <w:color w:val="00000A"/>
              <w:sz w:val="28"/>
              <w:szCs w:val="28"/>
              <w:lang w:val="en-US"/>
            </w:rPr>
            <w:t>Studio</w:t>
          </w:r>
          <w:r w:rsidR="00FC5789">
            <w:rPr>
              <w:rFonts w:ascii="Times New Roman" w:hAnsi="Times New Roman" w:cs="Times New Roman"/>
              <w:color w:val="00000A"/>
              <w:sz w:val="28"/>
              <w:szCs w:val="28"/>
            </w:rPr>
            <w:t xml:space="preserve"> 2018.</w:t>
          </w:r>
          <w:bookmarkStart w:id="16" w:name="_GoBack"/>
          <w:bookmarkEnd w:id="16"/>
          <w:r w:rsidR="0053247C">
            <w:rPr>
              <w:rFonts w:ascii="Times New Roman" w:hAnsi="Times New Roman" w:cs="Times New Roman"/>
              <w:color w:val="00000A"/>
              <w:sz w:val="28"/>
              <w:szCs w:val="28"/>
            </w:rPr>
            <w:t xml:space="preserve">  </w:t>
          </w:r>
        </w:p>
      </w:sdtContent>
    </w:sdt>
    <w:sectPr w:rsidR="00D27507">
      <w:footerReference w:type="default" r:id="rId9"/>
      <w:pgSz w:w="11906" w:h="16838"/>
      <w:pgMar w:top="1134" w:right="850" w:bottom="1134" w:left="1134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401C" w:rsidRDefault="00BB401C">
      <w:r>
        <w:separator/>
      </w:r>
    </w:p>
  </w:endnote>
  <w:endnote w:type="continuationSeparator" w:id="0">
    <w:p w:rsidR="00BB401C" w:rsidRDefault="00BB4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2940827"/>
      <w:docPartObj>
        <w:docPartGallery w:val="Page Numbers (Bottom of Page)"/>
        <w:docPartUnique/>
      </w:docPartObj>
    </w:sdtPr>
    <w:sdtEndPr/>
    <w:sdtContent>
      <w:p w:rsidR="00D27507" w:rsidRDefault="006030FC">
        <w:pPr>
          <w:pStyle w:val="ac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FC5789">
          <w:rPr>
            <w:noProof/>
          </w:rPr>
          <w:t>2</w:t>
        </w:r>
        <w:r>
          <w:fldChar w:fldCharType="end"/>
        </w:r>
      </w:p>
    </w:sdtContent>
  </w:sdt>
  <w:p w:rsidR="00D27507" w:rsidRDefault="00D2750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401C" w:rsidRDefault="00BB401C">
      <w:r>
        <w:separator/>
      </w:r>
    </w:p>
  </w:footnote>
  <w:footnote w:type="continuationSeparator" w:id="0">
    <w:p w:rsidR="00BB401C" w:rsidRDefault="00BB40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507"/>
    <w:rsid w:val="000753E4"/>
    <w:rsid w:val="000901C5"/>
    <w:rsid w:val="00297509"/>
    <w:rsid w:val="00510FFB"/>
    <w:rsid w:val="0053247C"/>
    <w:rsid w:val="006030FC"/>
    <w:rsid w:val="00717149"/>
    <w:rsid w:val="0073494E"/>
    <w:rsid w:val="009E46B1"/>
    <w:rsid w:val="00AB206E"/>
    <w:rsid w:val="00BB401C"/>
    <w:rsid w:val="00C70A1B"/>
    <w:rsid w:val="00CE2137"/>
    <w:rsid w:val="00D27507"/>
    <w:rsid w:val="00EE230A"/>
    <w:rsid w:val="00FC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671B9"/>
  <w15:docId w15:val="{E70AD5F3-F577-425B-9ECB-755D974D7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62FC"/>
    <w:pPr>
      <w:widowControl w:val="0"/>
    </w:pPr>
    <w:rPr>
      <w:rFonts w:eastAsia="Times New Roman" w:cs="Times New Roman"/>
      <w:szCs w:val="20"/>
      <w:lang w:eastAsia="ru-RU"/>
    </w:rPr>
  </w:style>
  <w:style w:type="paragraph" w:styleId="1">
    <w:name w:val="heading 1"/>
    <w:basedOn w:val="a"/>
    <w:link w:val="10"/>
    <w:qFormat/>
    <w:rsid w:val="002962FC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2962FC"/>
    <w:rPr>
      <w:rFonts w:ascii="Arial" w:eastAsia="Times New Roman" w:hAnsi="Arial" w:cs="Arial"/>
      <w:b/>
      <w:bCs/>
      <w:kern w:val="2"/>
      <w:sz w:val="32"/>
      <w:szCs w:val="32"/>
      <w:lang w:eastAsia="ru-RU"/>
    </w:rPr>
  </w:style>
  <w:style w:type="character" w:customStyle="1" w:styleId="a3">
    <w:name w:val="Верхний колонтитул Знак"/>
    <w:basedOn w:val="a0"/>
    <w:uiPriority w:val="99"/>
    <w:qFormat/>
    <w:rsid w:val="002962FC"/>
    <w:rPr>
      <w:rFonts w:eastAsia="Times New Roman" w:cs="Times New Roman"/>
      <w:sz w:val="20"/>
      <w:szCs w:val="20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2962FC"/>
    <w:rPr>
      <w:rFonts w:eastAsia="Times New Roman" w:cs="Times New Roman"/>
      <w:sz w:val="20"/>
      <w:szCs w:val="20"/>
      <w:lang w:eastAsia="ru-RU"/>
    </w:rPr>
  </w:style>
  <w:style w:type="character" w:customStyle="1" w:styleId="-">
    <w:name w:val="Интернет-ссылка"/>
    <w:basedOn w:val="a0"/>
    <w:uiPriority w:val="99"/>
    <w:unhideWhenUsed/>
    <w:rsid w:val="002962FC"/>
    <w:rPr>
      <w:color w:val="0563C1" w:themeColor="hyperlink"/>
      <w:u w:val="single"/>
    </w:rPr>
  </w:style>
  <w:style w:type="character" w:customStyle="1" w:styleId="a5">
    <w:name w:val="Текст выноски Знак"/>
    <w:basedOn w:val="a0"/>
    <w:uiPriority w:val="99"/>
    <w:semiHidden/>
    <w:qFormat/>
    <w:rsid w:val="00025F18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6">
    <w:name w:val="Ссылка указателя"/>
    <w:qFormat/>
  </w:style>
  <w:style w:type="paragraph" w:customStyle="1" w:styleId="11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styleId="ab">
    <w:name w:val="header"/>
    <w:basedOn w:val="a"/>
    <w:uiPriority w:val="99"/>
    <w:unhideWhenUsed/>
    <w:rsid w:val="002962FC"/>
    <w:pPr>
      <w:tabs>
        <w:tab w:val="center" w:pos="4677"/>
        <w:tab w:val="right" w:pos="9355"/>
      </w:tabs>
    </w:pPr>
  </w:style>
  <w:style w:type="paragraph" w:styleId="ac">
    <w:name w:val="footer"/>
    <w:basedOn w:val="a"/>
    <w:uiPriority w:val="99"/>
    <w:unhideWhenUsed/>
    <w:rsid w:val="002962FC"/>
    <w:pPr>
      <w:tabs>
        <w:tab w:val="center" w:pos="4677"/>
        <w:tab w:val="right" w:pos="9355"/>
      </w:tabs>
    </w:pPr>
  </w:style>
  <w:style w:type="paragraph" w:styleId="ad">
    <w:name w:val="TOC Heading"/>
    <w:basedOn w:val="1"/>
    <w:uiPriority w:val="39"/>
    <w:unhideWhenUsed/>
    <w:qFormat/>
    <w:rsid w:val="002962FC"/>
    <w:pPr>
      <w:keepLines/>
      <w:widowControl/>
      <w:spacing w:after="0" w:line="259" w:lineRule="auto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12">
    <w:name w:val="toc 1"/>
    <w:basedOn w:val="a"/>
    <w:autoRedefine/>
    <w:uiPriority w:val="39"/>
    <w:unhideWhenUsed/>
    <w:rsid w:val="002962FC"/>
    <w:pPr>
      <w:spacing w:after="100"/>
    </w:pPr>
  </w:style>
  <w:style w:type="paragraph" w:styleId="ae">
    <w:name w:val="Balloon Text"/>
    <w:basedOn w:val="a"/>
    <w:uiPriority w:val="99"/>
    <w:semiHidden/>
    <w:unhideWhenUsed/>
    <w:qFormat/>
    <w:rsid w:val="00025F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NUL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F4EE6-D02E-476F-8AC3-47D939C6E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Литвяков</dc:creator>
  <cp:keywords/>
  <dc:description/>
  <cp:lastModifiedBy>Vasilly</cp:lastModifiedBy>
  <cp:revision>9</cp:revision>
  <cp:lastPrinted>2018-05-23T19:04:00Z</cp:lastPrinted>
  <dcterms:created xsi:type="dcterms:W3CDTF">2018-05-23T13:21:00Z</dcterms:created>
  <dcterms:modified xsi:type="dcterms:W3CDTF">2018-10-25T20:40:00Z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