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12EF4" w14:textId="77777777" w:rsidR="00EE5DA4" w:rsidRDefault="006175A8" w:rsidP="006175A8">
      <w:pPr>
        <w:pStyle w:val="Title"/>
      </w:pPr>
      <w:r>
        <w:t>Kommunikation</w:t>
      </w:r>
    </w:p>
    <w:p w14:paraId="00F2FD1E" w14:textId="77777777" w:rsidR="006175A8" w:rsidRDefault="006175A8" w:rsidP="006175A8">
      <w:r>
        <w:t xml:space="preserve">Um genügend Rechenleitung für das Auswerten der Kamera und das Steuern der Sensoren und Aktoren zu haben, werden zwei </w:t>
      </w:r>
      <w:proofErr w:type="spellStart"/>
      <w:r>
        <w:t>Raspberry</w:t>
      </w:r>
      <w:proofErr w:type="spellEnd"/>
      <w:r>
        <w:t xml:space="preserve"> Pis eingesetzt. Somit werden auch zwei eigenständige Programme laufen. Ein Programm wird für die Auswertung der Kamera und der Steuerung des gesamten Ablaufs zuständig sein. Das zweite Programm wird für die Steuerung der Sensoren und Aktoren zuständig sein.</w:t>
      </w:r>
    </w:p>
    <w:p w14:paraId="54A4EA05" w14:textId="1C4AF71D" w:rsidR="00B15345" w:rsidRDefault="00B15345" w:rsidP="006175A8">
      <w:r>
        <w:t>Die beiden Programme werden über eine Netzwerkverbindung untereinander Daten austauschen. Damit dies möglich ist, wurde ein Kommunikationsprotokoll definiert.</w:t>
      </w:r>
    </w:p>
    <w:p w14:paraId="4337F453" w14:textId="53AA4851" w:rsidR="00B15345" w:rsidRDefault="00B15345" w:rsidP="00B15345">
      <w:pPr>
        <w:pStyle w:val="Heading1"/>
      </w:pPr>
      <w:r>
        <w:t>Protokoll</w:t>
      </w:r>
    </w:p>
    <w:tbl>
      <w:tblPr>
        <w:tblStyle w:val="TableGrid"/>
        <w:tblW w:w="0" w:type="auto"/>
        <w:tblCellMar>
          <w:top w:w="113" w:type="dxa"/>
          <w:bottom w:w="113" w:type="dxa"/>
        </w:tblCellMar>
        <w:tblLook w:val="04A0" w:firstRow="1" w:lastRow="0" w:firstColumn="1" w:lastColumn="0" w:noHBand="0" w:noVBand="1"/>
      </w:tblPr>
      <w:tblGrid>
        <w:gridCol w:w="4504"/>
        <w:gridCol w:w="4506"/>
      </w:tblGrid>
      <w:tr w:rsidR="00D15D48" w14:paraId="3DAD7332" w14:textId="77777777" w:rsidTr="00D15D48">
        <w:tc>
          <w:tcPr>
            <w:tcW w:w="4504" w:type="dxa"/>
            <w:vAlign w:val="center"/>
          </w:tcPr>
          <w:p w14:paraId="3EF2558F" w14:textId="5D5AE2BD" w:rsidR="00D15D48" w:rsidRDefault="00D15D48" w:rsidP="00D15D48">
            <w:pPr>
              <w:jc w:val="center"/>
            </w:pPr>
            <w:r>
              <w:t>Message ID</w:t>
            </w:r>
          </w:p>
        </w:tc>
        <w:tc>
          <w:tcPr>
            <w:tcW w:w="4506" w:type="dxa"/>
            <w:vAlign w:val="center"/>
          </w:tcPr>
          <w:p w14:paraId="4E737071" w14:textId="5E783870" w:rsidR="00D15D48" w:rsidRDefault="00D15D48" w:rsidP="00D15D48">
            <w:pPr>
              <w:jc w:val="center"/>
            </w:pPr>
            <w:r>
              <w:t>Message Type</w:t>
            </w:r>
          </w:p>
        </w:tc>
      </w:tr>
      <w:tr w:rsidR="005B120C" w14:paraId="6C587331" w14:textId="77777777" w:rsidTr="005B120C">
        <w:trPr>
          <w:trHeight w:val="394"/>
        </w:trPr>
        <w:tc>
          <w:tcPr>
            <w:tcW w:w="4504" w:type="dxa"/>
            <w:vAlign w:val="center"/>
          </w:tcPr>
          <w:p w14:paraId="3E7D5C33" w14:textId="63449F41" w:rsidR="005B120C" w:rsidRDefault="005B120C" w:rsidP="002477AA">
            <w:pPr>
              <w:jc w:val="center"/>
            </w:pPr>
            <w:proofErr w:type="spellStart"/>
            <w:r>
              <w:t>Timestamp</w:t>
            </w:r>
            <w:proofErr w:type="spellEnd"/>
          </w:p>
        </w:tc>
        <w:tc>
          <w:tcPr>
            <w:tcW w:w="4506" w:type="dxa"/>
            <w:shd w:val="clear" w:color="auto" w:fill="000000" w:themeFill="text1"/>
            <w:vAlign w:val="center"/>
          </w:tcPr>
          <w:p w14:paraId="3D57CCCC" w14:textId="77777777" w:rsidR="005B120C" w:rsidRDefault="005B120C" w:rsidP="00D15D48">
            <w:pPr>
              <w:jc w:val="center"/>
            </w:pPr>
          </w:p>
        </w:tc>
      </w:tr>
      <w:tr w:rsidR="00D15D48" w14:paraId="75F83029" w14:textId="77777777" w:rsidTr="00D15D48">
        <w:tc>
          <w:tcPr>
            <w:tcW w:w="9010" w:type="dxa"/>
            <w:gridSpan w:val="2"/>
            <w:vAlign w:val="center"/>
          </w:tcPr>
          <w:p w14:paraId="356B71C4" w14:textId="39B18DB0" w:rsidR="00D15D48" w:rsidRDefault="00D15D48" w:rsidP="00D15D48">
            <w:pPr>
              <w:jc w:val="center"/>
            </w:pPr>
            <w:r>
              <w:t>Payload</w:t>
            </w:r>
          </w:p>
        </w:tc>
      </w:tr>
    </w:tbl>
    <w:p w14:paraId="02F6DDDE" w14:textId="77777777" w:rsidR="00B15345" w:rsidRDefault="00B15345" w:rsidP="00B15345"/>
    <w:p w14:paraId="5A9E5B20" w14:textId="13924F03" w:rsidR="002477AA" w:rsidRDefault="002477AA" w:rsidP="002477AA">
      <w:pPr>
        <w:tabs>
          <w:tab w:val="left" w:pos="1985"/>
        </w:tabs>
      </w:pPr>
      <w:r w:rsidRPr="000F45F0">
        <w:rPr>
          <w:b/>
        </w:rPr>
        <w:t>Message ID</w:t>
      </w:r>
      <w:r>
        <w:t xml:space="preserve">: </w:t>
      </w:r>
      <w:r>
        <w:tab/>
        <w:t>Inkrementierender Wert (Integer)</w:t>
      </w:r>
    </w:p>
    <w:p w14:paraId="081AC4A7" w14:textId="42947EE9" w:rsidR="002477AA" w:rsidRDefault="002477AA" w:rsidP="002477AA">
      <w:pPr>
        <w:tabs>
          <w:tab w:val="left" w:pos="1985"/>
        </w:tabs>
      </w:pPr>
      <w:r w:rsidRPr="000F45F0">
        <w:rPr>
          <w:b/>
        </w:rPr>
        <w:t>Message Type</w:t>
      </w:r>
      <w:r>
        <w:t>:</w:t>
      </w:r>
      <w:r>
        <w:tab/>
        <w:t>ID für die Art der Nachricht (#REF Kapitel) (Integer)</w:t>
      </w:r>
    </w:p>
    <w:p w14:paraId="22DE4149" w14:textId="54F36585" w:rsidR="002477AA" w:rsidRDefault="002477AA" w:rsidP="002477AA">
      <w:pPr>
        <w:tabs>
          <w:tab w:val="left" w:pos="1985"/>
        </w:tabs>
      </w:pPr>
      <w:r w:rsidRPr="000F45F0">
        <w:rPr>
          <w:b/>
        </w:rPr>
        <w:t>Time</w:t>
      </w:r>
      <w:r w:rsidR="000F45F0">
        <w:rPr>
          <w:b/>
        </w:rPr>
        <w:t xml:space="preserve"> </w:t>
      </w:r>
      <w:proofErr w:type="spellStart"/>
      <w:r w:rsidR="000F45F0">
        <w:rPr>
          <w:b/>
        </w:rPr>
        <w:t>St</w:t>
      </w:r>
      <w:r w:rsidRPr="000F45F0">
        <w:rPr>
          <w:b/>
        </w:rPr>
        <w:t>amp</w:t>
      </w:r>
      <w:proofErr w:type="spellEnd"/>
      <w:r>
        <w:t xml:space="preserve">: </w:t>
      </w:r>
      <w:r>
        <w:tab/>
        <w:t xml:space="preserve">Wann die Nachricht abgeschickt wurde (Unix Time </w:t>
      </w:r>
      <w:proofErr w:type="spellStart"/>
      <w:r>
        <w:t>Stamp</w:t>
      </w:r>
      <w:proofErr w:type="spellEnd"/>
      <w:r>
        <w:t>)</w:t>
      </w:r>
    </w:p>
    <w:p w14:paraId="1F8B0DD5" w14:textId="4E62F31F" w:rsidR="002477AA" w:rsidRDefault="002477AA" w:rsidP="002477AA">
      <w:pPr>
        <w:tabs>
          <w:tab w:val="left" w:pos="1985"/>
        </w:tabs>
      </w:pPr>
      <w:r w:rsidRPr="000F45F0">
        <w:rPr>
          <w:b/>
        </w:rPr>
        <w:t>Payload</w:t>
      </w:r>
      <w:r>
        <w:t xml:space="preserve">: </w:t>
      </w:r>
      <w:r>
        <w:tab/>
        <w:t xml:space="preserve">Je nach Art der </w:t>
      </w:r>
      <w:r w:rsidR="005B120C">
        <w:t>Nachricht</w:t>
      </w:r>
      <w:r>
        <w:t xml:space="preserve"> verschieden</w:t>
      </w:r>
    </w:p>
    <w:p w14:paraId="349E7108" w14:textId="1CD43217" w:rsidR="002477AA" w:rsidRDefault="002477AA" w:rsidP="002477AA">
      <w:pPr>
        <w:pStyle w:val="Heading2"/>
      </w:pPr>
      <w:r>
        <w:t>Messag</w:t>
      </w:r>
      <w:bookmarkStart w:id="0" w:name="_GoBack"/>
      <w:bookmarkEnd w:id="0"/>
      <w:r>
        <w:t xml:space="preserve">e </w:t>
      </w:r>
      <w:proofErr w:type="spellStart"/>
      <w:r>
        <w:t>Types</w:t>
      </w:r>
      <w:proofErr w:type="spellEnd"/>
    </w:p>
    <w:p w14:paraId="1C6F0050" w14:textId="3A43418F" w:rsidR="005B120C" w:rsidRDefault="005B120C" w:rsidP="005B120C">
      <w:r>
        <w:t>Der Message Type ist aus einer Zahl mit 4 Ziffern aufgebaut.</w:t>
      </w:r>
    </w:p>
    <w:p w14:paraId="4B35B185" w14:textId="77777777" w:rsidR="005B120C" w:rsidRDefault="005B120C" w:rsidP="005B120C"/>
    <w:tbl>
      <w:tblPr>
        <w:tblStyle w:val="TableGrid"/>
        <w:tblW w:w="0" w:type="auto"/>
        <w:tblLook w:val="04A0" w:firstRow="1" w:lastRow="0" w:firstColumn="1" w:lastColumn="0" w:noHBand="0" w:noVBand="1"/>
      </w:tblPr>
      <w:tblGrid>
        <w:gridCol w:w="2252"/>
        <w:gridCol w:w="3130"/>
        <w:gridCol w:w="1814"/>
        <w:gridCol w:w="1814"/>
      </w:tblGrid>
      <w:tr w:rsidR="005B120C" w14:paraId="471B8071" w14:textId="77777777" w:rsidTr="005B120C">
        <w:tc>
          <w:tcPr>
            <w:tcW w:w="2252" w:type="dxa"/>
            <w:vAlign w:val="center"/>
          </w:tcPr>
          <w:p w14:paraId="60F75CD6" w14:textId="35290808" w:rsidR="005B120C" w:rsidRDefault="005B120C" w:rsidP="005B120C">
            <w:pPr>
              <w:jc w:val="center"/>
            </w:pPr>
            <w:r>
              <w:t>Board Identifier</w:t>
            </w:r>
          </w:p>
        </w:tc>
        <w:tc>
          <w:tcPr>
            <w:tcW w:w="3130" w:type="dxa"/>
            <w:vAlign w:val="center"/>
          </w:tcPr>
          <w:p w14:paraId="0CB165F9" w14:textId="0225F247" w:rsidR="005B120C" w:rsidRDefault="005B120C" w:rsidP="005B120C">
            <w:pPr>
              <w:jc w:val="center"/>
            </w:pPr>
            <w:r>
              <w:t>Command Group Identifier</w:t>
            </w:r>
          </w:p>
        </w:tc>
        <w:tc>
          <w:tcPr>
            <w:tcW w:w="3628" w:type="dxa"/>
            <w:gridSpan w:val="2"/>
            <w:vAlign w:val="center"/>
          </w:tcPr>
          <w:p w14:paraId="30B5BCDF" w14:textId="6E87B90F" w:rsidR="005B120C" w:rsidRDefault="005B120C" w:rsidP="005B120C">
            <w:pPr>
              <w:jc w:val="center"/>
            </w:pPr>
            <w:r>
              <w:t>Command ID</w:t>
            </w:r>
          </w:p>
        </w:tc>
      </w:tr>
      <w:tr w:rsidR="005B120C" w14:paraId="4EF2014F" w14:textId="77777777" w:rsidTr="005B120C">
        <w:trPr>
          <w:trHeight w:val="269"/>
        </w:trPr>
        <w:tc>
          <w:tcPr>
            <w:tcW w:w="2252" w:type="dxa"/>
            <w:vAlign w:val="center"/>
          </w:tcPr>
          <w:p w14:paraId="051B4932" w14:textId="67D35B53" w:rsidR="005B120C" w:rsidRDefault="005B120C" w:rsidP="005B120C">
            <w:pPr>
              <w:jc w:val="center"/>
            </w:pPr>
            <w:r>
              <w:t>0-9</w:t>
            </w:r>
          </w:p>
        </w:tc>
        <w:tc>
          <w:tcPr>
            <w:tcW w:w="3130" w:type="dxa"/>
            <w:vAlign w:val="center"/>
          </w:tcPr>
          <w:p w14:paraId="02D3A3FD" w14:textId="32636821" w:rsidR="005B120C" w:rsidRDefault="005B120C" w:rsidP="005B120C">
            <w:pPr>
              <w:jc w:val="center"/>
            </w:pPr>
            <w:r>
              <w:t>0-9</w:t>
            </w:r>
          </w:p>
        </w:tc>
        <w:tc>
          <w:tcPr>
            <w:tcW w:w="1814" w:type="dxa"/>
            <w:vAlign w:val="center"/>
          </w:tcPr>
          <w:p w14:paraId="0C46C375" w14:textId="2A9E7FD3" w:rsidR="005B120C" w:rsidRDefault="005B120C" w:rsidP="005B120C">
            <w:pPr>
              <w:jc w:val="center"/>
            </w:pPr>
            <w:r>
              <w:t>0-9</w:t>
            </w:r>
          </w:p>
        </w:tc>
        <w:tc>
          <w:tcPr>
            <w:tcW w:w="1814" w:type="dxa"/>
            <w:vAlign w:val="center"/>
          </w:tcPr>
          <w:p w14:paraId="11C508DF" w14:textId="1D9A8038" w:rsidR="005B120C" w:rsidRDefault="005B120C" w:rsidP="005B120C">
            <w:pPr>
              <w:jc w:val="center"/>
            </w:pPr>
            <w:r>
              <w:t>0-9</w:t>
            </w:r>
          </w:p>
        </w:tc>
      </w:tr>
    </w:tbl>
    <w:p w14:paraId="71CF56D6" w14:textId="77777777" w:rsidR="005B120C" w:rsidRDefault="005B120C" w:rsidP="005B120C"/>
    <w:p w14:paraId="2B3F3B79" w14:textId="7CF41501" w:rsidR="005B120C" w:rsidRDefault="005B120C" w:rsidP="005B120C">
      <w:pPr>
        <w:tabs>
          <w:tab w:val="left" w:pos="3261"/>
        </w:tabs>
        <w:ind w:left="3260" w:hanging="3260"/>
      </w:pPr>
      <w:r w:rsidRPr="00997B27">
        <w:rPr>
          <w:b/>
        </w:rPr>
        <w:t>Board Identifier</w:t>
      </w:r>
      <w:r>
        <w:t>:</w:t>
      </w:r>
      <w:r>
        <w:tab/>
        <w:t>Identifiziert das Board (</w:t>
      </w:r>
      <w:proofErr w:type="spellStart"/>
      <w:r>
        <w:t>Raspberry</w:t>
      </w:r>
      <w:proofErr w:type="spellEnd"/>
      <w:r>
        <w:t xml:space="preserve"> Pi) welches die Nachricht gesendet hat.</w:t>
      </w:r>
    </w:p>
    <w:p w14:paraId="33033266" w14:textId="32D47EC3" w:rsidR="005B120C" w:rsidRDefault="005B120C" w:rsidP="005B120C">
      <w:pPr>
        <w:tabs>
          <w:tab w:val="left" w:pos="3261"/>
        </w:tabs>
        <w:ind w:left="3260" w:hanging="3260"/>
      </w:pPr>
      <w:r w:rsidRPr="00997B27">
        <w:rPr>
          <w:b/>
        </w:rPr>
        <w:t>Command Group Identifier</w:t>
      </w:r>
      <w:r>
        <w:t>:</w:t>
      </w:r>
      <w:r>
        <w:tab/>
        <w:t>Jede Nachricht gehört zu einer Gruppe. (</w:t>
      </w:r>
      <w:r w:rsidRPr="005B120C">
        <w:t>Drive</w:t>
      </w:r>
      <w:r>
        <w:t xml:space="preserve">, </w:t>
      </w:r>
      <w:proofErr w:type="spellStart"/>
      <w:r>
        <w:t>Garbage</w:t>
      </w:r>
      <w:proofErr w:type="spellEnd"/>
      <w:r>
        <w:br/>
      </w:r>
      <w:r w:rsidRPr="005B120C">
        <w:t>Collection</w:t>
      </w:r>
      <w:r>
        <w:t xml:space="preserve">, </w:t>
      </w:r>
      <w:proofErr w:type="spellStart"/>
      <w:r w:rsidRPr="005B120C">
        <w:t>Garbage</w:t>
      </w:r>
      <w:proofErr w:type="spellEnd"/>
      <w:r w:rsidRPr="005B120C">
        <w:t xml:space="preserve"> </w:t>
      </w:r>
      <w:proofErr w:type="spellStart"/>
      <w:r w:rsidRPr="005B120C">
        <w:t>Disposal</w:t>
      </w:r>
      <w:proofErr w:type="spellEnd"/>
      <w:r>
        <w:t xml:space="preserve">, </w:t>
      </w:r>
      <w:r w:rsidRPr="005B120C">
        <w:t>System State Messages</w:t>
      </w:r>
      <w:r>
        <w:t>)</w:t>
      </w:r>
    </w:p>
    <w:p w14:paraId="1CB14EC5" w14:textId="078622F2" w:rsidR="005B120C" w:rsidRDefault="005B120C" w:rsidP="005B120C">
      <w:pPr>
        <w:tabs>
          <w:tab w:val="left" w:pos="3261"/>
        </w:tabs>
      </w:pPr>
      <w:r w:rsidRPr="00997B27">
        <w:rPr>
          <w:b/>
        </w:rPr>
        <w:t>Command ID</w:t>
      </w:r>
      <w:r>
        <w:t xml:space="preserve">: </w:t>
      </w:r>
      <w:r>
        <w:tab/>
        <w:t>Identifiziert das Kommando.</w:t>
      </w:r>
    </w:p>
    <w:p w14:paraId="6E1E87C8" w14:textId="0FB9293A" w:rsidR="00363B7E" w:rsidRDefault="00363B7E" w:rsidP="00363B7E">
      <w:pPr>
        <w:pStyle w:val="Heading3"/>
      </w:pPr>
      <w:r>
        <w:t>Messages</w:t>
      </w:r>
    </w:p>
    <w:p w14:paraId="244BEC68" w14:textId="52ABDC37" w:rsidR="00363B7E" w:rsidRDefault="001331D4" w:rsidP="00363B7E">
      <w:r>
        <w:t xml:space="preserve"># </w:t>
      </w:r>
      <w:r w:rsidR="000220B4">
        <w:t xml:space="preserve">Insert </w:t>
      </w:r>
      <w:proofErr w:type="spellStart"/>
      <w:r>
        <w:t>messages</w:t>
      </w:r>
      <w:proofErr w:type="spellEnd"/>
      <w:r>
        <w:t xml:space="preserve"> </w:t>
      </w:r>
      <w:proofErr w:type="spellStart"/>
      <w:r>
        <w:t>here</w:t>
      </w:r>
      <w:proofErr w:type="spellEnd"/>
    </w:p>
    <w:p w14:paraId="5697D923" w14:textId="49B9EBF1" w:rsidR="001331D4" w:rsidRDefault="001331D4" w:rsidP="001331D4">
      <w:pPr>
        <w:pStyle w:val="Heading2"/>
      </w:pPr>
      <w:proofErr w:type="spellStart"/>
      <w:r>
        <w:t>Payloads</w:t>
      </w:r>
      <w:proofErr w:type="spellEnd"/>
    </w:p>
    <w:p w14:paraId="2356885C" w14:textId="4D8E6CF9" w:rsidR="001331D4" w:rsidRPr="001331D4" w:rsidRDefault="001331D4" w:rsidP="001331D4">
      <w:r>
        <w:t>#</w:t>
      </w:r>
      <w:r w:rsidR="000220B4">
        <w:t xml:space="preserve"> I</w:t>
      </w:r>
      <w:r>
        <w:t xml:space="preserve">nsert </w:t>
      </w:r>
      <w:proofErr w:type="spellStart"/>
      <w:r>
        <w:t>Payloads</w:t>
      </w:r>
      <w:proofErr w:type="spellEnd"/>
      <w:r>
        <w:t xml:space="preserve"> </w:t>
      </w:r>
      <w:proofErr w:type="spellStart"/>
      <w:r>
        <w:t>here</w:t>
      </w:r>
      <w:proofErr w:type="spellEnd"/>
    </w:p>
    <w:p w14:paraId="593F2A9B" w14:textId="77777777" w:rsidR="00E81A7D" w:rsidRDefault="00E81A7D">
      <w:pPr>
        <w:rPr>
          <w:lang w:val="en-US"/>
        </w:rPr>
      </w:pPr>
    </w:p>
    <w:sectPr w:rsidR="00E81A7D" w:rsidSect="009B18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5A8"/>
    <w:rsid w:val="000220B4"/>
    <w:rsid w:val="000F45F0"/>
    <w:rsid w:val="001331D4"/>
    <w:rsid w:val="002477AA"/>
    <w:rsid w:val="00363B7E"/>
    <w:rsid w:val="005B120C"/>
    <w:rsid w:val="006175A8"/>
    <w:rsid w:val="00997B27"/>
    <w:rsid w:val="009B180B"/>
    <w:rsid w:val="00B15345"/>
    <w:rsid w:val="00D15D48"/>
    <w:rsid w:val="00E81A7D"/>
    <w:rsid w:val="00EE5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AE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CH"/>
    </w:rPr>
  </w:style>
  <w:style w:type="paragraph" w:styleId="Heading1">
    <w:name w:val="heading 1"/>
    <w:basedOn w:val="Normal"/>
    <w:next w:val="Normal"/>
    <w:link w:val="Heading1Char"/>
    <w:uiPriority w:val="9"/>
    <w:qFormat/>
    <w:rsid w:val="00B153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7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B7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5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5A8"/>
    <w:rPr>
      <w:rFonts w:asciiTheme="majorHAnsi" w:eastAsiaTheme="majorEastAsia" w:hAnsiTheme="majorHAnsi" w:cstheme="majorBidi"/>
      <w:spacing w:val="-10"/>
      <w:kern w:val="28"/>
      <w:sz w:val="56"/>
      <w:szCs w:val="56"/>
      <w:lang w:val="de-CH"/>
    </w:rPr>
  </w:style>
  <w:style w:type="character" w:customStyle="1" w:styleId="Heading1Char">
    <w:name w:val="Heading 1 Char"/>
    <w:basedOn w:val="DefaultParagraphFont"/>
    <w:link w:val="Heading1"/>
    <w:uiPriority w:val="9"/>
    <w:rsid w:val="00B15345"/>
    <w:rPr>
      <w:rFonts w:asciiTheme="majorHAnsi" w:eastAsiaTheme="majorEastAsia" w:hAnsiTheme="majorHAnsi" w:cstheme="majorBidi"/>
      <w:color w:val="2E74B5" w:themeColor="accent1" w:themeShade="BF"/>
      <w:sz w:val="32"/>
      <w:szCs w:val="32"/>
      <w:lang w:val="de-CH"/>
    </w:rPr>
  </w:style>
  <w:style w:type="table" w:styleId="TableGrid">
    <w:name w:val="Table Grid"/>
    <w:basedOn w:val="TableNormal"/>
    <w:uiPriority w:val="39"/>
    <w:rsid w:val="00D15D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477AA"/>
    <w:rPr>
      <w:rFonts w:asciiTheme="majorHAnsi" w:eastAsiaTheme="majorEastAsia" w:hAnsiTheme="majorHAnsi" w:cstheme="majorBidi"/>
      <w:color w:val="2E74B5" w:themeColor="accent1" w:themeShade="BF"/>
      <w:sz w:val="26"/>
      <w:szCs w:val="26"/>
      <w:lang w:val="de-CH"/>
    </w:rPr>
  </w:style>
  <w:style w:type="character" w:customStyle="1" w:styleId="Heading3Char">
    <w:name w:val="Heading 3 Char"/>
    <w:basedOn w:val="DefaultParagraphFont"/>
    <w:link w:val="Heading3"/>
    <w:uiPriority w:val="9"/>
    <w:rsid w:val="00363B7E"/>
    <w:rPr>
      <w:rFonts w:asciiTheme="majorHAnsi" w:eastAsiaTheme="majorEastAsia" w:hAnsiTheme="majorHAnsi" w:cstheme="majorBidi"/>
      <w:color w:val="1F4D78" w:themeColor="accent1" w:themeShade="7F"/>
      <w:lang w:val="de-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CH"/>
    </w:rPr>
  </w:style>
  <w:style w:type="paragraph" w:styleId="Heading1">
    <w:name w:val="heading 1"/>
    <w:basedOn w:val="Normal"/>
    <w:next w:val="Normal"/>
    <w:link w:val="Heading1Char"/>
    <w:uiPriority w:val="9"/>
    <w:qFormat/>
    <w:rsid w:val="00B153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7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B7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5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5A8"/>
    <w:rPr>
      <w:rFonts w:asciiTheme="majorHAnsi" w:eastAsiaTheme="majorEastAsia" w:hAnsiTheme="majorHAnsi" w:cstheme="majorBidi"/>
      <w:spacing w:val="-10"/>
      <w:kern w:val="28"/>
      <w:sz w:val="56"/>
      <w:szCs w:val="56"/>
      <w:lang w:val="de-CH"/>
    </w:rPr>
  </w:style>
  <w:style w:type="character" w:customStyle="1" w:styleId="Heading1Char">
    <w:name w:val="Heading 1 Char"/>
    <w:basedOn w:val="DefaultParagraphFont"/>
    <w:link w:val="Heading1"/>
    <w:uiPriority w:val="9"/>
    <w:rsid w:val="00B15345"/>
    <w:rPr>
      <w:rFonts w:asciiTheme="majorHAnsi" w:eastAsiaTheme="majorEastAsia" w:hAnsiTheme="majorHAnsi" w:cstheme="majorBidi"/>
      <w:color w:val="2E74B5" w:themeColor="accent1" w:themeShade="BF"/>
      <w:sz w:val="32"/>
      <w:szCs w:val="32"/>
      <w:lang w:val="de-CH"/>
    </w:rPr>
  </w:style>
  <w:style w:type="table" w:styleId="TableGrid">
    <w:name w:val="Table Grid"/>
    <w:basedOn w:val="TableNormal"/>
    <w:uiPriority w:val="39"/>
    <w:rsid w:val="00D15D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477AA"/>
    <w:rPr>
      <w:rFonts w:asciiTheme="majorHAnsi" w:eastAsiaTheme="majorEastAsia" w:hAnsiTheme="majorHAnsi" w:cstheme="majorBidi"/>
      <w:color w:val="2E74B5" w:themeColor="accent1" w:themeShade="BF"/>
      <w:sz w:val="26"/>
      <w:szCs w:val="26"/>
      <w:lang w:val="de-CH"/>
    </w:rPr>
  </w:style>
  <w:style w:type="character" w:customStyle="1" w:styleId="Heading3Char">
    <w:name w:val="Heading 3 Char"/>
    <w:basedOn w:val="DefaultParagraphFont"/>
    <w:link w:val="Heading3"/>
    <w:uiPriority w:val="9"/>
    <w:rsid w:val="00363B7E"/>
    <w:rPr>
      <w:rFonts w:asciiTheme="majorHAnsi" w:eastAsiaTheme="majorEastAsia" w:hAnsiTheme="majorHAnsi" w:cstheme="majorBidi"/>
      <w:color w:val="1F4D78" w:themeColor="accent1" w:themeShade="7F"/>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576696">
      <w:bodyDiv w:val="1"/>
      <w:marLeft w:val="0"/>
      <w:marRight w:val="0"/>
      <w:marTop w:val="0"/>
      <w:marBottom w:val="0"/>
      <w:divBdr>
        <w:top w:val="none" w:sz="0" w:space="0" w:color="auto"/>
        <w:left w:val="none" w:sz="0" w:space="0" w:color="auto"/>
        <w:bottom w:val="none" w:sz="0" w:space="0" w:color="auto"/>
        <w:right w:val="none" w:sz="0" w:space="0" w:color="auto"/>
      </w:divBdr>
    </w:div>
    <w:div w:id="666791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198</Words>
  <Characters>1129</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Protokoll</vt:lpstr>
    </vt:vector>
  </TitlesOfParts>
  <Company>ETH Zürich</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Minder</dc:creator>
  <cp:keywords/>
  <dc:description/>
  <cp:lastModifiedBy>Valentin Peltier</cp:lastModifiedBy>
  <cp:revision>10</cp:revision>
  <dcterms:created xsi:type="dcterms:W3CDTF">2015-12-04T10:08:00Z</dcterms:created>
  <dcterms:modified xsi:type="dcterms:W3CDTF">2015-12-04T10:59:00Z</dcterms:modified>
</cp:coreProperties>
</file>