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82A0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0C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D0903C7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0C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7DE29FFD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0C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A209DAD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0C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6478C1C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0C9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1D70529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45"/>
        <w:gridCol w:w="4325"/>
        <w:gridCol w:w="477"/>
        <w:gridCol w:w="442"/>
        <w:gridCol w:w="3295"/>
        <w:gridCol w:w="956"/>
        <w:gridCol w:w="319"/>
      </w:tblGrid>
      <w:tr w:rsidR="00A420C9" w:rsidRPr="00A420C9" w14:paraId="2492B298" w14:textId="77777777" w:rsidTr="00E45F1D">
        <w:trPr>
          <w:gridBefore w:val="2"/>
          <w:gridAfter w:val="1"/>
          <w:wBefore w:w="1526" w:type="dxa"/>
          <w:wAfter w:w="319" w:type="dxa"/>
        </w:trPr>
        <w:tc>
          <w:tcPr>
            <w:tcW w:w="4802" w:type="dxa"/>
            <w:gridSpan w:val="2"/>
          </w:tcPr>
          <w:p w14:paraId="00EDBA75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B16D5B3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7610FA88" w14:textId="76804121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 ДПИ ФКН</w:t>
            </w:r>
          </w:p>
          <w:p w14:paraId="628145C3" w14:textId="56E22DEC" w:rsid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A029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E3EA8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12B8" w14:textId="5CA0CEF8" w:rsidR="00E45F1D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___________________ М.И. Фомичев</w:t>
            </w:r>
          </w:p>
          <w:p w14:paraId="2030EDCB" w14:textId="77777777" w:rsidR="00E45F1D" w:rsidRDefault="00E45F1D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F21" w14:textId="653D7353" w:rsidR="00E45F1D" w:rsidRPr="00A420C9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45F1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» _____________ 2020 г.</w:t>
            </w:r>
          </w:p>
        </w:tc>
        <w:tc>
          <w:tcPr>
            <w:tcW w:w="442" w:type="dxa"/>
          </w:tcPr>
          <w:p w14:paraId="7B9EA711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2"/>
          </w:tcPr>
          <w:p w14:paraId="107C2E8A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7122540" w14:textId="445A8820" w:rsidR="00A420C9" w:rsidRPr="00E45F1D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E45F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2BB5CE" w14:textId="18FCD59D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ДПИ ФКН, канд. </w:t>
            </w:r>
            <w:proofErr w:type="spellStart"/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39CE968D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27637" w14:textId="101F40B1" w:rsid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__________________ В.В. Шилов</w:t>
            </w:r>
          </w:p>
          <w:p w14:paraId="1A0185C5" w14:textId="77777777" w:rsidR="00E45F1D" w:rsidRPr="00A420C9" w:rsidRDefault="00E45F1D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DF166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«___» _____________ 2020 г.</w:t>
            </w:r>
          </w:p>
        </w:tc>
      </w:tr>
      <w:tr w:rsidR="00A420C9" w:rsidRPr="00A420C9" w14:paraId="6D27C61E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A420C9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77777777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A420C9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77777777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6025A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A420C9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77870E7B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. инв. </w:t>
                  </w:r>
                  <w:r w:rsidR="006025A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6025A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A420C9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77777777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6025A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A420C9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009D5421" w:rsidR="00A420C9" w:rsidRPr="00A420C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 №</w:t>
                  </w: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6025A9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A420C9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67953BE9" w14:textId="420F34EE" w:rsid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77777777" w:rsidR="00E45F1D" w:rsidRPr="00A420C9" w:rsidRDefault="00E45F1D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844DD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77777777" w:rsidR="00A420C9" w:rsidRPr="00A420C9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ДЛЯ ПОСТРОЕНИЯ СЕЧЕНИЙ В ДОПОЛНЕННОЙ РЕАЛЬНОСТИ</w:t>
            </w:r>
          </w:p>
          <w:p w14:paraId="23BB7BDE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46575118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EF331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045460BE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0682" w14:textId="3B923C89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 ТЗ 01-1-ЛУ</w:t>
            </w:r>
          </w:p>
          <w:p w14:paraId="65D66684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A420C9" w14:paraId="7226D118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hideMark/>
          </w:tcPr>
          <w:p w14:paraId="5432B5AD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38709EFD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A420C9" w14:paraId="390D69B7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1F0A1AFF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61BA7835" w14:textId="77777777" w:rsidR="00A420C9" w:rsidRPr="00A420C9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  <w:p w14:paraId="49A285B6" w14:textId="77777777" w:rsidR="00A420C9" w:rsidRPr="00A420C9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студент группы БПИ191</w:t>
            </w:r>
          </w:p>
          <w:p w14:paraId="7AF065A4" w14:textId="4A6BEF78" w:rsidR="00A420C9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______________/В.И. Беловицкий/</w:t>
            </w:r>
          </w:p>
          <w:p w14:paraId="07FCB478" w14:textId="77777777" w:rsidR="00ED317A" w:rsidRPr="00A420C9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6DBE9810" w:rsidR="00A420C9" w:rsidRPr="00A420C9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 xml:space="preserve">«__» </w:t>
            </w:r>
            <w:r w:rsidR="00ED317A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A420C9">
              <w:rPr>
                <w:rFonts w:ascii="Times New Roman" w:hAnsi="Times New Roman" w:cs="Times New Roman"/>
                <w:sz w:val="24"/>
                <w:szCs w:val="24"/>
              </w:rPr>
              <w:t>______ 2020 г.</w:t>
            </w:r>
          </w:p>
          <w:p w14:paraId="6444A8D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A420C9" w14:paraId="650DF06B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7"/>
          </w:tcPr>
          <w:p w14:paraId="79AFB70A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A420C9" w14:paraId="7D154131" w14:textId="77777777" w:rsidTr="00E45F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5"/>
            <w:hideMark/>
          </w:tcPr>
          <w:p w14:paraId="736CFE18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75CC599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2E100" w14:textId="77777777" w:rsidR="00A420C9" w:rsidRPr="00A420C9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0C9">
        <w:rPr>
          <w:rFonts w:ascii="Times New Roman" w:hAnsi="Times New Roman" w:cs="Times New Roman"/>
          <w:b/>
          <w:sz w:val="24"/>
          <w:szCs w:val="24"/>
        </w:rPr>
        <w:t>Москва 2020</w:t>
      </w:r>
      <w:r w:rsidRPr="00A420C9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aa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56"/>
        <w:gridCol w:w="1907"/>
        <w:gridCol w:w="4296"/>
      </w:tblGrid>
      <w:tr w:rsidR="00A420C9" w:rsidRPr="006F59F7" w14:paraId="592FA9BE" w14:textId="77777777" w:rsidTr="006F59F7">
        <w:trPr>
          <w:gridBefore w:val="1"/>
          <w:wBefore w:w="1281" w:type="dxa"/>
        </w:trPr>
        <w:tc>
          <w:tcPr>
            <w:tcW w:w="3856" w:type="dxa"/>
            <w:hideMark/>
          </w:tcPr>
          <w:p w14:paraId="784822A9" w14:textId="3524DAAD" w:rsidR="006F59F7" w:rsidRPr="006F59F7" w:rsidRDefault="00A420C9" w:rsidP="006F59F7">
            <w:pPr>
              <w:pStyle w:val="Default"/>
              <w:rPr>
                <w:lang w:val="en-US"/>
              </w:rPr>
            </w:pPr>
            <w:r w:rsidRPr="006F59F7">
              <w:lastRenderedPageBreak/>
              <w:t>УТВЕРЖДЕН</w:t>
            </w:r>
          </w:p>
          <w:p w14:paraId="248FF7A4" w14:textId="647F074E" w:rsidR="00A420C9" w:rsidRPr="006F59F7" w:rsidRDefault="006F59F7" w:rsidP="006F59F7">
            <w:pPr>
              <w:pStyle w:val="Default"/>
            </w:pPr>
            <w:r w:rsidRPr="006F59F7">
              <w:t>RU.17701729.04.01-01 ТЗ 01-1-ЛУ</w:t>
            </w:r>
          </w:p>
        </w:tc>
        <w:tc>
          <w:tcPr>
            <w:tcW w:w="1907" w:type="dxa"/>
          </w:tcPr>
          <w:p w14:paraId="421C0640" w14:textId="77777777" w:rsidR="00A420C9" w:rsidRPr="006F59F7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14:paraId="48289D84" w14:textId="77777777" w:rsidR="00A420C9" w:rsidRPr="006F59F7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A420C9" w14:paraId="60543E0F" w14:textId="77777777" w:rsidTr="00600E7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a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420C9" w:rsidRPr="00A420C9" w14:paraId="6CAEC6B9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8FC13B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F4BACA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A420C9" w14:paraId="609703C7" w14:textId="77777777" w:rsidTr="00600E7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0AA444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4C7E53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A420C9" w14:paraId="3A61EA83" w14:textId="77777777" w:rsidTr="006025A9">
              <w:trPr>
                <w:cantSplit/>
                <w:trHeight w:val="181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78CA07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EB3520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A420C9" w14:paraId="30519EE0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6E6DEB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C7BB166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A420C9" w14:paraId="4D6395FD" w14:textId="77777777" w:rsidTr="006025A9">
              <w:trPr>
                <w:cantSplit/>
                <w:trHeight w:val="182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48C4ED" w14:textId="01693259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 №</w:t>
                  </w: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A420C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B791DC" w14:textId="77777777" w:rsidR="00A420C9" w:rsidRPr="00A420C9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7DE880" w14:textId="77777777" w:rsidR="00A420C9" w:rsidRPr="00A420C9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24F4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9629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0691A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EBD9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0E921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C7638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3D61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6F74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E57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E4A58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EA89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581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F7D4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53B3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4CCE6C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D66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83C93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8BE79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801772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07B69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20F0F" w14:textId="27F29758" w:rsid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835910" w14:textId="77777777" w:rsidR="00D009AF" w:rsidRPr="00A420C9" w:rsidRDefault="00D009AF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865C6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F5855" w14:textId="77777777" w:rsidR="00A420C9" w:rsidRPr="00A420C9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ДЛЯ ПОСТРОЕНИЯ СЕЧЕНИЙ В ДОПОЛНЕННОЙ РЕАЛЬНОСТИ</w:t>
            </w:r>
          </w:p>
          <w:p w14:paraId="6DBC8786" w14:textId="77777777" w:rsidR="00A420C9" w:rsidRPr="00A420C9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54708" w14:textId="669BA49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C790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EA7FF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F9C74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17E1FE8A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EEA150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 ТЗ 01-1</w:t>
            </w:r>
          </w:p>
          <w:p w14:paraId="04AF6836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938B" w14:textId="3ADEBD61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0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Листов </w:t>
            </w:r>
            <w:r w:rsidRPr="000C16E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C111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14:paraId="4D52109D" w14:textId="77777777" w:rsidR="00A420C9" w:rsidRPr="00A420C9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A420C9" w14:paraId="0B1853AA" w14:textId="77777777" w:rsidTr="00600E70">
        <w:trPr>
          <w:trHeight w:val="2259"/>
        </w:trPr>
        <w:tc>
          <w:tcPr>
            <w:tcW w:w="1281" w:type="dxa"/>
            <w:vMerge/>
            <w:vAlign w:val="center"/>
            <w:hideMark/>
          </w:tcPr>
          <w:p w14:paraId="1ADDBC4A" w14:textId="77777777" w:rsidR="00A420C9" w:rsidRPr="00A420C9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1981" w14:textId="7BB3D87B" w:rsidR="006F59F7" w:rsidRPr="00A420C9" w:rsidRDefault="006F59F7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6684" w14:textId="7A96AF4A" w:rsidR="00A420C9" w:rsidRPr="006F59F7" w:rsidRDefault="006F59F7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6F59F7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679D66B7" w14:textId="3EF8E5A4" w:rsidR="006C3A2D" w:rsidRPr="006C3A2D" w:rsidRDefault="00904DB8" w:rsidP="006C3A2D">
      <w:pPr>
        <w:pStyle w:val="-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521A7DFE" w14:textId="55427FD2" w:rsidR="00DC1110" w:rsidRPr="00DC1110" w:rsidRDefault="00AE26B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r w:rsidRPr="00DC1110">
        <w:rPr>
          <w:rFonts w:cs="Times New Roman"/>
          <w:szCs w:val="24"/>
        </w:rPr>
        <w:fldChar w:fldCharType="begin"/>
      </w:r>
      <w:r w:rsidRPr="00DC1110">
        <w:rPr>
          <w:rFonts w:cs="Times New Roman"/>
          <w:szCs w:val="24"/>
        </w:rPr>
        <w:instrText xml:space="preserve"> TOC \h \z \t "Стиль1;1;Стиль2;2;Стиль3;3;Стиль4;1;Стиль5;1" </w:instrText>
      </w:r>
      <w:r w:rsidRPr="00DC1110">
        <w:rPr>
          <w:rFonts w:cs="Times New Roman"/>
          <w:szCs w:val="24"/>
        </w:rPr>
        <w:fldChar w:fldCharType="separate"/>
      </w:r>
      <w:hyperlink w:anchor="_Toc40637654" w:history="1">
        <w:r w:rsidR="00DC1110" w:rsidRPr="00DC1110">
          <w:rPr>
            <w:rStyle w:val="a9"/>
            <w:rFonts w:cs="Times New Roman"/>
            <w:noProof/>
            <w:lang w:val="en-US"/>
          </w:rPr>
          <w:t>1.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ВВЕДЕНИЕ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_Toc40637654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4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5D606505" w14:textId="6485E193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55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1.1.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Наименование программы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_Toc40637655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4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10524C" w14:textId="4BA945A3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56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1.2.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Краткая характеристика области применения программы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_Toc40637656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4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321383" w14:textId="2075088E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57" w:history="1">
        <w:r w:rsidR="00DC1110" w:rsidRPr="00DC1110">
          <w:rPr>
            <w:rStyle w:val="a9"/>
            <w:rFonts w:cs="Times New Roman"/>
            <w:noProof/>
          </w:rPr>
          <w:t>2.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ОСНОВАНИЕ ДЛЯ РАЗРАБОТКИ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_Toc40637657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5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5B2363A0" w14:textId="0A0B40E6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58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2.1.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Документы, на основании которых ведется разработка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_Toc40637658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5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B1E58F" w14:textId="08630CA8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59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2.2.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Наименование темы разработки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_Toc40637659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5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C0A97D" w14:textId="5F701008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60" w:history="1">
        <w:r w:rsidR="00DC1110" w:rsidRPr="00DC1110">
          <w:rPr>
            <w:rStyle w:val="a9"/>
            <w:rFonts w:cs="Times New Roman"/>
            <w:noProof/>
          </w:rPr>
          <w:t>3.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НАЗНАЧЕНИЕ РАЗРАБОТКИ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_Toc40637660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6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40331B11" w14:textId="1E8822D0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1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3.1.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Функциональное назначение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_Toc40637661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6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2425B" w14:textId="779D9914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2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3.2.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Эксплуатационное назначение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_Toc40637662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6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D8551C" w14:textId="3A2AE879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63" w:history="1">
        <w:r w:rsidR="00DC1110" w:rsidRPr="00DC1110">
          <w:rPr>
            <w:rStyle w:val="a9"/>
            <w:rFonts w:cs="Times New Roman"/>
            <w:noProof/>
          </w:rPr>
          <w:t>4.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ТРЕБОВАНИЯ К ПРОГРАММЕ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_Toc40637663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7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4045C18E" w14:textId="4D4CBC8D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4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4.1.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функциональным характеристикам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_Toc40637664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7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1F28C6" w14:textId="2603E3A9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5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4.1.1.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составу выполняемых функций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_Toc40637665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7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96C09A5" w14:textId="5B86D0EB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6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4.1.2.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входным данным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_Toc40637666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7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BAF75A" w14:textId="018E454F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7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4.1.3.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выходным данным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_Toc40637667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8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B00DA3" w14:textId="7AAFA83F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8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4.1.4.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интерфейсу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_Toc40637668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8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0080D2C" w14:textId="1FA7BB30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69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4.2.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надежности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_Toc40637669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8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EDF420" w14:textId="49E19AF3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0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4.3.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Условия эксплуатации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_Toc40637670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BB50BB" w14:textId="4703D96A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1" w:history="1">
        <w:r w:rsidR="00DC1110" w:rsidRPr="00DC1110">
          <w:rPr>
            <w:rStyle w:val="a9"/>
            <w:rFonts w:ascii="Times New Roman" w:hAnsi="Times New Roman" w:cs="Times New Roman"/>
            <w:noProof/>
            <w:lang w:val="en-US"/>
          </w:rPr>
          <w:t>4.3.1.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видам обслуживания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_Toc40637671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150D00" w14:textId="274B26B6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2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4.3.2.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численности и квалификации персонала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_Toc40637672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A05E3D" w14:textId="2D37366E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3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4.3.3.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Климатические условия эксплуатации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_Toc40637673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4C2E90" w14:textId="3282F739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4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4.4.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составу и параметрам технических средств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_Toc40637674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A33370" w14:textId="1BC18CA1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5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4.5.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информационной и программной совместимости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_Toc40637675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F92376" w14:textId="0E980F90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6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4.5.1.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информационным структурам и методам решения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_Toc40637676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9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D21C32" w14:textId="24A714D5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7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4.5.2.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исходным кодам и языкам программирования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_Toc40637677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9051B9" w14:textId="1EC61B20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8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4.5.3.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программным средствам, используемых программой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_Toc40637678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9C22D1" w14:textId="40B98968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79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4.6.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маркировке и упаковке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_Toc40637679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F06206" w14:textId="022CD315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0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4.7.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транспортировке и хранению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_Toc40637680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ED5F8F" w14:textId="094CB66B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1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4.7.1.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хранению проекта в облачном хранилище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_Toc40637681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77F9EC" w14:textId="5307A778" w:rsidR="00DC1110" w:rsidRPr="00DC1110" w:rsidRDefault="007E6AF2" w:rsidP="00DC1110">
      <w:pPr>
        <w:pStyle w:val="33"/>
        <w:spacing w:after="0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2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4.7.2.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Требования к хранению и транспортировке документов, предоставляемых в печатном виде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_Toc40637682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10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BB87B6" w14:textId="74CD759C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83" w:history="1">
        <w:r w:rsidR="00DC1110" w:rsidRPr="00DC1110">
          <w:rPr>
            <w:rStyle w:val="a9"/>
            <w:rFonts w:cs="Times New Roman"/>
            <w:noProof/>
          </w:rPr>
          <w:t>5.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ТРЕБОВАНИЯ К ПРОГРАММНОЙ ДОКУМЕНТАЦИИ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_Toc40637683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12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795214B3" w14:textId="1B61B0F3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4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5.1.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Состав программной документации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_Toc40637684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12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F11116" w14:textId="7DA1A756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5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5.2.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Специальные требования к программной документации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_Toc40637685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12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294EC9" w14:textId="1FC4D840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86" w:history="1">
        <w:r w:rsidR="00DC1110" w:rsidRPr="00DC1110">
          <w:rPr>
            <w:rStyle w:val="a9"/>
            <w:rFonts w:cs="Times New Roman"/>
            <w:noProof/>
          </w:rPr>
          <w:t>6.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ТЕХНИКО-ЭКОНОМИЧЕСКИЕ ПОКАЗАТЕЛИ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_Toc40637686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13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76C04E08" w14:textId="40C84F68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7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6.1.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Предполагаемая потребность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_Toc40637687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13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7E8104" w14:textId="4D3D04E8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8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6.2.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Ориентировочная экономическая эффективность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_Toc40637688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13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2856E2" w14:textId="42BF9AFC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89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6.3.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_Toc40637689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13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9A138A" w14:textId="30A9131E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90" w:history="1">
        <w:r w:rsidR="00DC1110" w:rsidRPr="00DC1110">
          <w:rPr>
            <w:rStyle w:val="a9"/>
            <w:rFonts w:cs="Times New Roman"/>
            <w:noProof/>
          </w:rPr>
          <w:t>7.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СТАДИИ И ЭТАПЫ РАЗРАБОТКИ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_Toc40637690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14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01EC5D4B" w14:textId="3680BBE5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91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7.1.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Стадии разработки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_Toc40637691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14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C3B6A6" w14:textId="2FCD9ADB" w:rsidR="00DC1110" w:rsidRPr="00DC1110" w:rsidRDefault="007E6AF2" w:rsidP="00DC1110">
      <w:pPr>
        <w:pStyle w:val="24"/>
        <w:spacing w:after="0"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hyperlink w:anchor="_Toc40637692" w:history="1">
        <w:r w:rsidR="00DC1110" w:rsidRPr="00DC1110">
          <w:rPr>
            <w:rStyle w:val="a9"/>
            <w:rFonts w:ascii="Times New Roman" w:hAnsi="Times New Roman" w:cs="Times New Roman"/>
            <w:noProof/>
          </w:rPr>
          <w:t>7.2.</w:t>
        </w:r>
        <w:r w:rsidR="00DC1110" w:rsidRPr="00DC1110">
          <w:rPr>
            <w:rFonts w:ascii="Times New Roman" w:eastAsiaTheme="minorEastAsia" w:hAnsi="Times New Roman" w:cs="Times New Roman"/>
            <w:noProof/>
            <w:lang w:eastAsia="ru-RU"/>
          </w:rPr>
          <w:tab/>
        </w:r>
        <w:r w:rsidR="00DC1110" w:rsidRPr="00DC1110">
          <w:rPr>
            <w:rStyle w:val="a9"/>
            <w:rFonts w:ascii="Times New Roman" w:hAnsi="Times New Roman" w:cs="Times New Roman"/>
            <w:noProof/>
          </w:rPr>
          <w:t>Сроки разработки и исполнители</w:t>
        </w:r>
        <w:r w:rsidR="00DC1110" w:rsidRPr="00DC1110">
          <w:rPr>
            <w:rFonts w:ascii="Times New Roman" w:hAnsi="Times New Roman" w:cs="Times New Roman"/>
            <w:noProof/>
            <w:webHidden/>
          </w:rPr>
          <w:tab/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begin"/>
        </w:r>
        <w:r w:rsidR="00DC1110" w:rsidRPr="00DC1110">
          <w:rPr>
            <w:rFonts w:ascii="Times New Roman" w:hAnsi="Times New Roman" w:cs="Times New Roman"/>
            <w:noProof/>
            <w:webHidden/>
          </w:rPr>
          <w:instrText xml:space="preserve"> PAGEREF _Toc40637692 \h </w:instrText>
        </w:r>
        <w:r w:rsidR="00DC1110" w:rsidRPr="00DC1110">
          <w:rPr>
            <w:rFonts w:ascii="Times New Roman" w:hAnsi="Times New Roman" w:cs="Times New Roman"/>
            <w:noProof/>
            <w:webHidden/>
          </w:rPr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separate"/>
        </w:r>
        <w:r w:rsidR="00DC1110" w:rsidRPr="00DC1110">
          <w:rPr>
            <w:rFonts w:ascii="Times New Roman" w:hAnsi="Times New Roman" w:cs="Times New Roman"/>
            <w:noProof/>
            <w:webHidden/>
          </w:rPr>
          <w:t>15</w:t>
        </w:r>
        <w:r w:rsidR="00DC1110" w:rsidRPr="00DC111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42E52E" w14:textId="119EF5EA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93" w:history="1">
        <w:r w:rsidR="00DC1110" w:rsidRPr="00DC1110">
          <w:rPr>
            <w:rStyle w:val="a9"/>
            <w:rFonts w:cs="Times New Roman"/>
            <w:noProof/>
          </w:rPr>
          <w:t>8.</w:t>
        </w:r>
        <w:r w:rsidR="00DC1110" w:rsidRPr="00DC1110">
          <w:rPr>
            <w:rFonts w:eastAsiaTheme="minorEastAsia" w:cs="Times New Roman"/>
            <w:noProof/>
            <w:sz w:val="22"/>
            <w:lang w:eastAsia="ru-RU"/>
          </w:rPr>
          <w:tab/>
        </w:r>
        <w:r w:rsidR="00DC1110" w:rsidRPr="00DC1110">
          <w:rPr>
            <w:rStyle w:val="a9"/>
            <w:rFonts w:cs="Times New Roman"/>
            <w:noProof/>
          </w:rPr>
          <w:t>ПОРЯДОК КОНТРОЛЯ И ПРИЕМКИ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_Toc40637693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16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2F5F159D" w14:textId="21AC24A3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94" w:history="1">
        <w:r w:rsidR="00DC1110" w:rsidRPr="00DC1110">
          <w:rPr>
            <w:rStyle w:val="a9"/>
            <w:rFonts w:cs="Times New Roman"/>
            <w:noProof/>
          </w:rPr>
          <w:t>СПИСОК ИСТОЧНИКОВ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_Toc40637694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17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6DCD0432" w14:textId="0904F001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95" w:history="1">
        <w:r w:rsidR="00DC1110" w:rsidRPr="00DC1110">
          <w:rPr>
            <w:rStyle w:val="a9"/>
            <w:rFonts w:cs="Times New Roman"/>
            <w:noProof/>
          </w:rPr>
          <w:t>ПРИЛОЖЕНИЕ</w:t>
        </w:r>
        <w:r w:rsidR="00DC1110" w:rsidRPr="00DC1110">
          <w:rPr>
            <w:rFonts w:cs="Times New Roman"/>
            <w:noProof/>
            <w:webHidden/>
          </w:rPr>
          <w:tab/>
        </w:r>
        <w:r w:rsidR="00DC1110" w:rsidRPr="00DC1110">
          <w:rPr>
            <w:rFonts w:cs="Times New Roman"/>
            <w:noProof/>
            <w:webHidden/>
          </w:rPr>
          <w:fldChar w:fldCharType="begin"/>
        </w:r>
        <w:r w:rsidR="00DC1110" w:rsidRPr="00DC1110">
          <w:rPr>
            <w:rFonts w:cs="Times New Roman"/>
            <w:noProof/>
            <w:webHidden/>
          </w:rPr>
          <w:instrText xml:space="preserve"> PAGEREF _Toc40637695 \h </w:instrText>
        </w:r>
        <w:r w:rsidR="00DC1110" w:rsidRPr="00DC1110">
          <w:rPr>
            <w:rFonts w:cs="Times New Roman"/>
            <w:noProof/>
            <w:webHidden/>
          </w:rPr>
        </w:r>
        <w:r w:rsidR="00DC1110" w:rsidRPr="00DC1110">
          <w:rPr>
            <w:rFonts w:cs="Times New Roman"/>
            <w:noProof/>
            <w:webHidden/>
          </w:rPr>
          <w:fldChar w:fldCharType="separate"/>
        </w:r>
        <w:r w:rsidR="00DC1110" w:rsidRPr="00DC1110">
          <w:rPr>
            <w:rFonts w:cs="Times New Roman"/>
            <w:noProof/>
            <w:webHidden/>
          </w:rPr>
          <w:t>18</w:t>
        </w:r>
        <w:r w:rsidR="00DC1110" w:rsidRPr="00DC1110">
          <w:rPr>
            <w:rFonts w:cs="Times New Roman"/>
            <w:noProof/>
            <w:webHidden/>
          </w:rPr>
          <w:fldChar w:fldCharType="end"/>
        </w:r>
      </w:hyperlink>
    </w:p>
    <w:p w14:paraId="6D26DC09" w14:textId="10779065" w:rsidR="00DC1110" w:rsidRPr="00DC1110" w:rsidRDefault="007E6AF2" w:rsidP="00DC1110">
      <w:pPr>
        <w:pStyle w:val="14"/>
        <w:spacing w:after="0" w:line="360" w:lineRule="auto"/>
        <w:rPr>
          <w:rFonts w:eastAsiaTheme="minorEastAsia" w:cs="Times New Roman"/>
          <w:noProof/>
          <w:sz w:val="22"/>
          <w:lang w:eastAsia="ru-RU"/>
        </w:rPr>
      </w:pPr>
      <w:hyperlink w:anchor="_Toc40637696" w:history="1">
        <w:r w:rsidR="00DC1110" w:rsidRPr="00DC1110">
          <w:rPr>
            <w:rStyle w:val="a9"/>
            <w:rFonts w:cs="Times New Roman"/>
            <w:noProof/>
          </w:rPr>
          <w:t>ЛИСТ РЕГИСТРАЦИИ ИЗМЕНЕНИЙ</w:t>
        </w:r>
        <w:r w:rsidR="00DC1110" w:rsidRPr="00DC1110">
          <w:rPr>
            <w:rFonts w:cs="Times New Roman"/>
            <w:noProof/>
            <w:webHidden/>
          </w:rPr>
          <w:tab/>
        </w:r>
        <w:r w:rsidR="00DC1110">
          <w:rPr>
            <w:rFonts w:cs="Times New Roman"/>
            <w:noProof/>
            <w:webHidden/>
          </w:rPr>
          <w:t>19</w:t>
        </w:r>
      </w:hyperlink>
    </w:p>
    <w:p w14:paraId="12CD3189" w14:textId="06D43870" w:rsidR="00A420C9" w:rsidRPr="00A420C9" w:rsidRDefault="00AE26B2" w:rsidP="00DC11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1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C9940F" w14:textId="7A601F4A" w:rsidR="00D5514F" w:rsidRPr="00A420C9" w:rsidRDefault="00511362" w:rsidP="005237BF">
      <w:pPr>
        <w:rPr>
          <w:rFonts w:ascii="Times New Roman" w:hAnsi="Times New Roman" w:cs="Times New Roman"/>
          <w:sz w:val="24"/>
          <w:szCs w:val="24"/>
        </w:rPr>
      </w:pPr>
      <w:r w:rsidRPr="00A420C9">
        <w:rPr>
          <w:rFonts w:ascii="Times New Roman" w:hAnsi="Times New Roman" w:cs="Times New Roman"/>
          <w:sz w:val="24"/>
          <w:szCs w:val="24"/>
        </w:rPr>
        <w:br w:type="page"/>
      </w:r>
    </w:p>
    <w:p w14:paraId="47568EF3" w14:textId="64A8731A" w:rsidR="009C380A" w:rsidRPr="00A420C9" w:rsidRDefault="007E0088" w:rsidP="005237BF">
      <w:pPr>
        <w:pStyle w:val="10"/>
        <w:rPr>
          <w:lang w:val="en-US"/>
        </w:rPr>
      </w:pPr>
      <w:bookmarkStart w:id="0" w:name="_Toc40136474"/>
      <w:bookmarkStart w:id="1" w:name="_Toc40194162"/>
      <w:bookmarkStart w:id="2" w:name="_Toc40637654"/>
      <w:r w:rsidRPr="00A420C9">
        <w:lastRenderedPageBreak/>
        <w:t>ВВЕДЕНИЕ</w:t>
      </w:r>
      <w:bookmarkEnd w:id="0"/>
      <w:bookmarkEnd w:id="1"/>
      <w:bookmarkEnd w:id="2"/>
    </w:p>
    <w:p w14:paraId="2D54974B" w14:textId="6E9A70D0" w:rsidR="007E0088" w:rsidRPr="00A420C9" w:rsidRDefault="007E0088" w:rsidP="005237BF">
      <w:pPr>
        <w:pStyle w:val="20"/>
      </w:pPr>
      <w:bookmarkStart w:id="3" w:name="_Toc40136475"/>
      <w:bookmarkStart w:id="4" w:name="_Toc40194163"/>
      <w:bookmarkStart w:id="5" w:name="_Toc40637655"/>
      <w:r w:rsidRPr="00A420C9">
        <w:t>Наименование программы</w:t>
      </w:r>
      <w:bookmarkEnd w:id="3"/>
      <w:bookmarkEnd w:id="4"/>
      <w:bookmarkEnd w:id="5"/>
    </w:p>
    <w:p w14:paraId="3710AD68" w14:textId="15D9501E" w:rsidR="004D7EB1" w:rsidRPr="00A420C9" w:rsidRDefault="00D5514F" w:rsidP="00D740B5">
      <w:pPr>
        <w:pStyle w:val="-"/>
      </w:pPr>
      <w:r w:rsidRPr="00A420C9">
        <w:t xml:space="preserve">Наименование программы – </w:t>
      </w:r>
      <w:proofErr w:type="spellStart"/>
      <w:r w:rsidRPr="00A420C9">
        <w:rPr>
          <w:lang w:val="en-US"/>
        </w:rPr>
        <w:t>RaymarchAR</w:t>
      </w:r>
      <w:proofErr w:type="spellEnd"/>
      <w:r w:rsidRPr="00A420C9">
        <w:t>.</w:t>
      </w:r>
    </w:p>
    <w:p w14:paraId="025D9D2C" w14:textId="44CF459F" w:rsidR="007E0088" w:rsidRDefault="007E0088" w:rsidP="00D5514F">
      <w:pPr>
        <w:pStyle w:val="20"/>
      </w:pPr>
      <w:bookmarkStart w:id="6" w:name="_Toc40136476"/>
      <w:bookmarkStart w:id="7" w:name="_Toc40194164"/>
      <w:bookmarkStart w:id="8" w:name="_Toc40637656"/>
      <w:r w:rsidRPr="00A420C9">
        <w:t>Краткая характеристика области применения программы</w:t>
      </w:r>
      <w:bookmarkEnd w:id="6"/>
      <w:bookmarkEnd w:id="7"/>
      <w:bookmarkEnd w:id="8"/>
    </w:p>
    <w:p w14:paraId="5EAEC09F" w14:textId="26E0E6ED" w:rsidR="004D7EB1" w:rsidRDefault="004D7EB1" w:rsidP="004D7EB1">
      <w:pPr>
        <w:pStyle w:val="-"/>
      </w:pPr>
      <w:proofErr w:type="spellStart"/>
      <w:r>
        <w:rPr>
          <w:lang w:val="en-US"/>
        </w:rPr>
        <w:t>RaymarchAR</w:t>
      </w:r>
      <w:proofErr w:type="spellEnd"/>
      <w:r w:rsidRPr="006576F0">
        <w:t xml:space="preserve"> – </w:t>
      </w:r>
      <w:r>
        <w:t xml:space="preserve">мобильное </w:t>
      </w:r>
      <w:r>
        <w:rPr>
          <w:lang w:val="en-US"/>
        </w:rPr>
        <w:t>Android</w:t>
      </w:r>
      <w:r w:rsidRPr="00D63493">
        <w:t>-</w:t>
      </w:r>
      <w:r>
        <w:t xml:space="preserve">приложение, позволяющее визуализировать сечение, вычитание, смешивание и объединение </w:t>
      </w:r>
      <w:r w:rsidRPr="00F102A0">
        <w:t>двух или трех ге</w:t>
      </w:r>
      <w:r>
        <w:t>ометрических объемных фигур в дополненной реальности.</w:t>
      </w:r>
      <w:r w:rsidRPr="004844A0">
        <w:t xml:space="preserve"> </w:t>
      </w:r>
      <w:r>
        <w:t xml:space="preserve">Программа предназначена для демонстрации сочетания технологий </w:t>
      </w:r>
      <w:r w:rsidRPr="007171E2">
        <w:rPr>
          <w:lang w:val="en-US"/>
        </w:rPr>
        <w:t>Raymarching</w:t>
      </w:r>
      <w:r w:rsidRPr="007171E2">
        <w:t xml:space="preserve"> </w:t>
      </w:r>
      <w:r w:rsidR="001F79F5" w:rsidRPr="007171E2">
        <w:t>[</w:t>
      </w:r>
      <w:r w:rsidR="00081436" w:rsidRPr="007171E2">
        <w:t>10</w:t>
      </w:r>
      <w:r w:rsidR="001F79F5" w:rsidRPr="007171E2">
        <w:t>]</w:t>
      </w:r>
      <w:r w:rsidRPr="007171E2">
        <w:t xml:space="preserve"> и дополненной реальности в мобильном приложении.</w:t>
      </w:r>
    </w:p>
    <w:p w14:paraId="6D99E722" w14:textId="77777777" w:rsidR="004D7EB1" w:rsidRDefault="004D7EB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AFF9711" w14:textId="4A148D56" w:rsidR="007E0088" w:rsidRPr="00D12D99" w:rsidRDefault="007E0088" w:rsidP="00D12D99">
      <w:pPr>
        <w:pStyle w:val="10"/>
        <w:ind w:left="0" w:firstLine="0"/>
      </w:pPr>
      <w:bookmarkStart w:id="9" w:name="_Toc40136477"/>
      <w:bookmarkStart w:id="10" w:name="_Toc40194165"/>
      <w:bookmarkStart w:id="11" w:name="_Toc40637657"/>
      <w:r w:rsidRPr="00D12D99">
        <w:lastRenderedPageBreak/>
        <w:t>ОСНОВАНИЕ ДЛЯ РАЗРАБОТКИ</w:t>
      </w:r>
      <w:bookmarkEnd w:id="9"/>
      <w:bookmarkEnd w:id="10"/>
      <w:bookmarkEnd w:id="11"/>
    </w:p>
    <w:p w14:paraId="117F05AB" w14:textId="4B065E06" w:rsidR="007E0088" w:rsidRDefault="007E0088" w:rsidP="00D5514F">
      <w:pPr>
        <w:pStyle w:val="20"/>
      </w:pPr>
      <w:bookmarkStart w:id="12" w:name="_Toc40136478"/>
      <w:bookmarkStart w:id="13" w:name="_Toc40194166"/>
      <w:bookmarkStart w:id="14" w:name="_Toc40637658"/>
      <w:r w:rsidRPr="00A420C9">
        <w:t>Документы, на основании которых ведется разработка</w:t>
      </w:r>
      <w:bookmarkEnd w:id="12"/>
      <w:bookmarkEnd w:id="13"/>
      <w:bookmarkEnd w:id="14"/>
    </w:p>
    <w:p w14:paraId="4E51DE13" w14:textId="70992B73" w:rsidR="004D7EB1" w:rsidRPr="00A420C9" w:rsidRDefault="006F2FD3" w:rsidP="004D7EB1">
      <w:pPr>
        <w:pStyle w:val="-"/>
      </w:pPr>
      <w:r w:rsidRPr="006F2FD3">
        <w:t xml:space="preserve">Приказ декана факультета компьютерных наук </w:t>
      </w:r>
      <w:proofErr w:type="spellStart"/>
      <w:r w:rsidRPr="006F2FD3">
        <w:t>И.В</w:t>
      </w:r>
      <w:proofErr w:type="spellEnd"/>
      <w:r w:rsidRPr="006F2FD3">
        <w:t xml:space="preserve">. </w:t>
      </w:r>
      <w:proofErr w:type="spellStart"/>
      <w:r w:rsidRPr="006F2FD3">
        <w:t>Аржанцева</w:t>
      </w:r>
      <w:proofErr w:type="spellEnd"/>
      <w:r w:rsidRPr="006F2FD3">
        <w:t xml:space="preserve"> </w:t>
      </w:r>
      <w:r w:rsidR="001F79F5">
        <w:t>«</w:t>
      </w:r>
      <w:r w:rsidRPr="006F2FD3">
        <w:t>Об утверждении тем, руководителей курсовых работ студентов образовательной программы «Программная инженерия» факультета компьютерных наук</w:t>
      </w:r>
      <w:r w:rsidR="001F79F5">
        <w:t>»</w:t>
      </w:r>
      <w:r w:rsidRPr="006F2FD3">
        <w:t xml:space="preserve"> № 2.3-02/1112-04 от 11.12.2019</w:t>
      </w:r>
      <w:r w:rsidR="001F79F5">
        <w:t xml:space="preserve"> г.</w:t>
      </w:r>
    </w:p>
    <w:p w14:paraId="6E54BEDE" w14:textId="4524B268" w:rsidR="007E0088" w:rsidRDefault="007E0088" w:rsidP="00D5514F">
      <w:pPr>
        <w:pStyle w:val="20"/>
      </w:pPr>
      <w:bookmarkStart w:id="15" w:name="_Toc40136479"/>
      <w:bookmarkStart w:id="16" w:name="_Toc40194167"/>
      <w:bookmarkStart w:id="17" w:name="_Toc40637659"/>
      <w:r w:rsidRPr="00A420C9">
        <w:t>Наименование темы разработки</w:t>
      </w:r>
      <w:bookmarkEnd w:id="15"/>
      <w:bookmarkEnd w:id="16"/>
      <w:bookmarkEnd w:id="17"/>
    </w:p>
    <w:p w14:paraId="5BC25F38" w14:textId="77777777" w:rsidR="004D7EB1" w:rsidRDefault="004D7EB1" w:rsidP="004D7EB1">
      <w:pPr>
        <w:pStyle w:val="-"/>
      </w:pPr>
      <w:r w:rsidRPr="006576F0">
        <w:t xml:space="preserve">Наименование темы разработки – </w:t>
      </w:r>
      <w:r>
        <w:t>«Программа для построения сечений в дополненной реальности</w:t>
      </w:r>
      <w:r w:rsidRPr="006576F0">
        <w:t>».</w:t>
      </w:r>
    </w:p>
    <w:p w14:paraId="4ACBBFC2" w14:textId="77777777" w:rsidR="004D7EB1" w:rsidRPr="00DD4893" w:rsidRDefault="004D7EB1" w:rsidP="004D7EB1">
      <w:pPr>
        <w:pStyle w:val="-"/>
      </w:pPr>
      <w:r w:rsidRPr="006576F0">
        <w:t xml:space="preserve">Условное обозначение темы разработки </w:t>
      </w:r>
      <w:r w:rsidRPr="008B2A2F">
        <w:t>(</w:t>
      </w:r>
      <w:r>
        <w:t xml:space="preserve">шифр темы) </w:t>
      </w:r>
      <w:r w:rsidRPr="006576F0">
        <w:t xml:space="preserve">– </w:t>
      </w:r>
      <w:r w:rsidRPr="005C315A">
        <w:rPr>
          <w:lang w:val="en-US"/>
        </w:rPr>
        <w:t>RU</w:t>
      </w:r>
      <w:r w:rsidRPr="005C315A">
        <w:t>.17701729.04.01.</w:t>
      </w:r>
    </w:p>
    <w:p w14:paraId="2BDD16D9" w14:textId="1A13D73C" w:rsidR="004D7EB1" w:rsidRDefault="004D7EB1" w:rsidP="004D7EB1">
      <w:pPr>
        <w:pStyle w:val="-"/>
      </w:pPr>
      <w:r w:rsidRPr="006576F0"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0634E826" w14:textId="77777777" w:rsidR="004D7EB1" w:rsidRDefault="004D7EB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EF68375" w14:textId="30AC49A7" w:rsidR="007E0088" w:rsidRPr="00A420C9" w:rsidRDefault="007E0088" w:rsidP="00D12D99">
      <w:pPr>
        <w:pStyle w:val="10"/>
        <w:ind w:left="0" w:firstLine="0"/>
      </w:pPr>
      <w:bookmarkStart w:id="18" w:name="_Toc40136480"/>
      <w:bookmarkStart w:id="19" w:name="_Toc40194168"/>
      <w:bookmarkStart w:id="20" w:name="_Toc40637660"/>
      <w:r w:rsidRPr="00A420C9">
        <w:lastRenderedPageBreak/>
        <w:t>НАЗНАЧЕНИЕ РАЗРАБОТКИ</w:t>
      </w:r>
      <w:bookmarkEnd w:id="18"/>
      <w:bookmarkEnd w:id="19"/>
      <w:bookmarkEnd w:id="20"/>
    </w:p>
    <w:p w14:paraId="5C926AC0" w14:textId="34A47D2A" w:rsidR="007E0088" w:rsidRPr="004D7EB1" w:rsidRDefault="007E0088" w:rsidP="00D5514F">
      <w:pPr>
        <w:pStyle w:val="20"/>
        <w:rPr>
          <w:lang w:val="en-US"/>
        </w:rPr>
      </w:pPr>
      <w:bookmarkStart w:id="21" w:name="_Toc40136481"/>
      <w:bookmarkStart w:id="22" w:name="_Toc40194169"/>
      <w:bookmarkStart w:id="23" w:name="_Toc40637661"/>
      <w:r w:rsidRPr="00A420C9">
        <w:t>Функциональное назначение</w:t>
      </w:r>
      <w:bookmarkEnd w:id="21"/>
      <w:bookmarkEnd w:id="22"/>
      <w:bookmarkEnd w:id="23"/>
    </w:p>
    <w:p w14:paraId="25627466" w14:textId="67164264" w:rsidR="004D7EB1" w:rsidRDefault="004D7EB1" w:rsidP="004D7EB1">
      <w:pPr>
        <w:pStyle w:val="-"/>
      </w:pPr>
      <w:r w:rsidRPr="004B677C">
        <w:t xml:space="preserve">Функциональным назначением </w:t>
      </w:r>
      <w:r>
        <w:t xml:space="preserve">мобильного </w:t>
      </w:r>
      <w:r>
        <w:rPr>
          <w:lang w:val="en-US"/>
        </w:rPr>
        <w:t>Android</w:t>
      </w:r>
      <w:r>
        <w:t>-приложения</w:t>
      </w:r>
      <w:r w:rsidRPr="004B677C">
        <w:t xml:space="preserve"> </w:t>
      </w:r>
      <w:proofErr w:type="spellStart"/>
      <w:r>
        <w:rPr>
          <w:lang w:val="en-US"/>
        </w:rPr>
        <w:t>RaymarchAR</w:t>
      </w:r>
      <w:proofErr w:type="spellEnd"/>
      <w:r>
        <w:t xml:space="preserve"> </w:t>
      </w:r>
      <w:r w:rsidRPr="004B677C">
        <w:t>является</w:t>
      </w:r>
      <w:r>
        <w:t xml:space="preserve"> построение сечений, вычитаний, смешиваний и объединений </w:t>
      </w:r>
      <w:r w:rsidRPr="00F102A0">
        <w:t>двух или трех геометрических</w:t>
      </w:r>
      <w:r>
        <w:t xml:space="preserve"> объемных фигур</w:t>
      </w:r>
      <w:r w:rsidR="00BE1F09">
        <w:t xml:space="preserve"> с помощью технологий </w:t>
      </w:r>
      <w:r w:rsidR="00BE1F09">
        <w:rPr>
          <w:lang w:val="en-US"/>
        </w:rPr>
        <w:t>Raymarching</w:t>
      </w:r>
      <w:r w:rsidR="00BE1F09" w:rsidRPr="002F03E0">
        <w:t xml:space="preserve"> </w:t>
      </w:r>
      <w:r w:rsidR="00BE1F09">
        <w:t xml:space="preserve">и дополненной реальности с использованием отслеживаемых </w:t>
      </w:r>
      <w:r w:rsidR="00BE1F09">
        <w:rPr>
          <w:lang w:val="en-US"/>
        </w:rPr>
        <w:t>QR</w:t>
      </w:r>
      <w:r w:rsidR="00BE1F09">
        <w:t>-кодов</w:t>
      </w:r>
      <w:r w:rsidR="00BE1F09" w:rsidRPr="0003478C">
        <w:t>.</w:t>
      </w:r>
    </w:p>
    <w:p w14:paraId="5538AB55" w14:textId="1F4DEE96" w:rsidR="007E0088" w:rsidRPr="004D7EB1" w:rsidRDefault="007E0088" w:rsidP="00D5514F">
      <w:pPr>
        <w:pStyle w:val="20"/>
        <w:rPr>
          <w:lang w:val="en-US"/>
        </w:rPr>
      </w:pPr>
      <w:bookmarkStart w:id="24" w:name="_Toc40136482"/>
      <w:bookmarkStart w:id="25" w:name="_Toc40194170"/>
      <w:bookmarkStart w:id="26" w:name="_Toc40637662"/>
      <w:r w:rsidRPr="00A420C9">
        <w:t>Эксплуатационное назначение</w:t>
      </w:r>
      <w:bookmarkEnd w:id="24"/>
      <w:bookmarkEnd w:id="25"/>
      <w:bookmarkEnd w:id="26"/>
    </w:p>
    <w:p w14:paraId="58E24B12" w14:textId="579A46D3" w:rsidR="009931CA" w:rsidRPr="009931CA" w:rsidRDefault="004D7EB1" w:rsidP="00F963C7">
      <w:pPr>
        <w:pStyle w:val="-"/>
      </w:pPr>
      <w:bookmarkStart w:id="27" w:name="_Hlk9230745"/>
      <w:r>
        <w:t>Мобильное</w:t>
      </w:r>
      <w:r w:rsidRPr="009931CA">
        <w:t xml:space="preserve"> </w:t>
      </w:r>
      <w:r>
        <w:rPr>
          <w:lang w:val="en-US"/>
        </w:rPr>
        <w:t>Android</w:t>
      </w:r>
      <w:r w:rsidRPr="009931CA">
        <w:t>-</w:t>
      </w:r>
      <w:r>
        <w:t>приложение</w:t>
      </w:r>
      <w:r w:rsidRPr="009931CA">
        <w:t xml:space="preserve"> </w:t>
      </w:r>
      <w:proofErr w:type="spellStart"/>
      <w:r>
        <w:rPr>
          <w:lang w:val="en-US"/>
        </w:rPr>
        <w:t>RaymarchAR</w:t>
      </w:r>
      <w:proofErr w:type="spellEnd"/>
      <w:r w:rsidRPr="009931CA">
        <w:t xml:space="preserve"> </w:t>
      </w:r>
      <w:r w:rsidR="009931CA">
        <w:t>впервые</w:t>
      </w:r>
      <w:r w:rsidR="00F102A0">
        <w:t xml:space="preserve"> (см. п. 6.3)</w:t>
      </w:r>
      <w:r w:rsidR="009931CA">
        <w:t xml:space="preserve"> предоставляет возможность использования технологий </w:t>
      </w:r>
      <w:r w:rsidR="009931CA">
        <w:rPr>
          <w:lang w:val="en-US"/>
        </w:rPr>
        <w:t>Raymarching</w:t>
      </w:r>
      <w:r w:rsidR="009931CA" w:rsidRPr="002F03E0">
        <w:t xml:space="preserve"> </w:t>
      </w:r>
      <w:r w:rsidR="009931CA">
        <w:t>и дополненной реальности для широкой аудитории пользователей. Ранее сочетание данных технологий было доступно только профессионалам на стационарных ПК</w:t>
      </w:r>
      <w:r w:rsidR="009C008C">
        <w:t>, поскольку</w:t>
      </w:r>
      <w:r w:rsidR="009931CA">
        <w:t xml:space="preserve"> не было решения для мобильных устройств.</w:t>
      </w:r>
    </w:p>
    <w:p w14:paraId="62CEA1C0" w14:textId="2D18D245" w:rsidR="004D7EB1" w:rsidRDefault="004D7EB1" w:rsidP="00E566C0">
      <w:pPr>
        <w:pStyle w:val="-"/>
      </w:pPr>
      <w:r w:rsidRPr="009931CA">
        <w:t xml:space="preserve">Приложение </w:t>
      </w:r>
      <w:r w:rsidR="00E566C0">
        <w:t>используется</w:t>
      </w:r>
      <w:r w:rsidR="00537FBC" w:rsidRPr="009931CA">
        <w:t xml:space="preserve"> для задач визуализации пересечения трехмерных</w:t>
      </w:r>
      <w:r w:rsidR="00537FBC">
        <w:t xml:space="preserve"> объектов, формы которых могут быть заданы в виде шара, куба, тор</w:t>
      </w:r>
      <w:r w:rsidR="00DA6635">
        <w:t>а</w:t>
      </w:r>
      <w:r w:rsidR="00537FBC">
        <w:t xml:space="preserve"> или призмы. </w:t>
      </w:r>
      <w:r w:rsidR="00E566C0">
        <w:t>Данные задачи актуальны в сферах технологий, науки, искусства, материаловедения, образования. Предлагаемое решение является дешевым экспресс-методом, не требующим мощных ресурсов, в случае практического применения в производственной практике. В образовательных целях реализуемые возможности визуализации способствуют</w:t>
      </w:r>
      <w:r>
        <w:t xml:space="preserve"> развитию пространственного мышления</w:t>
      </w:r>
      <w:r w:rsidR="007F76E5">
        <w:t>, как в области точных наук, так и в сфере искусства.</w:t>
      </w:r>
    </w:p>
    <w:p w14:paraId="0BC6C05F" w14:textId="572DABED" w:rsidR="004D7EB1" w:rsidRPr="00D12D99" w:rsidRDefault="004D7EB1" w:rsidP="00D12D9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bookmarkEnd w:id="27"/>
    </w:p>
    <w:p w14:paraId="5001B6AB" w14:textId="650BC418" w:rsidR="007E0088" w:rsidRPr="00A420C9" w:rsidRDefault="007E0088" w:rsidP="00D12D99">
      <w:pPr>
        <w:pStyle w:val="10"/>
        <w:ind w:left="0" w:firstLine="0"/>
      </w:pPr>
      <w:bookmarkStart w:id="28" w:name="_Toc40136483"/>
      <w:bookmarkStart w:id="29" w:name="_Toc40194171"/>
      <w:bookmarkStart w:id="30" w:name="_Toc40637663"/>
      <w:r w:rsidRPr="00A420C9">
        <w:lastRenderedPageBreak/>
        <w:t>ТРЕБОВАНИЯ К ПРОГРАММЕ</w:t>
      </w:r>
      <w:bookmarkEnd w:id="28"/>
      <w:bookmarkEnd w:id="29"/>
      <w:bookmarkEnd w:id="30"/>
    </w:p>
    <w:p w14:paraId="0F6EA7D6" w14:textId="0282AF30" w:rsidR="007E0088" w:rsidRPr="00813C83" w:rsidRDefault="007E0088" w:rsidP="00D5514F">
      <w:pPr>
        <w:pStyle w:val="20"/>
        <w:rPr>
          <w:lang w:val="en-US"/>
        </w:rPr>
      </w:pPr>
      <w:bookmarkStart w:id="31" w:name="_Toc40136484"/>
      <w:bookmarkStart w:id="32" w:name="_Toc40194172"/>
      <w:bookmarkStart w:id="33" w:name="_Toc40637664"/>
      <w:r w:rsidRPr="00A420C9">
        <w:t>Требования к функциональным характеристикам</w:t>
      </w:r>
      <w:bookmarkEnd w:id="31"/>
      <w:bookmarkEnd w:id="32"/>
      <w:bookmarkEnd w:id="33"/>
    </w:p>
    <w:p w14:paraId="6A877DAE" w14:textId="1CD426C7" w:rsidR="00813C83" w:rsidRDefault="00813C83" w:rsidP="00813C83">
      <w:pPr>
        <w:pStyle w:val="3"/>
      </w:pPr>
      <w:bookmarkStart w:id="34" w:name="_Toc40194173"/>
      <w:bookmarkStart w:id="35" w:name="_Toc40637665"/>
      <w:r>
        <w:t>Требования к составу выполняемых функций</w:t>
      </w:r>
      <w:bookmarkEnd w:id="34"/>
      <w:bookmarkEnd w:id="35"/>
    </w:p>
    <w:p w14:paraId="68DD3D00" w14:textId="77777777" w:rsidR="00813C83" w:rsidRDefault="00813C83" w:rsidP="00813C83">
      <w:pPr>
        <w:pStyle w:val="-"/>
      </w:pPr>
      <w:r w:rsidRPr="006576F0">
        <w:t>Программа должна обеспечивать возможность выполнения перечисленных ниже функций:</w:t>
      </w:r>
    </w:p>
    <w:p w14:paraId="0A7A1174" w14:textId="21362C34" w:rsidR="00813C83" w:rsidRPr="002F03E0" w:rsidRDefault="00813C83" w:rsidP="00813C83">
      <w:pPr>
        <w:pStyle w:val="-"/>
        <w:numPr>
          <w:ilvl w:val="0"/>
          <w:numId w:val="9"/>
        </w:numPr>
      </w:pPr>
      <w:r>
        <w:t>выбор типа</w:t>
      </w:r>
      <w:r w:rsidRPr="002F03E0">
        <w:t xml:space="preserve"> </w:t>
      </w:r>
      <w:r>
        <w:t xml:space="preserve">фигуры для каждого </w:t>
      </w:r>
      <w:r>
        <w:rPr>
          <w:lang w:val="en-US"/>
        </w:rPr>
        <w:t>QR</w:t>
      </w:r>
      <w:r w:rsidRPr="000566A0">
        <w:t>-</w:t>
      </w:r>
      <w:r>
        <w:t>кода</w:t>
      </w:r>
      <w:r w:rsidRPr="002F03E0">
        <w:t xml:space="preserve">: </w:t>
      </w:r>
      <w:r>
        <w:t>сфера</w:t>
      </w:r>
      <w:r w:rsidRPr="002F03E0">
        <w:t xml:space="preserve">, </w:t>
      </w:r>
      <w:r>
        <w:t>куб, тор, призма</w:t>
      </w:r>
      <w:r w:rsidR="00467B58">
        <w:t>;</w:t>
      </w:r>
    </w:p>
    <w:p w14:paraId="07FC4A90" w14:textId="448832ED" w:rsidR="00813C83" w:rsidRPr="000566A0" w:rsidRDefault="00813C83" w:rsidP="00813C83">
      <w:pPr>
        <w:pStyle w:val="-"/>
        <w:numPr>
          <w:ilvl w:val="0"/>
          <w:numId w:val="9"/>
        </w:numPr>
      </w:pPr>
      <w:r>
        <w:t>выбор операции для фигуры</w:t>
      </w:r>
      <w:r w:rsidR="00467B58">
        <w:t>, связанной с</w:t>
      </w:r>
      <w:r>
        <w:t xml:space="preserve"> </w:t>
      </w:r>
      <w:r w:rsidR="00467B58">
        <w:t xml:space="preserve">определенным </w:t>
      </w:r>
      <w:r>
        <w:rPr>
          <w:lang w:val="en-US"/>
        </w:rPr>
        <w:t>QR</w:t>
      </w:r>
      <w:r w:rsidRPr="000566A0">
        <w:t>-</w:t>
      </w:r>
      <w:r>
        <w:t>код</w:t>
      </w:r>
      <w:r w:rsidR="00467B58">
        <w:t>ом</w:t>
      </w:r>
      <w:r w:rsidRPr="000566A0">
        <w:t xml:space="preserve">: </w:t>
      </w:r>
      <w:r>
        <w:t>объединение</w:t>
      </w:r>
      <w:r w:rsidR="00467B58">
        <w:t>,</w:t>
      </w:r>
      <w:r>
        <w:t xml:space="preserve"> вычитание, пересечение, смешивание</w:t>
      </w:r>
      <w:r w:rsidR="00467B58">
        <w:t>;</w:t>
      </w:r>
    </w:p>
    <w:p w14:paraId="74C52B5C" w14:textId="6F89A7A2" w:rsidR="00813C83" w:rsidRDefault="00813C83" w:rsidP="00813C83">
      <w:pPr>
        <w:pStyle w:val="-"/>
        <w:numPr>
          <w:ilvl w:val="0"/>
          <w:numId w:val="9"/>
        </w:numPr>
      </w:pPr>
      <w:r>
        <w:t>выбор цвета фигуры</w:t>
      </w:r>
      <w:r w:rsidR="00467B58">
        <w:t>;</w:t>
      </w:r>
    </w:p>
    <w:p w14:paraId="4B1D5957" w14:textId="77777777" w:rsidR="00813C83" w:rsidRDefault="00813C83" w:rsidP="00813C83">
      <w:pPr>
        <w:pStyle w:val="-"/>
        <w:numPr>
          <w:ilvl w:val="0"/>
          <w:numId w:val="9"/>
        </w:numPr>
      </w:pPr>
      <w:r>
        <w:t>выбор силы смешивания</w:t>
      </w:r>
      <w:r w:rsidRPr="000566A0">
        <w:t xml:space="preserve"> </w:t>
      </w:r>
      <w:r>
        <w:t>фигур</w:t>
      </w:r>
      <w:r w:rsidRPr="000566A0">
        <w:t>;</w:t>
      </w:r>
      <w:r>
        <w:t xml:space="preserve"> </w:t>
      </w:r>
    </w:p>
    <w:p w14:paraId="3FF92E41" w14:textId="719DB35B" w:rsidR="00813C83" w:rsidRPr="00966BF1" w:rsidRDefault="00813C83" w:rsidP="00813C83">
      <w:pPr>
        <w:pStyle w:val="-"/>
        <w:numPr>
          <w:ilvl w:val="0"/>
          <w:numId w:val="9"/>
        </w:numPr>
      </w:pPr>
      <w:r>
        <w:t xml:space="preserve">ввод </w:t>
      </w:r>
      <w:r w:rsidR="00DA6635">
        <w:t>вещественных чисел</w:t>
      </w:r>
      <w:r>
        <w:t xml:space="preserve"> для определения размера фигуры</w:t>
      </w:r>
      <w:r w:rsidR="00E84D37">
        <w:t>;</w:t>
      </w:r>
    </w:p>
    <w:p w14:paraId="557050AC" w14:textId="493954FD" w:rsidR="00813C83" w:rsidRDefault="00813C83" w:rsidP="00813C83">
      <w:pPr>
        <w:pStyle w:val="-"/>
        <w:numPr>
          <w:ilvl w:val="0"/>
          <w:numId w:val="9"/>
        </w:numPr>
      </w:pPr>
      <w:r>
        <w:t xml:space="preserve">возможность перемещать фигуры в дополненной реальности посредством перемещения </w:t>
      </w:r>
      <w:r>
        <w:rPr>
          <w:lang w:val="en-US"/>
        </w:rPr>
        <w:t>QR</w:t>
      </w:r>
      <w:r w:rsidRPr="000566A0">
        <w:t>-</w:t>
      </w:r>
      <w:r>
        <w:t>кодов в реальном трехмерном пространстве</w:t>
      </w:r>
      <w:r w:rsidR="00E84D37">
        <w:t>;</w:t>
      </w:r>
    </w:p>
    <w:p w14:paraId="377E5829" w14:textId="2FA80F43" w:rsidR="008826F7" w:rsidRDefault="008826F7" w:rsidP="00813C83">
      <w:pPr>
        <w:pStyle w:val="-"/>
        <w:numPr>
          <w:ilvl w:val="0"/>
          <w:numId w:val="9"/>
        </w:numPr>
      </w:pPr>
      <w:r>
        <w:t xml:space="preserve">визуализация выбранных операций </w:t>
      </w:r>
      <w:r w:rsidR="00B16908">
        <w:t>над фигурами в дополненной реальности.</w:t>
      </w:r>
    </w:p>
    <w:p w14:paraId="11E06707" w14:textId="6DB23F7C" w:rsidR="00813C83" w:rsidRDefault="00813C83" w:rsidP="00813C83">
      <w:pPr>
        <w:pStyle w:val="-"/>
        <w:numPr>
          <w:ilvl w:val="0"/>
          <w:numId w:val="9"/>
        </w:numPr>
      </w:pPr>
      <w:r>
        <w:t>возможность удалять все фигуры с экрана посредством физического закрытия камеры устройства.</w:t>
      </w:r>
    </w:p>
    <w:p w14:paraId="7FCAC13A" w14:textId="6A3A5D93" w:rsidR="00813C83" w:rsidRDefault="00813C83" w:rsidP="00813C83">
      <w:pPr>
        <w:pStyle w:val="3"/>
      </w:pPr>
      <w:bookmarkStart w:id="36" w:name="_Toc40194174"/>
      <w:bookmarkStart w:id="37" w:name="_Toc40637666"/>
      <w:r>
        <w:t>Требования к входным данным</w:t>
      </w:r>
      <w:bookmarkEnd w:id="36"/>
      <w:bookmarkEnd w:id="37"/>
    </w:p>
    <w:p w14:paraId="5A428E4A" w14:textId="4F459177" w:rsidR="00DA6635" w:rsidRDefault="00DA6635" w:rsidP="00DA6635">
      <w:pPr>
        <w:pStyle w:val="-"/>
      </w:pPr>
      <w:bookmarkStart w:id="38" w:name="_Toc40194175"/>
      <w:r>
        <w:t>В качестве входных данных для работы дополненной реальности выступают</w:t>
      </w:r>
      <w:r w:rsidRPr="005C7254">
        <w:t xml:space="preserve"> </w:t>
      </w:r>
      <w:r>
        <w:t>распечатанные на бумаге</w:t>
      </w:r>
      <w:r w:rsidRPr="00D9194F">
        <w:t xml:space="preserve"> QR</w:t>
      </w:r>
      <w:r w:rsidRPr="005C7254">
        <w:t>-</w:t>
      </w:r>
      <w:r>
        <w:t xml:space="preserve">коды, размер изображения </w:t>
      </w:r>
      <w:r w:rsidR="004F1407" w:rsidRPr="004F1407">
        <w:t>7</w:t>
      </w:r>
      <w:r w:rsidRPr="005C7254">
        <w:t xml:space="preserve"> × </w:t>
      </w:r>
      <w:r w:rsidR="004F1407" w:rsidRPr="004F1407">
        <w:t>7</w:t>
      </w:r>
      <w:r w:rsidRPr="005C7254">
        <w:t xml:space="preserve"> </w:t>
      </w:r>
      <w:r>
        <w:t xml:space="preserve">см. Пример </w:t>
      </w:r>
      <w:r w:rsidRPr="00D9194F">
        <w:t>QR</w:t>
      </w:r>
      <w:r w:rsidRPr="00187503">
        <w:t>-</w:t>
      </w:r>
      <w:r>
        <w:t>кода представлен на рис</w:t>
      </w:r>
      <w:r w:rsidR="007B4B0A">
        <w:t>унке</w:t>
      </w:r>
      <w:r>
        <w:t>.</w:t>
      </w:r>
    </w:p>
    <w:p w14:paraId="46599F4C" w14:textId="77777777" w:rsidR="00DA6635" w:rsidRDefault="00DA6635" w:rsidP="00DA6635">
      <w:pPr>
        <w:pStyle w:val="-"/>
        <w:jc w:val="center"/>
      </w:pPr>
      <w:r>
        <w:rPr>
          <w:noProof/>
        </w:rPr>
        <w:drawing>
          <wp:inline distT="0" distB="0" distL="0" distR="0" wp14:anchorId="1E568BA3" wp14:editId="7937AD79">
            <wp:extent cx="1558290" cy="15582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E75" w14:textId="3D15F685" w:rsidR="00DA6635" w:rsidRDefault="00DA6635" w:rsidP="00DA6635">
      <w:pPr>
        <w:pStyle w:val="-"/>
        <w:jc w:val="center"/>
      </w:pPr>
      <w:r>
        <w:t xml:space="preserve">Рисунок – </w:t>
      </w:r>
      <w:r>
        <w:rPr>
          <w:lang w:val="en-US"/>
        </w:rPr>
        <w:t>QR</w:t>
      </w:r>
      <w:r w:rsidRPr="005C7254">
        <w:t>-</w:t>
      </w:r>
      <w:r>
        <w:t>код для первой фигуры</w:t>
      </w:r>
    </w:p>
    <w:p w14:paraId="15D49545" w14:textId="3018F081" w:rsidR="00DA6635" w:rsidRDefault="00DA6635" w:rsidP="00DA6635">
      <w:pPr>
        <w:pStyle w:val="-"/>
      </w:pPr>
      <w:r>
        <w:t xml:space="preserve">Каждый </w:t>
      </w:r>
      <w:r>
        <w:rPr>
          <w:lang w:val="en-US"/>
        </w:rPr>
        <w:t>QR</w:t>
      </w:r>
      <w:r w:rsidRPr="005C7254">
        <w:t>-</w:t>
      </w:r>
      <w:r>
        <w:t>код может отслеживаться скриптами фреймворка</w:t>
      </w:r>
      <w:r w:rsidRPr="00DA6635">
        <w:t xml:space="preserve"> </w:t>
      </w:r>
      <w:r>
        <w:rPr>
          <w:lang w:val="en-US"/>
        </w:rPr>
        <w:t>Vuforia</w:t>
      </w:r>
      <w:r>
        <w:t xml:space="preserve">. В программе </w:t>
      </w:r>
      <w:r>
        <w:rPr>
          <w:lang w:val="en-US"/>
        </w:rPr>
        <w:t>QR</w:t>
      </w:r>
      <w:r w:rsidRPr="00CA1367">
        <w:t>-</w:t>
      </w:r>
      <w:r>
        <w:t xml:space="preserve">код присвоен игровому объекту, определенному скриптами </w:t>
      </w:r>
      <w:r>
        <w:rPr>
          <w:lang w:val="en-US"/>
        </w:rPr>
        <w:t>Vuforia</w:t>
      </w:r>
      <w:r w:rsidRPr="00CA1367">
        <w:t xml:space="preserve">, </w:t>
      </w:r>
      <w:r>
        <w:t>который хранит в дочернем объекте информацию о фигуре.</w:t>
      </w:r>
    </w:p>
    <w:p w14:paraId="176F27CC" w14:textId="36E2F02F" w:rsidR="00DA6635" w:rsidRDefault="00DA6635" w:rsidP="00DA6635">
      <w:pPr>
        <w:pStyle w:val="-"/>
      </w:pPr>
      <w:r>
        <w:t xml:space="preserve">Ввод параметров фигуры выполняется пользователем в интерфейсе программы. Входные данные (тип фигуры, операция над фигурой, цвет, сила смешивания и размер фигуры) выбираются пользователем, </w:t>
      </w:r>
      <w:proofErr w:type="spellStart"/>
      <w:r>
        <w:t>валидируются</w:t>
      </w:r>
      <w:proofErr w:type="spellEnd"/>
      <w:r>
        <w:t xml:space="preserve"> и устанавливаются в объект фигуры.</w:t>
      </w:r>
    </w:p>
    <w:p w14:paraId="3B250302" w14:textId="77777777" w:rsidR="00DA6635" w:rsidRDefault="00DA6635" w:rsidP="00DA6635">
      <w:pPr>
        <w:pStyle w:val="-"/>
      </w:pPr>
    </w:p>
    <w:p w14:paraId="4EE17ABC" w14:textId="065BD5EC" w:rsidR="00813C83" w:rsidRDefault="00813C83" w:rsidP="00813C83">
      <w:pPr>
        <w:pStyle w:val="3"/>
      </w:pPr>
      <w:bookmarkStart w:id="39" w:name="_Toc40637667"/>
      <w:r>
        <w:lastRenderedPageBreak/>
        <w:t>Требования к выходным данным</w:t>
      </w:r>
      <w:bookmarkEnd w:id="38"/>
      <w:bookmarkEnd w:id="39"/>
    </w:p>
    <w:p w14:paraId="573E154D" w14:textId="7895DACA" w:rsidR="00F530E6" w:rsidRDefault="00DA6635" w:rsidP="00DA6635">
      <w:pPr>
        <w:pStyle w:val="-"/>
      </w:pPr>
      <w:bookmarkStart w:id="40" w:name="_Toc40136485"/>
      <w:bookmarkStart w:id="41" w:name="_Toc40194176"/>
      <w:r>
        <w:t xml:space="preserve">В качестве основного результата работы приложения пользователь получает изображение, измененное алгоритмом </w:t>
      </w:r>
      <w:r w:rsidRPr="0015612F">
        <w:rPr>
          <w:lang w:val="en-US"/>
        </w:rPr>
        <w:t>Raymarch</w:t>
      </w:r>
      <w:r>
        <w:rPr>
          <w:lang w:val="en-US"/>
        </w:rPr>
        <w:t>ing</w:t>
      </w:r>
      <w:r>
        <w:t xml:space="preserve">. </w:t>
      </w:r>
      <w:r w:rsidR="00F530E6" w:rsidRPr="00F530E6">
        <w:t xml:space="preserve">Исходным изображением служит изображение, полученное камерой мобильного устройства, в области видимости которой расположены </w:t>
      </w:r>
      <w:proofErr w:type="spellStart"/>
      <w:r w:rsidR="00F530E6" w:rsidRPr="00F530E6">
        <w:t>QR</w:t>
      </w:r>
      <w:proofErr w:type="spellEnd"/>
      <w:r w:rsidR="00F530E6" w:rsidRPr="00F530E6">
        <w:t>-коды фигур.</w:t>
      </w:r>
    </w:p>
    <w:p w14:paraId="79B857B2" w14:textId="199CE768" w:rsidR="007E0088" w:rsidRPr="004D7EB1" w:rsidRDefault="007E0088" w:rsidP="00813C83">
      <w:pPr>
        <w:pStyle w:val="3"/>
        <w:rPr>
          <w:lang w:val="en-US"/>
        </w:rPr>
      </w:pPr>
      <w:bookmarkStart w:id="42" w:name="_Toc40637668"/>
      <w:r w:rsidRPr="00A420C9">
        <w:t>Требования к интерфейсу</w:t>
      </w:r>
      <w:bookmarkEnd w:id="40"/>
      <w:bookmarkEnd w:id="41"/>
      <w:bookmarkEnd w:id="42"/>
    </w:p>
    <w:p w14:paraId="33E745AF" w14:textId="1BC2392E" w:rsidR="004D7EB1" w:rsidRDefault="004D7EB1" w:rsidP="004D7EB1">
      <w:pPr>
        <w:pStyle w:val="-"/>
      </w:pPr>
      <w:r w:rsidRPr="00DA6635">
        <w:t>Интерфейс должен быть выполнен в виде кнопочного меню с минималистичным дизайном</w:t>
      </w:r>
      <w:r w:rsidR="00DA6635" w:rsidRPr="00DA6635">
        <w:t>:</w:t>
      </w:r>
      <w:r w:rsidRPr="00DA6635">
        <w:t xml:space="preserve"> </w:t>
      </w:r>
      <w:r w:rsidR="00DA6635">
        <w:t>не менее 90%</w:t>
      </w:r>
      <w:r w:rsidRPr="00DA6635">
        <w:t xml:space="preserve"> пространств</w:t>
      </w:r>
      <w:r w:rsidR="00DA6635">
        <w:t>а</w:t>
      </w:r>
      <w:r w:rsidRPr="00DA6635">
        <w:t xml:space="preserve"> экрана</w:t>
      </w:r>
      <w:r w:rsidR="00DA6635">
        <w:t xml:space="preserve"> должно</w:t>
      </w:r>
      <w:r w:rsidRPr="00DA6635">
        <w:t xml:space="preserve"> бы</w:t>
      </w:r>
      <w:r w:rsidR="00DA6635">
        <w:t>ть</w:t>
      </w:r>
      <w:r w:rsidRPr="00DA6635">
        <w:t xml:space="preserve"> свободным для дополненной реальности.</w:t>
      </w:r>
    </w:p>
    <w:p w14:paraId="4A692277" w14:textId="77777777" w:rsidR="004D7EB1" w:rsidRPr="0039195D" w:rsidRDefault="004D7EB1" w:rsidP="004D7EB1">
      <w:pPr>
        <w:pStyle w:val="-"/>
      </w:pPr>
      <w:r w:rsidRPr="00DA6635">
        <w:t xml:space="preserve">Должна присутствовать кнопка, при нажатии на которую открывается панель с основной информацией о программе, инструкцией и ссылкой на скачивание </w:t>
      </w:r>
      <w:r w:rsidRPr="00DA6635">
        <w:rPr>
          <w:lang w:val="en-US"/>
        </w:rPr>
        <w:t>QR</w:t>
      </w:r>
      <w:r w:rsidRPr="00DA6635">
        <w:t>-кодов.</w:t>
      </w:r>
    </w:p>
    <w:p w14:paraId="3697EF8D" w14:textId="63C54F41" w:rsidR="00605695" w:rsidRDefault="00605695" w:rsidP="00605695">
      <w:pPr>
        <w:pStyle w:val="-"/>
      </w:pPr>
      <w:r>
        <w:t xml:space="preserve">Для каждой фигуры должна быть отдельная кнопка с цифрой, при нажатии на которую открывается панель для управления параметрами фигуры, привязанной к </w:t>
      </w:r>
      <w:r>
        <w:rPr>
          <w:lang w:val="en-US"/>
        </w:rPr>
        <w:t>QR</w:t>
      </w:r>
      <w:r w:rsidRPr="003E0181">
        <w:t>-</w:t>
      </w:r>
      <w:r>
        <w:t xml:space="preserve">коду с такой же цифрой. При запуске приложения параметры фигуры для каждого из </w:t>
      </w:r>
      <w:r>
        <w:rPr>
          <w:lang w:val="en-US"/>
        </w:rPr>
        <w:t>QR</w:t>
      </w:r>
      <w:r w:rsidRPr="003E0181">
        <w:t>-</w:t>
      </w:r>
      <w:r>
        <w:t>кодов предопределены</w:t>
      </w:r>
      <w:r w:rsidRPr="00605695">
        <w:t>:</w:t>
      </w:r>
      <w:r>
        <w:t xml:space="preserve"> первая фигура – красный шар, вторая – синий куб, третья – зеленый тор.</w:t>
      </w:r>
    </w:p>
    <w:p w14:paraId="6C33A4F1" w14:textId="77777777" w:rsidR="004D7EB1" w:rsidRDefault="004D7EB1" w:rsidP="004D7EB1">
      <w:pPr>
        <w:pStyle w:val="-"/>
      </w:pPr>
      <w:r>
        <w:t>Компоненты панели для управления параметрами фигуры должны быть реализованы следующим образом</w:t>
      </w:r>
      <w:r w:rsidRPr="002008E2">
        <w:t>:</w:t>
      </w:r>
    </w:p>
    <w:p w14:paraId="144B9C67" w14:textId="77777777" w:rsidR="004D7EB1" w:rsidRPr="002008E2" w:rsidRDefault="004D7EB1" w:rsidP="004D7EB1">
      <w:pPr>
        <w:pStyle w:val="-"/>
        <w:numPr>
          <w:ilvl w:val="0"/>
          <w:numId w:val="11"/>
        </w:numPr>
        <w:spacing w:after="120" w:line="276" w:lineRule="auto"/>
      </w:pPr>
      <w:r>
        <w:t>выбор типа фигуры – выпадающий список</w:t>
      </w:r>
      <w:r w:rsidRPr="002008E2">
        <w:t>;</w:t>
      </w:r>
    </w:p>
    <w:p w14:paraId="33BBCFCB" w14:textId="77777777" w:rsidR="004D7EB1" w:rsidRDefault="004D7EB1" w:rsidP="004D7EB1">
      <w:pPr>
        <w:pStyle w:val="-"/>
        <w:numPr>
          <w:ilvl w:val="0"/>
          <w:numId w:val="11"/>
        </w:numPr>
        <w:spacing w:after="120" w:line="276" w:lineRule="auto"/>
      </w:pPr>
      <w:r>
        <w:t>выбор операции для фигуры – выпадающий список</w:t>
      </w:r>
      <w:r w:rsidRPr="002008E2">
        <w:t>;</w:t>
      </w:r>
    </w:p>
    <w:p w14:paraId="471F7750" w14:textId="77777777" w:rsidR="004D7EB1" w:rsidRPr="002008E2" w:rsidRDefault="004D7EB1" w:rsidP="004D7EB1">
      <w:pPr>
        <w:pStyle w:val="-"/>
        <w:numPr>
          <w:ilvl w:val="0"/>
          <w:numId w:val="11"/>
        </w:numPr>
        <w:spacing w:after="120" w:line="276" w:lineRule="auto"/>
      </w:pPr>
      <w:r>
        <w:t>выбор цвета фигуры – слайдер</w:t>
      </w:r>
      <w:r w:rsidRPr="002008E2">
        <w:t>;</w:t>
      </w:r>
    </w:p>
    <w:p w14:paraId="1D31065D" w14:textId="77777777" w:rsidR="004D7EB1" w:rsidRPr="002008E2" w:rsidRDefault="004D7EB1" w:rsidP="004D7EB1">
      <w:pPr>
        <w:pStyle w:val="-"/>
        <w:numPr>
          <w:ilvl w:val="0"/>
          <w:numId w:val="11"/>
        </w:numPr>
        <w:spacing w:after="120" w:line="276" w:lineRule="auto"/>
      </w:pPr>
      <w:r>
        <w:t>выбор силы смешивания фигуры – слайдер</w:t>
      </w:r>
      <w:r w:rsidRPr="002008E2">
        <w:t>;</w:t>
      </w:r>
    </w:p>
    <w:p w14:paraId="2D28418A" w14:textId="62205D93" w:rsidR="00D12D99" w:rsidRDefault="004D7EB1" w:rsidP="00D12D99">
      <w:pPr>
        <w:pStyle w:val="-"/>
        <w:numPr>
          <w:ilvl w:val="0"/>
          <w:numId w:val="11"/>
        </w:numPr>
        <w:spacing w:after="120" w:line="276" w:lineRule="auto"/>
      </w:pPr>
      <w:r>
        <w:t xml:space="preserve">выбор размера фигуры – три поля для ввода </w:t>
      </w:r>
      <w:r w:rsidR="00DA6635">
        <w:t xml:space="preserve">вещественных </w:t>
      </w:r>
      <w:r>
        <w:t>чисел.</w:t>
      </w:r>
    </w:p>
    <w:p w14:paraId="7330938C" w14:textId="6C9AACFD" w:rsidR="007E0088" w:rsidRPr="004D7EB1" w:rsidRDefault="007E0088" w:rsidP="00D5514F">
      <w:pPr>
        <w:pStyle w:val="20"/>
        <w:rPr>
          <w:lang w:val="en-US"/>
        </w:rPr>
      </w:pPr>
      <w:bookmarkStart w:id="43" w:name="_Toc40136486"/>
      <w:bookmarkStart w:id="44" w:name="_Toc40194177"/>
      <w:bookmarkStart w:id="45" w:name="_Toc40637669"/>
      <w:r w:rsidRPr="00A420C9">
        <w:t>Требования к надежности</w:t>
      </w:r>
      <w:bookmarkEnd w:id="43"/>
      <w:bookmarkEnd w:id="44"/>
      <w:bookmarkEnd w:id="45"/>
    </w:p>
    <w:p w14:paraId="70DDFB4A" w14:textId="77777777" w:rsidR="004D7EB1" w:rsidRDefault="004D7EB1" w:rsidP="004D7EB1">
      <w:pPr>
        <w:pStyle w:val="-"/>
      </w:pPr>
      <w:r>
        <w:t xml:space="preserve">Программой </w:t>
      </w:r>
      <w:r w:rsidRPr="00746F2A">
        <w:t>должны соблюдаться</w:t>
      </w:r>
      <w:r>
        <w:t xml:space="preserve"> с</w:t>
      </w:r>
      <w:r w:rsidRPr="00746F2A">
        <w:t>ледующие требования к надежности:</w:t>
      </w:r>
    </w:p>
    <w:p w14:paraId="0EFE32FB" w14:textId="77777777" w:rsidR="004D7EB1" w:rsidRPr="002008E2" w:rsidRDefault="004D7EB1" w:rsidP="00D12D99">
      <w:pPr>
        <w:pStyle w:val="-"/>
        <w:numPr>
          <w:ilvl w:val="0"/>
          <w:numId w:val="13"/>
        </w:numPr>
      </w:pPr>
      <w:r>
        <w:t>программа</w:t>
      </w:r>
      <w:r w:rsidRPr="0003478C">
        <w:t xml:space="preserve"> не должн</w:t>
      </w:r>
      <w:r>
        <w:t>а</w:t>
      </w:r>
      <w:r w:rsidRPr="0003478C">
        <w:t xml:space="preserve"> </w:t>
      </w:r>
      <w:proofErr w:type="spellStart"/>
      <w:r w:rsidRPr="0003478C">
        <w:t>аварийно</w:t>
      </w:r>
      <w:proofErr w:type="spellEnd"/>
      <w:r w:rsidRPr="0003478C">
        <w:t xml:space="preserve"> завершаться при любом</w:t>
      </w:r>
      <w:r>
        <w:t xml:space="preserve"> </w:t>
      </w:r>
      <w:r w:rsidRPr="0003478C">
        <w:t>наборе входных данных (если не подразумевается отладка п</w:t>
      </w:r>
      <w:r>
        <w:t>рограммы</w:t>
      </w:r>
      <w:r w:rsidRPr="0003478C">
        <w:t>);</w:t>
      </w:r>
    </w:p>
    <w:p w14:paraId="48F68CA4" w14:textId="77777777" w:rsidR="004D7EB1" w:rsidRDefault="004D7EB1" w:rsidP="00D12D99">
      <w:pPr>
        <w:pStyle w:val="-"/>
        <w:numPr>
          <w:ilvl w:val="0"/>
          <w:numId w:val="13"/>
        </w:numPr>
      </w:pPr>
      <w:r>
        <w:t>п</w:t>
      </w:r>
      <w:r w:rsidRPr="0003478C">
        <w:t>рограмма не должна давать сбой при некорректных действиях пользователя;</w:t>
      </w:r>
    </w:p>
    <w:p w14:paraId="357E5807" w14:textId="77777777" w:rsidR="004D7EB1" w:rsidRPr="00937D18" w:rsidRDefault="004D7EB1" w:rsidP="00D12D99">
      <w:pPr>
        <w:pStyle w:val="-"/>
        <w:numPr>
          <w:ilvl w:val="0"/>
          <w:numId w:val="13"/>
        </w:numPr>
      </w:pPr>
      <w:bookmarkStart w:id="46" w:name="_Hlk8903778"/>
      <w:r>
        <w:t>п</w:t>
      </w:r>
      <w:r w:rsidRPr="0003478C">
        <w:t>рограмма должна обеспечивать проверку корректности входных данных;</w:t>
      </w:r>
    </w:p>
    <w:p w14:paraId="4B03E653" w14:textId="77777777" w:rsidR="004D7EB1" w:rsidRPr="00937D18" w:rsidRDefault="004D7EB1" w:rsidP="00D12D99">
      <w:pPr>
        <w:pStyle w:val="-"/>
        <w:numPr>
          <w:ilvl w:val="0"/>
          <w:numId w:val="13"/>
        </w:numPr>
      </w:pPr>
      <w:r>
        <w:t>п</w:t>
      </w:r>
      <w:r w:rsidRPr="0003478C">
        <w:t>рограмма должна обеспечивать проверку установки необходимого ПО;</w:t>
      </w:r>
    </w:p>
    <w:p w14:paraId="04EB697D" w14:textId="5A229810" w:rsidR="00B12669" w:rsidRDefault="004D7EB1" w:rsidP="00D12D99">
      <w:pPr>
        <w:pStyle w:val="-"/>
        <w:numPr>
          <w:ilvl w:val="0"/>
          <w:numId w:val="13"/>
        </w:numPr>
      </w:pPr>
      <w:r>
        <w:t>п</w:t>
      </w:r>
      <w:r w:rsidRPr="0003478C">
        <w:t>рограмма должна выводить сообщение об ошибке в случае возникновения исключительной ситуации.</w:t>
      </w:r>
      <w:bookmarkEnd w:id="46"/>
    </w:p>
    <w:p w14:paraId="7C3082D0" w14:textId="77777777" w:rsidR="00B12669" w:rsidRDefault="00B1266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4DF533A" w14:textId="7B48B0D4" w:rsidR="007E0088" w:rsidRPr="00A420C9" w:rsidRDefault="007E0088" w:rsidP="00D5514F">
      <w:pPr>
        <w:pStyle w:val="20"/>
        <w:rPr>
          <w:lang w:val="en-US"/>
        </w:rPr>
      </w:pPr>
      <w:bookmarkStart w:id="47" w:name="_Toc40136487"/>
      <w:bookmarkStart w:id="48" w:name="_Toc40194178"/>
      <w:bookmarkStart w:id="49" w:name="_Toc40637670"/>
      <w:r w:rsidRPr="00A420C9">
        <w:lastRenderedPageBreak/>
        <w:t>Условия эксплуатации</w:t>
      </w:r>
      <w:bookmarkEnd w:id="47"/>
      <w:bookmarkEnd w:id="48"/>
      <w:bookmarkEnd w:id="49"/>
    </w:p>
    <w:p w14:paraId="163E357A" w14:textId="35E2FE23" w:rsidR="007E0088" w:rsidRPr="00D12D99" w:rsidRDefault="007E0088" w:rsidP="00D5514F">
      <w:pPr>
        <w:pStyle w:val="3"/>
        <w:rPr>
          <w:lang w:val="en-US"/>
        </w:rPr>
      </w:pPr>
      <w:bookmarkStart w:id="50" w:name="_Toc40136488"/>
      <w:bookmarkStart w:id="51" w:name="_Toc40194179"/>
      <w:bookmarkStart w:id="52" w:name="_Toc40637671"/>
      <w:r w:rsidRPr="00A420C9">
        <w:t>Требования к видам обслуживания</w:t>
      </w:r>
      <w:bookmarkEnd w:id="50"/>
      <w:bookmarkEnd w:id="51"/>
      <w:bookmarkEnd w:id="52"/>
    </w:p>
    <w:p w14:paraId="68124761" w14:textId="652C4DC9" w:rsidR="00D12D99" w:rsidRDefault="00D12D99" w:rsidP="00D12D99">
      <w:pPr>
        <w:pStyle w:val="-"/>
      </w:pPr>
      <w:r>
        <w:t>На мобильном устройстве, где производится эксплуатация программы</w:t>
      </w:r>
      <w:r w:rsidR="00ED0A62">
        <w:t>,</w:t>
      </w:r>
      <w:r>
        <w:t xml:space="preserve"> необходимо обеспечить регулярные проверки оборудования и программного обеспечения на наличие сбоев и неполадок. Необходимо обеспечить защиту устройства от воздействия вирусных программ.</w:t>
      </w:r>
    </w:p>
    <w:p w14:paraId="204938DF" w14:textId="1BC477D9" w:rsidR="00D12D99" w:rsidRDefault="00D12D99" w:rsidP="00D12D99">
      <w:pPr>
        <w:pStyle w:val="-"/>
      </w:pPr>
      <w:r>
        <w:t xml:space="preserve">Для корректного распечатывания </w:t>
      </w:r>
      <w:r>
        <w:rPr>
          <w:lang w:val="en-US"/>
        </w:rPr>
        <w:t>QR</w:t>
      </w:r>
      <w:r w:rsidRPr="005342C6">
        <w:t>-</w:t>
      </w:r>
      <w:r>
        <w:t>кодов необходимо поддерживать работоспособность принтера, на котором производится печать</w:t>
      </w:r>
      <w:r w:rsidR="00ED0A62">
        <w:t xml:space="preserve">, согласно его </w:t>
      </w:r>
      <w:r>
        <w:t>техническо</w:t>
      </w:r>
      <w:r w:rsidR="00ED0A62">
        <w:t>му</w:t>
      </w:r>
      <w:r>
        <w:t xml:space="preserve"> описанию.</w:t>
      </w:r>
    </w:p>
    <w:p w14:paraId="603C48F9" w14:textId="1D35FF3C" w:rsidR="00D12D99" w:rsidRPr="00D12D99" w:rsidRDefault="00D12D99" w:rsidP="00D12D99">
      <w:pPr>
        <w:pStyle w:val="-"/>
      </w:pPr>
      <w:r>
        <w:t xml:space="preserve">Для корректного распознавания </w:t>
      </w:r>
      <w:r>
        <w:rPr>
          <w:lang w:val="en-US"/>
        </w:rPr>
        <w:t>QR</w:t>
      </w:r>
      <w:r>
        <w:t>-кодов необходимо соблюдать чистоту на объективе камеры мобильного устройства.</w:t>
      </w:r>
    </w:p>
    <w:p w14:paraId="42BECA9A" w14:textId="397C20DE" w:rsidR="007E0088" w:rsidRDefault="007E0088" w:rsidP="00D5514F">
      <w:pPr>
        <w:pStyle w:val="3"/>
      </w:pPr>
      <w:bookmarkStart w:id="53" w:name="_Toc40136489"/>
      <w:bookmarkStart w:id="54" w:name="_Toc40194180"/>
      <w:bookmarkStart w:id="55" w:name="_Toc40637672"/>
      <w:r w:rsidRPr="00A420C9">
        <w:t>Требования к численности и квалификации персонала</w:t>
      </w:r>
      <w:bookmarkEnd w:id="53"/>
      <w:bookmarkEnd w:id="54"/>
      <w:bookmarkEnd w:id="55"/>
    </w:p>
    <w:p w14:paraId="6A05B86B" w14:textId="79086869" w:rsidR="00D12D99" w:rsidRPr="00A420C9" w:rsidRDefault="00D12D99" w:rsidP="00D12D99">
      <w:pPr>
        <w:pStyle w:val="-"/>
      </w:pPr>
      <w:r>
        <w:t xml:space="preserve">Для эксплуатации программы необходим один человек, </w:t>
      </w:r>
      <w:r w:rsidR="00ED0A62">
        <w:t>обладающий</w:t>
      </w:r>
      <w:r>
        <w:t xml:space="preserve"> опытом работы с мобильным устройством на базе операционной системы </w:t>
      </w:r>
      <w:r>
        <w:rPr>
          <w:lang w:val="en-US"/>
        </w:rPr>
        <w:t>Android</w:t>
      </w:r>
      <w:r w:rsidR="00ED0A62">
        <w:t>, владеющий навыками работы со</w:t>
      </w:r>
      <w:r>
        <w:t xml:space="preserve"> струйным или лазерным принтером</w:t>
      </w:r>
      <w:r w:rsidR="00ED0A62">
        <w:t xml:space="preserve"> и </w:t>
      </w:r>
      <w:r>
        <w:t>программным обеспечением, позволяющим работать с принтером.</w:t>
      </w:r>
      <w:r w:rsidR="00013692">
        <w:t xml:space="preserve"> </w:t>
      </w:r>
    </w:p>
    <w:p w14:paraId="57FA5D51" w14:textId="71668993" w:rsidR="007E0088" w:rsidRDefault="007E0088" w:rsidP="00D5514F">
      <w:pPr>
        <w:pStyle w:val="3"/>
      </w:pPr>
      <w:bookmarkStart w:id="56" w:name="_Toc40136490"/>
      <w:bookmarkStart w:id="57" w:name="_Toc40194181"/>
      <w:bookmarkStart w:id="58" w:name="_Toc40637673"/>
      <w:r w:rsidRPr="00A420C9">
        <w:t>Климатические условия эксплуатации</w:t>
      </w:r>
      <w:bookmarkEnd w:id="56"/>
      <w:bookmarkEnd w:id="57"/>
      <w:bookmarkEnd w:id="58"/>
    </w:p>
    <w:p w14:paraId="05B8B515" w14:textId="14CFC416" w:rsidR="00D12D99" w:rsidRPr="00A420C9" w:rsidRDefault="00D12D99" w:rsidP="00D12D99">
      <w:pPr>
        <w:pStyle w:val="-"/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мобильному устройству на базе операционной системы </w:t>
      </w:r>
      <w:r>
        <w:rPr>
          <w:lang w:val="en-US"/>
        </w:rPr>
        <w:t>Android</w:t>
      </w:r>
      <w:r>
        <w:t xml:space="preserve"> от</w:t>
      </w:r>
      <w:r w:rsidRPr="005F1299">
        <w:t xml:space="preserve"> </w:t>
      </w:r>
      <w:r>
        <w:t>производителя устройства.</w:t>
      </w:r>
    </w:p>
    <w:p w14:paraId="41AFFE2A" w14:textId="1F9425D7" w:rsidR="007E0088" w:rsidRDefault="007E0088" w:rsidP="00D5514F">
      <w:pPr>
        <w:pStyle w:val="20"/>
      </w:pPr>
      <w:bookmarkStart w:id="59" w:name="_Toc40136491"/>
      <w:bookmarkStart w:id="60" w:name="_Toc40194182"/>
      <w:bookmarkStart w:id="61" w:name="_Toc40637674"/>
      <w:r w:rsidRPr="00A420C9">
        <w:t>Требования к составу и параметрам технических средств</w:t>
      </w:r>
      <w:bookmarkEnd w:id="59"/>
      <w:bookmarkEnd w:id="60"/>
      <w:bookmarkEnd w:id="61"/>
    </w:p>
    <w:p w14:paraId="293265CE" w14:textId="4A9F252E" w:rsidR="00D12D99" w:rsidRPr="0003478C" w:rsidRDefault="00D12D99" w:rsidP="00D12D99">
      <w:pPr>
        <w:pStyle w:val="-"/>
      </w:pPr>
      <w:bookmarkStart w:id="62" w:name="_Hlk40294925"/>
      <w:r w:rsidRPr="0003478C">
        <w:t>Минимальный состав технических средств для над</w:t>
      </w:r>
      <w:r w:rsidR="00ED0A62">
        <w:t>е</w:t>
      </w:r>
      <w:r w:rsidRPr="0003478C">
        <w:t>жной и бесперебойной работы программы:</w:t>
      </w:r>
    </w:p>
    <w:p w14:paraId="0D78597E" w14:textId="3CE03B02" w:rsidR="00D12D99" w:rsidRDefault="00D12D99" w:rsidP="00D12D99">
      <w:pPr>
        <w:pStyle w:val="-"/>
        <w:numPr>
          <w:ilvl w:val="0"/>
          <w:numId w:val="14"/>
        </w:numPr>
      </w:pPr>
      <w:bookmarkStart w:id="63" w:name="_Hlk8881419"/>
      <w:r>
        <w:t>мобильное устройство на</w:t>
      </w:r>
      <w:r w:rsidR="00163A44">
        <w:t xml:space="preserve"> базе</w:t>
      </w:r>
      <w:r>
        <w:t xml:space="preserve"> операционной систем</w:t>
      </w:r>
      <w:r w:rsidR="00163A44">
        <w:t>ы</w:t>
      </w:r>
      <w:r>
        <w:t xml:space="preserve"> </w:t>
      </w:r>
      <w:proofErr w:type="spellStart"/>
      <w:r w:rsidRPr="00056FA4">
        <w:t>Android</w:t>
      </w:r>
      <w:proofErr w:type="spellEnd"/>
      <w:r w:rsidRPr="002B3AFD">
        <w:t xml:space="preserve"> </w:t>
      </w:r>
      <w:r>
        <w:t xml:space="preserve">версии не менее </w:t>
      </w:r>
      <w:r w:rsidRPr="002B3AFD">
        <w:t xml:space="preserve">7.0 </w:t>
      </w:r>
      <w:proofErr w:type="spellStart"/>
      <w:r w:rsidRPr="00056FA4">
        <w:t>Nougat</w:t>
      </w:r>
      <w:proofErr w:type="spellEnd"/>
      <w:r w:rsidRPr="002B3AFD">
        <w:t xml:space="preserve"> (</w:t>
      </w:r>
      <w:proofErr w:type="spellStart"/>
      <w:r w:rsidRPr="00056FA4">
        <w:t>API</w:t>
      </w:r>
      <w:proofErr w:type="spellEnd"/>
      <w:r w:rsidRPr="002B3AFD">
        <w:t xml:space="preserve"> </w:t>
      </w:r>
      <w:proofErr w:type="spellStart"/>
      <w:r w:rsidRPr="00056FA4">
        <w:t>level</w:t>
      </w:r>
      <w:proofErr w:type="spellEnd"/>
      <w:r w:rsidRPr="002B3AFD">
        <w:t xml:space="preserve"> 24);</w:t>
      </w:r>
    </w:p>
    <w:p w14:paraId="01448709" w14:textId="2BBF7D4E" w:rsidR="009D5FFA" w:rsidRDefault="009D5FFA" w:rsidP="00D12D99">
      <w:pPr>
        <w:pStyle w:val="-"/>
        <w:numPr>
          <w:ilvl w:val="0"/>
          <w:numId w:val="14"/>
        </w:numPr>
      </w:pPr>
      <w:bookmarkStart w:id="64" w:name="_Hlk40539780"/>
      <w:r>
        <w:t xml:space="preserve">процессор </w:t>
      </w:r>
      <w:r>
        <w:rPr>
          <w:lang w:val="en-US"/>
        </w:rPr>
        <w:t xml:space="preserve">Snapdragon 435 </w:t>
      </w:r>
      <w:r>
        <w:t>или выше</w:t>
      </w:r>
      <w:r>
        <w:rPr>
          <w:lang w:val="en-US"/>
        </w:rPr>
        <w:t>;</w:t>
      </w:r>
    </w:p>
    <w:bookmarkEnd w:id="64"/>
    <w:p w14:paraId="7440088A" w14:textId="1C65EC00" w:rsidR="00586590" w:rsidRPr="0003478C" w:rsidRDefault="00586590" w:rsidP="00D12D99">
      <w:pPr>
        <w:pStyle w:val="-"/>
        <w:numPr>
          <w:ilvl w:val="0"/>
          <w:numId w:val="14"/>
        </w:numPr>
      </w:pPr>
      <w:r>
        <w:t xml:space="preserve">основная камера мобильного устройства с разрешением не менее 2,0 </w:t>
      </w:r>
      <w:proofErr w:type="spellStart"/>
      <w:r>
        <w:t>Мп</w:t>
      </w:r>
      <w:proofErr w:type="spellEnd"/>
      <w:r>
        <w:t>;</w:t>
      </w:r>
    </w:p>
    <w:p w14:paraId="5D0DFF74" w14:textId="6DF973A9" w:rsidR="00D12D99" w:rsidRPr="0003478C" w:rsidRDefault="00D12D99" w:rsidP="00D12D99">
      <w:pPr>
        <w:pStyle w:val="-"/>
        <w:numPr>
          <w:ilvl w:val="0"/>
          <w:numId w:val="14"/>
        </w:numPr>
      </w:pPr>
      <w:r w:rsidRPr="002B3AFD">
        <w:t>1</w:t>
      </w:r>
      <w:r>
        <w:t>,0</w:t>
      </w:r>
      <w:r w:rsidRPr="0003478C">
        <w:t xml:space="preserve"> гигабайт (Г</w:t>
      </w:r>
      <w:r w:rsidR="00DA6635">
        <w:t>Б</w:t>
      </w:r>
      <w:r w:rsidRPr="0003478C">
        <w:t>) оперативной памяти;</w:t>
      </w:r>
    </w:p>
    <w:p w14:paraId="7D0DE652" w14:textId="6F4FBC9F" w:rsidR="00D12D99" w:rsidRPr="0003478C" w:rsidRDefault="00D12D99" w:rsidP="00D12D99">
      <w:pPr>
        <w:pStyle w:val="-"/>
        <w:numPr>
          <w:ilvl w:val="0"/>
          <w:numId w:val="14"/>
        </w:numPr>
      </w:pPr>
      <w:r w:rsidRPr="0003478C">
        <w:t>0</w:t>
      </w:r>
      <w:r>
        <w:t>,</w:t>
      </w:r>
      <w:r w:rsidRPr="002B3AFD">
        <w:t>3</w:t>
      </w:r>
      <w:r w:rsidRPr="0003478C">
        <w:t xml:space="preserve"> гигабайт</w:t>
      </w:r>
      <w:r w:rsidR="00163A44">
        <w:t>а</w:t>
      </w:r>
      <w:r w:rsidRPr="0003478C">
        <w:t xml:space="preserve"> (Г</w:t>
      </w:r>
      <w:r w:rsidR="00DA6635">
        <w:t>Б</w:t>
      </w:r>
      <w:r w:rsidRPr="0003478C">
        <w:t xml:space="preserve">) пространства на </w:t>
      </w:r>
      <w:r w:rsidR="009A3633">
        <w:t>постоянном запоминающем устройстве</w:t>
      </w:r>
      <w:r w:rsidRPr="0003478C">
        <w:t>;</w:t>
      </w:r>
    </w:p>
    <w:bookmarkEnd w:id="63"/>
    <w:p w14:paraId="1949C82F" w14:textId="77777777" w:rsidR="00D12D99" w:rsidRPr="00056FA4" w:rsidRDefault="00D12D99" w:rsidP="00D12D99">
      <w:pPr>
        <w:pStyle w:val="-"/>
        <w:numPr>
          <w:ilvl w:val="0"/>
          <w:numId w:val="14"/>
        </w:numPr>
      </w:pPr>
      <w:r>
        <w:t>струйный</w:t>
      </w:r>
      <w:r w:rsidRPr="00056FA4">
        <w:t xml:space="preserve"> </w:t>
      </w:r>
      <w:r>
        <w:t>или лазерный принтер</w:t>
      </w:r>
      <w:r w:rsidRPr="00056FA4">
        <w:t>;</w:t>
      </w:r>
    </w:p>
    <w:p w14:paraId="5A527A80" w14:textId="49692659" w:rsidR="00D12D99" w:rsidRPr="00A420C9" w:rsidRDefault="00D12D99" w:rsidP="00D12D99">
      <w:pPr>
        <w:pStyle w:val="-"/>
        <w:numPr>
          <w:ilvl w:val="0"/>
          <w:numId w:val="14"/>
        </w:numPr>
      </w:pPr>
      <w:r>
        <w:t>программа для работы с принтером.</w:t>
      </w:r>
    </w:p>
    <w:p w14:paraId="7F72BB9B" w14:textId="49881A67" w:rsidR="007E0088" w:rsidRDefault="007E0088" w:rsidP="00D5514F">
      <w:pPr>
        <w:pStyle w:val="20"/>
      </w:pPr>
      <w:bookmarkStart w:id="65" w:name="_Toc40136492"/>
      <w:bookmarkStart w:id="66" w:name="_Toc40194183"/>
      <w:bookmarkStart w:id="67" w:name="_Toc40637675"/>
      <w:bookmarkEnd w:id="62"/>
      <w:r w:rsidRPr="00A420C9">
        <w:t>Требования к информационной и программной совместимости</w:t>
      </w:r>
      <w:bookmarkEnd w:id="65"/>
      <w:bookmarkEnd w:id="66"/>
      <w:bookmarkEnd w:id="67"/>
    </w:p>
    <w:p w14:paraId="4BF7A07B" w14:textId="1D8C9437" w:rsidR="00174632" w:rsidRPr="00174632" w:rsidRDefault="00174632" w:rsidP="00174632">
      <w:pPr>
        <w:pStyle w:val="3"/>
      </w:pPr>
      <w:bookmarkStart w:id="68" w:name="_Toc40136493"/>
      <w:bookmarkStart w:id="69" w:name="_Toc40194184"/>
      <w:bookmarkStart w:id="70" w:name="_Toc40637676"/>
      <w:r w:rsidRPr="00174632">
        <w:t>Требования к информационным структурам и методам решения</w:t>
      </w:r>
      <w:bookmarkEnd w:id="68"/>
      <w:bookmarkEnd w:id="69"/>
      <w:bookmarkEnd w:id="70"/>
    </w:p>
    <w:p w14:paraId="75D45C9B" w14:textId="77777777" w:rsidR="00174632" w:rsidRPr="00A420C9" w:rsidRDefault="00174632" w:rsidP="00174632">
      <w:pPr>
        <w:pStyle w:val="-"/>
      </w:pPr>
      <w:r w:rsidRPr="00085CBE">
        <w:t>Требования к методам решения не предъявляются.</w:t>
      </w:r>
    </w:p>
    <w:p w14:paraId="6EF1A2E9" w14:textId="77777777" w:rsidR="00174632" w:rsidRDefault="00174632" w:rsidP="00174632">
      <w:pPr>
        <w:pStyle w:val="3"/>
      </w:pPr>
      <w:bookmarkStart w:id="71" w:name="_Toc40136494"/>
      <w:bookmarkStart w:id="72" w:name="_Toc40194185"/>
      <w:bookmarkStart w:id="73" w:name="_Toc40637677"/>
      <w:r w:rsidRPr="00A420C9">
        <w:lastRenderedPageBreak/>
        <w:t>Требования к исходным кодам и языкам программирования</w:t>
      </w:r>
      <w:bookmarkEnd w:id="71"/>
      <w:bookmarkEnd w:id="72"/>
      <w:bookmarkEnd w:id="73"/>
    </w:p>
    <w:p w14:paraId="4703C78B" w14:textId="77777777" w:rsidR="00174632" w:rsidRPr="00A5277B" w:rsidRDefault="00174632" w:rsidP="00174632">
      <w:pPr>
        <w:pStyle w:val="-"/>
      </w:pPr>
      <w:r>
        <w:t>К исходным кодам и языкам программирования предъявляются следующие требования</w:t>
      </w:r>
      <w:r w:rsidRPr="00A5277B">
        <w:t>:</w:t>
      </w:r>
    </w:p>
    <w:p w14:paraId="770B05EC" w14:textId="77777777" w:rsidR="00174632" w:rsidRPr="0003478C" w:rsidRDefault="00174632" w:rsidP="00174632">
      <w:pPr>
        <w:pStyle w:val="-"/>
        <w:numPr>
          <w:ilvl w:val="0"/>
          <w:numId w:val="20"/>
        </w:numPr>
      </w:pPr>
      <w:r>
        <w:t>п</w:t>
      </w:r>
      <w:r w:rsidRPr="0003478C">
        <w:t>рограмма должна быть написана на языке С#</w:t>
      </w:r>
      <w:r w:rsidRPr="00734838">
        <w:t>;</w:t>
      </w:r>
    </w:p>
    <w:p w14:paraId="7CEF142F" w14:textId="538D17E7" w:rsidR="00174632" w:rsidRPr="0003478C" w:rsidRDefault="00174632" w:rsidP="00174632">
      <w:pPr>
        <w:pStyle w:val="-"/>
        <w:numPr>
          <w:ilvl w:val="0"/>
          <w:numId w:val="20"/>
        </w:numPr>
      </w:pPr>
      <w:r>
        <w:t>в</w:t>
      </w:r>
      <w:r w:rsidRPr="0003478C">
        <w:t xml:space="preserve"> рамках приложений допускается использование</w:t>
      </w:r>
      <w:r w:rsidR="00F4221B">
        <w:t xml:space="preserve"> вычислительных</w:t>
      </w:r>
      <w:r w:rsidRPr="0003478C">
        <w:t xml:space="preserve"> </w:t>
      </w:r>
      <w:r>
        <w:t>шейдеров</w:t>
      </w:r>
      <w:r w:rsidRPr="0003478C">
        <w:t xml:space="preserve">, написанных на языке </w:t>
      </w:r>
      <w:r>
        <w:rPr>
          <w:lang w:val="en-US"/>
        </w:rPr>
        <w:t>HLSL</w:t>
      </w:r>
      <w:r w:rsidRPr="000600FE">
        <w:t>;</w:t>
      </w:r>
    </w:p>
    <w:p w14:paraId="7AE64D2D" w14:textId="77777777" w:rsidR="00174632" w:rsidRDefault="00174632" w:rsidP="00174632">
      <w:pPr>
        <w:pStyle w:val="-"/>
        <w:numPr>
          <w:ilvl w:val="0"/>
          <w:numId w:val="20"/>
        </w:numPr>
      </w:pPr>
      <w:r>
        <w:t>п</w:t>
      </w:r>
      <w:r w:rsidRPr="0003478C">
        <w:t xml:space="preserve">рограмма должна быть написана в среде разработки </w:t>
      </w:r>
      <w:r>
        <w:rPr>
          <w:lang w:val="en-US"/>
        </w:rPr>
        <w:t>Unity</w:t>
      </w:r>
      <w:r w:rsidRPr="0003478C">
        <w:t>.</w:t>
      </w:r>
    </w:p>
    <w:p w14:paraId="0569C5D3" w14:textId="393A2634" w:rsidR="00174632" w:rsidRDefault="00174632" w:rsidP="00174632">
      <w:pPr>
        <w:pStyle w:val="3"/>
      </w:pPr>
      <w:bookmarkStart w:id="74" w:name="_Toc40194186"/>
      <w:bookmarkStart w:id="75" w:name="_Toc40637678"/>
      <w:r>
        <w:t>Требования к программным средствам, используемых программой</w:t>
      </w:r>
      <w:bookmarkEnd w:id="74"/>
      <w:bookmarkEnd w:id="75"/>
    </w:p>
    <w:p w14:paraId="35BC83E1" w14:textId="568AE860" w:rsidR="00174632" w:rsidRPr="0003478C" w:rsidRDefault="00174632" w:rsidP="00174632">
      <w:pPr>
        <w:pStyle w:val="-"/>
      </w:pPr>
      <w:bookmarkStart w:id="76" w:name="_Hlk8908284"/>
      <w:bookmarkStart w:id="77" w:name="_Hlk40296058"/>
      <w:r w:rsidRPr="0003478C">
        <w:t>Для работы</w:t>
      </w:r>
      <w:r w:rsidR="00013692" w:rsidRPr="00013692">
        <w:t xml:space="preserve"> </w:t>
      </w:r>
      <w:r w:rsidRPr="0003478C">
        <w:t>программы необходим следующий состав программных средств:</w:t>
      </w:r>
    </w:p>
    <w:p w14:paraId="1C1C13AD" w14:textId="56FDDD35" w:rsidR="00174632" w:rsidRPr="00174632" w:rsidRDefault="00174632" w:rsidP="00174632">
      <w:pPr>
        <w:pStyle w:val="-"/>
        <w:numPr>
          <w:ilvl w:val="0"/>
          <w:numId w:val="25"/>
        </w:numPr>
        <w:rPr>
          <w:bCs/>
        </w:rPr>
      </w:pPr>
      <w:bookmarkStart w:id="78" w:name="_Hlk8881585"/>
      <w:bookmarkStart w:id="79" w:name="_Hlk40563414"/>
      <w:r>
        <w:rPr>
          <w:bCs/>
        </w:rPr>
        <w:t>о</w:t>
      </w:r>
      <w:r w:rsidRPr="00174632">
        <w:rPr>
          <w:bCs/>
        </w:rPr>
        <w:t xml:space="preserve">перационная система </w:t>
      </w:r>
      <w:proofErr w:type="spellStart"/>
      <w:r w:rsidRPr="00174632">
        <w:rPr>
          <w:bCs/>
        </w:rPr>
        <w:t>Microsoft</w:t>
      </w:r>
      <w:proofErr w:type="spellEnd"/>
      <w:r w:rsidRPr="00174632">
        <w:rPr>
          <w:bCs/>
        </w:rPr>
        <w:t xml:space="preserve"> </w:t>
      </w:r>
      <w:proofErr w:type="spellStart"/>
      <w:r w:rsidRPr="00174632">
        <w:rPr>
          <w:bCs/>
        </w:rPr>
        <w:t>Windows</w:t>
      </w:r>
      <w:proofErr w:type="spellEnd"/>
      <w:r w:rsidRPr="00174632">
        <w:rPr>
          <w:bCs/>
        </w:rPr>
        <w:t xml:space="preserve"> </w:t>
      </w:r>
      <w:r>
        <w:rPr>
          <w:bCs/>
        </w:rPr>
        <w:t>10</w:t>
      </w:r>
      <w:r w:rsidRPr="00174632">
        <w:rPr>
          <w:bCs/>
        </w:rPr>
        <w:t>;</w:t>
      </w:r>
    </w:p>
    <w:p w14:paraId="7C2B8B84" w14:textId="5A555D29" w:rsidR="00174632" w:rsidRPr="00174632" w:rsidRDefault="00174632" w:rsidP="00174632">
      <w:pPr>
        <w:pStyle w:val="-"/>
        <w:numPr>
          <w:ilvl w:val="0"/>
          <w:numId w:val="25"/>
        </w:numPr>
        <w:rPr>
          <w:bCs/>
        </w:rPr>
      </w:pPr>
      <w:r w:rsidRPr="00174632">
        <w:rPr>
          <w:bCs/>
        </w:rPr>
        <w:t xml:space="preserve">установленный </w:t>
      </w:r>
      <w:proofErr w:type="spellStart"/>
      <w:r w:rsidRPr="00174632">
        <w:rPr>
          <w:bCs/>
        </w:rPr>
        <w:t>Microsoft</w:t>
      </w:r>
      <w:proofErr w:type="spellEnd"/>
      <w:r w:rsidRPr="00174632">
        <w:rPr>
          <w:bCs/>
        </w:rPr>
        <w:t xml:space="preserve"> .</w:t>
      </w:r>
      <w:proofErr w:type="spellStart"/>
      <w:r w:rsidRPr="00174632">
        <w:rPr>
          <w:bCs/>
        </w:rPr>
        <w:t>NET</w:t>
      </w:r>
      <w:proofErr w:type="spellEnd"/>
      <w:r w:rsidRPr="00174632">
        <w:rPr>
          <w:bCs/>
        </w:rPr>
        <w:t xml:space="preserve"> </w:t>
      </w:r>
      <w:proofErr w:type="spellStart"/>
      <w:r w:rsidRPr="00174632">
        <w:rPr>
          <w:bCs/>
        </w:rPr>
        <w:t>Framework</w:t>
      </w:r>
      <w:proofErr w:type="spellEnd"/>
      <w:r w:rsidRPr="00174632">
        <w:rPr>
          <w:bCs/>
        </w:rPr>
        <w:t xml:space="preserve"> 4.0;</w:t>
      </w:r>
    </w:p>
    <w:p w14:paraId="2D944595" w14:textId="4706C59E" w:rsidR="00174632" w:rsidRDefault="00174632" w:rsidP="00174632">
      <w:pPr>
        <w:pStyle w:val="-"/>
        <w:numPr>
          <w:ilvl w:val="0"/>
          <w:numId w:val="25"/>
        </w:numPr>
        <w:rPr>
          <w:bCs/>
          <w:lang w:val="en-US"/>
        </w:rPr>
      </w:pPr>
      <w:r w:rsidRPr="00174632">
        <w:rPr>
          <w:bCs/>
          <w:lang w:val="en-US"/>
        </w:rPr>
        <w:t xml:space="preserve">Unity 2019.3.0a8 (64-bit) </w:t>
      </w:r>
      <w:r w:rsidRPr="00174632">
        <w:rPr>
          <w:bCs/>
        </w:rPr>
        <w:t>или</w:t>
      </w:r>
      <w:r w:rsidRPr="00174632">
        <w:rPr>
          <w:bCs/>
          <w:lang w:val="en-US"/>
        </w:rPr>
        <w:t xml:space="preserve"> </w:t>
      </w:r>
      <w:r w:rsidRPr="00174632">
        <w:rPr>
          <w:bCs/>
        </w:rPr>
        <w:t>выше</w:t>
      </w:r>
      <w:r w:rsidRPr="00174632">
        <w:rPr>
          <w:bCs/>
          <w:lang w:val="en-US"/>
        </w:rPr>
        <w:t>;</w:t>
      </w:r>
    </w:p>
    <w:p w14:paraId="69D81730" w14:textId="0EA9DB7C" w:rsidR="00BF5F53" w:rsidRPr="00174632" w:rsidRDefault="00BF5F53" w:rsidP="00174632">
      <w:pPr>
        <w:pStyle w:val="-"/>
        <w:numPr>
          <w:ilvl w:val="0"/>
          <w:numId w:val="25"/>
        </w:numPr>
        <w:rPr>
          <w:bCs/>
          <w:lang w:val="en-US"/>
        </w:rPr>
      </w:pPr>
      <w:r>
        <w:rPr>
          <w:bCs/>
          <w:lang w:val="en-US"/>
        </w:rPr>
        <w:t>Unity Hub;</w:t>
      </w:r>
    </w:p>
    <w:p w14:paraId="06D85EE1" w14:textId="0BDE5AA6" w:rsidR="00174632" w:rsidRDefault="00174632" w:rsidP="00174632">
      <w:pPr>
        <w:pStyle w:val="-"/>
        <w:numPr>
          <w:ilvl w:val="0"/>
          <w:numId w:val="25"/>
        </w:numPr>
        <w:rPr>
          <w:bCs/>
          <w:lang w:val="en-US"/>
        </w:rPr>
      </w:pPr>
      <w:r w:rsidRPr="00174632">
        <w:rPr>
          <w:bCs/>
          <w:lang w:val="en-US"/>
        </w:rPr>
        <w:t>Vuforia SDK.</w:t>
      </w:r>
      <w:bookmarkEnd w:id="76"/>
      <w:bookmarkEnd w:id="78"/>
    </w:p>
    <w:p w14:paraId="028F441B" w14:textId="62993EB2" w:rsidR="00BF466F" w:rsidRPr="00BF466F" w:rsidRDefault="00BF466F" w:rsidP="00BF466F">
      <w:pPr>
        <w:pStyle w:val="-"/>
      </w:pPr>
      <w:r>
        <w:t xml:space="preserve">Для установки приложения на мобильное устройство необходим файл установки </w:t>
      </w:r>
      <w:proofErr w:type="spellStart"/>
      <w:r>
        <w:rPr>
          <w:lang w:val="en-US"/>
        </w:rPr>
        <w:t>RaymarchAR</w:t>
      </w:r>
      <w:proofErr w:type="spellEnd"/>
      <w:r w:rsidRPr="00BF466F">
        <w:t>.</w:t>
      </w:r>
      <w:proofErr w:type="spellStart"/>
      <w:r>
        <w:rPr>
          <w:lang w:val="en-US"/>
        </w:rPr>
        <w:t>apk</w:t>
      </w:r>
      <w:proofErr w:type="spellEnd"/>
      <w:r w:rsidRPr="00BF466F">
        <w:t>.</w:t>
      </w:r>
    </w:p>
    <w:p w14:paraId="4983DB8F" w14:textId="6985B74B" w:rsidR="006F2FD3" w:rsidRDefault="00174632" w:rsidP="006F2FD3">
      <w:pPr>
        <w:pStyle w:val="20"/>
      </w:pPr>
      <w:bookmarkStart w:id="80" w:name="_Toc40194187"/>
      <w:bookmarkStart w:id="81" w:name="_Toc40637679"/>
      <w:bookmarkEnd w:id="77"/>
      <w:bookmarkEnd w:id="79"/>
      <w:r>
        <w:t>Требования к маркировке и упаковке</w:t>
      </w:r>
      <w:bookmarkEnd w:id="80"/>
      <w:bookmarkEnd w:id="81"/>
    </w:p>
    <w:p w14:paraId="49D59B27" w14:textId="706376B3" w:rsidR="006F2FD3" w:rsidRDefault="006F2FD3" w:rsidP="006F2FD3">
      <w:pPr>
        <w:pStyle w:val="-"/>
      </w:pPr>
      <w:r w:rsidRPr="0003478C">
        <w:t xml:space="preserve">Программа </w:t>
      </w:r>
      <w:r>
        <w:t>загружается</w:t>
      </w:r>
      <w:r w:rsidRPr="0003478C">
        <w:t xml:space="preserve"> в виде программного изделия </w:t>
      </w:r>
      <w:r>
        <w:t xml:space="preserve">в </w:t>
      </w:r>
      <w:proofErr w:type="spellStart"/>
      <w:r w:rsidR="000A619B" w:rsidRPr="000A619B">
        <w:t>Learning</w:t>
      </w:r>
      <w:proofErr w:type="spellEnd"/>
      <w:r w:rsidR="000A619B" w:rsidRPr="000A619B">
        <w:t xml:space="preserve"> </w:t>
      </w:r>
      <w:proofErr w:type="spellStart"/>
      <w:r w:rsidR="000A619B" w:rsidRPr="000A619B">
        <w:t>Management</w:t>
      </w:r>
      <w:proofErr w:type="spellEnd"/>
      <w:r w:rsidR="000A619B" w:rsidRPr="000A619B">
        <w:t xml:space="preserve"> </w:t>
      </w:r>
      <w:proofErr w:type="spellStart"/>
      <w:r w:rsidR="000A619B" w:rsidRPr="000A619B">
        <w:t>System</w:t>
      </w:r>
      <w:proofErr w:type="spellEnd"/>
      <w:r w:rsidR="000A619B">
        <w:t xml:space="preserve"> (</w:t>
      </w:r>
      <w:r w:rsidR="000A619B">
        <w:rPr>
          <w:lang w:val="en-US"/>
        </w:rPr>
        <w:t>LMS</w:t>
      </w:r>
      <w:r w:rsidR="000A619B">
        <w:t xml:space="preserve">) </w:t>
      </w:r>
      <w:r w:rsidR="00DA6635">
        <w:t xml:space="preserve">в виде архива </w:t>
      </w:r>
      <w:r w:rsidR="000A619B">
        <w:t xml:space="preserve">и в облачное хранилище </w:t>
      </w:r>
      <w:r w:rsidR="000A619B">
        <w:rPr>
          <w:lang w:val="en-US"/>
        </w:rPr>
        <w:t>GitHub</w:t>
      </w:r>
      <w:r w:rsidRPr="0003478C">
        <w:t xml:space="preserve"> </w:t>
      </w:r>
      <w:r w:rsidR="000A619B">
        <w:t xml:space="preserve">в виде </w:t>
      </w:r>
      <w:r w:rsidR="00DA6635">
        <w:t>репозитория</w:t>
      </w:r>
      <w:r w:rsidR="000A619B">
        <w:t>, в</w:t>
      </w:r>
      <w:r w:rsidRPr="0003478C">
        <w:t xml:space="preserve"> котором должны содержаться</w:t>
      </w:r>
      <w:r w:rsidR="0055760A" w:rsidRPr="0055760A">
        <w:t>:</w:t>
      </w:r>
      <w:r w:rsidRPr="0003478C">
        <w:t xml:space="preserve"> приложени</w:t>
      </w:r>
      <w:r w:rsidR="0055760A">
        <w:t>е</w:t>
      </w:r>
      <w:r w:rsidRPr="0003478C">
        <w:t xml:space="preserve"> для установки, программная документация, </w:t>
      </w:r>
      <w:r w:rsidR="00326452">
        <w:t>код программы</w:t>
      </w:r>
      <w:r w:rsidRPr="0003478C">
        <w:t xml:space="preserve"> и презентация проекта.</w:t>
      </w:r>
    </w:p>
    <w:p w14:paraId="4D71BDCF" w14:textId="4CA0C5A9" w:rsidR="006F2FD3" w:rsidRDefault="005C315A" w:rsidP="00D5514F">
      <w:pPr>
        <w:pStyle w:val="20"/>
      </w:pPr>
      <w:bookmarkStart w:id="82" w:name="_Toc40194188"/>
      <w:bookmarkStart w:id="83" w:name="_Toc40637680"/>
      <w:r>
        <w:t>Требования к транспортировке и хранению</w:t>
      </w:r>
      <w:bookmarkEnd w:id="82"/>
      <w:bookmarkEnd w:id="83"/>
    </w:p>
    <w:p w14:paraId="2BDC36FC" w14:textId="61F0EF69" w:rsidR="005C315A" w:rsidRDefault="005C315A" w:rsidP="005C315A">
      <w:pPr>
        <w:pStyle w:val="3"/>
      </w:pPr>
      <w:bookmarkStart w:id="84" w:name="_Toc40194189"/>
      <w:bookmarkStart w:id="85" w:name="_Toc40637681"/>
      <w:r>
        <w:t>Требования к хранению проекта в облачном хранилище</w:t>
      </w:r>
      <w:bookmarkEnd w:id="84"/>
      <w:bookmarkEnd w:id="85"/>
    </w:p>
    <w:p w14:paraId="731D6921" w14:textId="225746E4" w:rsidR="005C315A" w:rsidRPr="00983610" w:rsidRDefault="00983610" w:rsidP="005C315A">
      <w:pPr>
        <w:pStyle w:val="-"/>
      </w:pPr>
      <w:r>
        <w:t xml:space="preserve">Программа должна храниться в облачном хранилище </w:t>
      </w:r>
      <w:r>
        <w:rPr>
          <w:lang w:val="en-US"/>
        </w:rPr>
        <w:t>GitHub</w:t>
      </w:r>
      <w:r>
        <w:t xml:space="preserve"> в публичном репозитории.</w:t>
      </w:r>
    </w:p>
    <w:p w14:paraId="01135580" w14:textId="73D22B9D" w:rsidR="005C315A" w:rsidRDefault="005C315A" w:rsidP="005C315A">
      <w:pPr>
        <w:pStyle w:val="3"/>
      </w:pPr>
      <w:bookmarkStart w:id="86" w:name="_Toc40194190"/>
      <w:bookmarkStart w:id="87" w:name="_Toc40637682"/>
      <w:r>
        <w:t>Требования к хранению и транспортировке документов, предоставляемых в печатном виде</w:t>
      </w:r>
      <w:bookmarkEnd w:id="86"/>
      <w:bookmarkEnd w:id="87"/>
    </w:p>
    <w:p w14:paraId="2807D941" w14:textId="77777777" w:rsidR="005C315A" w:rsidRPr="0003478C" w:rsidRDefault="005C315A" w:rsidP="005C315A">
      <w:pPr>
        <w:pStyle w:val="-"/>
      </w:pPr>
      <w:r w:rsidRPr="0003478C"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50264D6E" w14:textId="5E9EC084" w:rsidR="005C315A" w:rsidRPr="0003478C" w:rsidRDefault="00296E77" w:rsidP="00296E77">
      <w:pPr>
        <w:pStyle w:val="-"/>
        <w:numPr>
          <w:ilvl w:val="0"/>
          <w:numId w:val="40"/>
        </w:numPr>
      </w:pPr>
      <w:r>
        <w:t>в</w:t>
      </w:r>
      <w:r w:rsidR="005C315A" w:rsidRPr="0003478C">
        <w:t xml:space="preserve"> помещении для хранения печатной продукции допустимы температура воздуха от 10°С до 30°С и относительная влажность воздуха от 30% до 60%</w:t>
      </w:r>
      <w:r w:rsidR="005C315A" w:rsidRPr="00734838">
        <w:t>;</w:t>
      </w:r>
    </w:p>
    <w:p w14:paraId="6875655A" w14:textId="0A1613F9" w:rsidR="005C315A" w:rsidRPr="0003478C" w:rsidRDefault="00296E77" w:rsidP="00296E77">
      <w:pPr>
        <w:pStyle w:val="-"/>
        <w:numPr>
          <w:ilvl w:val="0"/>
          <w:numId w:val="40"/>
        </w:numPr>
      </w:pPr>
      <w:r>
        <w:t>д</w:t>
      </w:r>
      <w:r w:rsidR="005C315A" w:rsidRPr="0003478C">
        <w:t>окументацию хранят и используют на расстоянии не менее 0</w:t>
      </w:r>
      <w:r>
        <w:t>,</w:t>
      </w:r>
      <w:r w:rsidR="005C315A" w:rsidRPr="0003478C">
        <w:t xml:space="preserve">5 </w:t>
      </w:r>
      <w:r>
        <w:t xml:space="preserve">м </w:t>
      </w:r>
      <w:r w:rsidR="005C315A" w:rsidRPr="0003478C">
        <w:t>от источников тепла и влаги. Не допускается хранение печатной продукции в помещениях, где находятся агрессивные агенты – растворители, спирт, бензин</w:t>
      </w:r>
      <w:r w:rsidR="005C315A" w:rsidRPr="00734838">
        <w:t>;</w:t>
      </w:r>
    </w:p>
    <w:p w14:paraId="7ABE1937" w14:textId="4F266D9B" w:rsidR="005C315A" w:rsidRPr="0003478C" w:rsidRDefault="00296E77" w:rsidP="00296E77">
      <w:pPr>
        <w:pStyle w:val="-"/>
        <w:numPr>
          <w:ilvl w:val="0"/>
          <w:numId w:val="40"/>
        </w:numPr>
      </w:pPr>
      <w:r>
        <w:t>н</w:t>
      </w:r>
      <w:r w:rsidR="005C315A" w:rsidRPr="0003478C">
        <w:t>е допускается попадание на документацию агрессивных агентов</w:t>
      </w:r>
      <w:r w:rsidR="005C315A" w:rsidRPr="00734838">
        <w:t>;</w:t>
      </w:r>
    </w:p>
    <w:p w14:paraId="69DA45EB" w14:textId="28A4FE29" w:rsidR="005C315A" w:rsidRPr="0003478C" w:rsidRDefault="00296E77" w:rsidP="00296E77">
      <w:pPr>
        <w:pStyle w:val="-"/>
        <w:numPr>
          <w:ilvl w:val="0"/>
          <w:numId w:val="40"/>
        </w:numPr>
      </w:pPr>
      <w:r>
        <w:lastRenderedPageBreak/>
        <w:t>т</w:t>
      </w:r>
      <w:r w:rsidR="005C315A" w:rsidRPr="0003478C">
        <w:t>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</w:t>
      </w:r>
      <w:r w:rsidR="005C315A" w:rsidRPr="00734838">
        <w:t>;</w:t>
      </w:r>
    </w:p>
    <w:p w14:paraId="60E0142E" w14:textId="5763118C" w:rsidR="005C315A" w:rsidRPr="007171E2" w:rsidRDefault="00296E77" w:rsidP="00296E77">
      <w:pPr>
        <w:pStyle w:val="-"/>
        <w:numPr>
          <w:ilvl w:val="0"/>
          <w:numId w:val="40"/>
        </w:numPr>
        <w:rPr>
          <w:bCs/>
        </w:rPr>
      </w:pPr>
      <w:r>
        <w:rPr>
          <w:bCs/>
        </w:rPr>
        <w:t>п</w:t>
      </w:r>
      <w:r w:rsidR="005C315A" w:rsidRPr="005C315A">
        <w:rPr>
          <w:bCs/>
        </w:rPr>
        <w:t>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</w:t>
      </w:r>
      <w:r>
        <w:rPr>
          <w:bCs/>
        </w:rPr>
        <w:t xml:space="preserve"> (ЕСПД)</w:t>
      </w:r>
      <w:r w:rsidR="005C315A" w:rsidRPr="005C315A">
        <w:rPr>
          <w:bCs/>
        </w:rPr>
        <w:t xml:space="preserve"> и соответствовать </w:t>
      </w:r>
      <w:r w:rsidR="005C315A" w:rsidRPr="007171E2">
        <w:rPr>
          <w:bCs/>
        </w:rPr>
        <w:t>требованиям ГОСТ 19.602</w:t>
      </w:r>
      <w:r w:rsidRPr="007171E2">
        <w:rPr>
          <w:bCs/>
        </w:rPr>
        <w:t>–</w:t>
      </w:r>
      <w:r w:rsidR="005C315A" w:rsidRPr="007171E2">
        <w:rPr>
          <w:bCs/>
        </w:rPr>
        <w:t>78 [</w:t>
      </w:r>
      <w:r w:rsidR="00081436" w:rsidRPr="007171E2">
        <w:rPr>
          <w:bCs/>
        </w:rPr>
        <w:t>8</w:t>
      </w:r>
      <w:r w:rsidR="005C315A" w:rsidRPr="007171E2">
        <w:rPr>
          <w:bCs/>
        </w:rPr>
        <w:t>]</w:t>
      </w:r>
      <w:r w:rsidR="00081436" w:rsidRPr="007171E2">
        <w:rPr>
          <w:bCs/>
        </w:rPr>
        <w:t>.</w:t>
      </w:r>
    </w:p>
    <w:p w14:paraId="79FDF634" w14:textId="79FD3C9F" w:rsidR="005C315A" w:rsidRPr="00F530E6" w:rsidRDefault="005C315A" w:rsidP="00F82AE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Cs/>
        </w:rPr>
        <w:br w:type="page"/>
      </w:r>
    </w:p>
    <w:p w14:paraId="4CC66CBA" w14:textId="763E9E87" w:rsidR="00D740B5" w:rsidRDefault="007E0088" w:rsidP="00A5277B">
      <w:pPr>
        <w:pStyle w:val="10"/>
        <w:ind w:left="0" w:firstLine="0"/>
      </w:pPr>
      <w:bookmarkStart w:id="88" w:name="_Toc40136495"/>
      <w:bookmarkStart w:id="89" w:name="_Toc40194191"/>
      <w:bookmarkStart w:id="90" w:name="_Toc40637683"/>
      <w:r w:rsidRPr="00A420C9">
        <w:lastRenderedPageBreak/>
        <w:t>ТРЕБОВАНИЯ К ПРОГРАММНОЙ ДОКУМЕНТАЦИИ</w:t>
      </w:r>
      <w:bookmarkEnd w:id="88"/>
      <w:bookmarkEnd w:id="89"/>
      <w:bookmarkEnd w:id="90"/>
    </w:p>
    <w:p w14:paraId="5B548FA3" w14:textId="1D1ED399" w:rsidR="005C315A" w:rsidRDefault="005C315A" w:rsidP="005C315A">
      <w:pPr>
        <w:pStyle w:val="20"/>
      </w:pPr>
      <w:bookmarkStart w:id="91" w:name="_Toc40194192"/>
      <w:bookmarkStart w:id="92" w:name="_Toc40637684"/>
      <w:r>
        <w:t>Состав программной документации</w:t>
      </w:r>
      <w:bookmarkEnd w:id="91"/>
      <w:bookmarkEnd w:id="92"/>
    </w:p>
    <w:p w14:paraId="5BA01BF3" w14:textId="619FDF68" w:rsidR="005C315A" w:rsidRPr="007171E2" w:rsidRDefault="005C315A" w:rsidP="005C315A">
      <w:pPr>
        <w:pStyle w:val="-"/>
      </w:pPr>
      <w:bookmarkStart w:id="93" w:name="_Hlk8903897"/>
      <w:r>
        <w:t>«</w:t>
      </w:r>
      <w:r w:rsidRPr="007171E2">
        <w:t>Программа для построения сечений в дополненной реальности». Техническое задание (ГОСТ 19.201</w:t>
      </w:r>
      <w:r w:rsidR="00E4332A" w:rsidRPr="007171E2">
        <w:t>–</w:t>
      </w:r>
      <w:r w:rsidRPr="007171E2">
        <w:t>78) [</w:t>
      </w:r>
      <w:r w:rsidR="007171E2" w:rsidRPr="007171E2">
        <w:t>3</w:t>
      </w:r>
      <w:r w:rsidRPr="007171E2">
        <w:t>];</w:t>
      </w:r>
    </w:p>
    <w:p w14:paraId="285D2ED7" w14:textId="3E63952E" w:rsidR="005C315A" w:rsidRPr="007171E2" w:rsidRDefault="005C315A" w:rsidP="005C315A">
      <w:pPr>
        <w:pStyle w:val="-"/>
      </w:pPr>
      <w:r w:rsidRPr="007171E2">
        <w:t>«Программа для построения сечений в дополненной реальности». Программа и методика испытаний (ГОСТ 19.301</w:t>
      </w:r>
      <w:r w:rsidR="00E4332A" w:rsidRPr="007171E2">
        <w:t>–</w:t>
      </w:r>
      <w:r w:rsidRPr="007171E2">
        <w:t>79) [</w:t>
      </w:r>
      <w:r w:rsidR="007171E2" w:rsidRPr="007171E2">
        <w:t>4</w:t>
      </w:r>
      <w:r w:rsidRPr="007171E2">
        <w:t>];</w:t>
      </w:r>
    </w:p>
    <w:p w14:paraId="19DAC7B9" w14:textId="0CBE49DF" w:rsidR="005C315A" w:rsidRPr="007171E2" w:rsidRDefault="005C315A" w:rsidP="005C315A">
      <w:pPr>
        <w:pStyle w:val="-"/>
      </w:pPr>
      <w:r w:rsidRPr="007171E2">
        <w:t>«Программа для построения сечений в дополненной реальности». Текст программы (ГОСТ 19.401</w:t>
      </w:r>
      <w:r w:rsidR="00E4332A" w:rsidRPr="007171E2">
        <w:t>–</w:t>
      </w:r>
      <w:r w:rsidRPr="007171E2">
        <w:t>78) [</w:t>
      </w:r>
      <w:r w:rsidR="007171E2" w:rsidRPr="007171E2">
        <w:t>5</w:t>
      </w:r>
      <w:r w:rsidRPr="007171E2">
        <w:t>];</w:t>
      </w:r>
    </w:p>
    <w:p w14:paraId="792CC0F9" w14:textId="479DE436" w:rsidR="005C315A" w:rsidRPr="007171E2" w:rsidRDefault="005C315A" w:rsidP="005C315A">
      <w:pPr>
        <w:pStyle w:val="-"/>
      </w:pPr>
      <w:r w:rsidRPr="007171E2">
        <w:t>«Программа для построения сечений в дополненной реальности». Пояснительная записка (ГОСТ 19.404</w:t>
      </w:r>
      <w:r w:rsidR="00E4332A" w:rsidRPr="007171E2">
        <w:t>–</w:t>
      </w:r>
      <w:r w:rsidRPr="007171E2">
        <w:t>79) [</w:t>
      </w:r>
      <w:r w:rsidR="007171E2" w:rsidRPr="007171E2">
        <w:t>6</w:t>
      </w:r>
      <w:r w:rsidRPr="007171E2">
        <w:t>];</w:t>
      </w:r>
    </w:p>
    <w:p w14:paraId="44F3F636" w14:textId="37081887" w:rsidR="005C315A" w:rsidRPr="007171E2" w:rsidRDefault="005C315A" w:rsidP="005C315A">
      <w:pPr>
        <w:pStyle w:val="-"/>
      </w:pPr>
      <w:r w:rsidRPr="007171E2">
        <w:t>«Программа для построения сечений в дополненной реальности». Руководство оператора (ГОСТ 19.505</w:t>
      </w:r>
      <w:r w:rsidR="00CE07DC" w:rsidRPr="007171E2">
        <w:rPr>
          <w:lang w:val="en-US"/>
        </w:rPr>
        <w:t>–</w:t>
      </w:r>
      <w:r w:rsidRPr="007171E2">
        <w:t>79) [</w:t>
      </w:r>
      <w:r w:rsidR="007171E2" w:rsidRPr="007171E2">
        <w:t>7</w:t>
      </w:r>
      <w:r w:rsidRPr="007171E2">
        <w:t>].</w:t>
      </w:r>
    </w:p>
    <w:p w14:paraId="03FECAF5" w14:textId="3C8887BC" w:rsidR="005C315A" w:rsidRDefault="005C315A" w:rsidP="005C315A">
      <w:pPr>
        <w:pStyle w:val="20"/>
      </w:pPr>
      <w:bookmarkStart w:id="94" w:name="_Toc40194193"/>
      <w:bookmarkStart w:id="95" w:name="_Toc40637685"/>
      <w:bookmarkEnd w:id="93"/>
      <w:r w:rsidRPr="007171E2">
        <w:t>Специальные требования</w:t>
      </w:r>
      <w:r>
        <w:t xml:space="preserve"> к программной документации</w:t>
      </w:r>
      <w:bookmarkEnd w:id="94"/>
      <w:bookmarkEnd w:id="95"/>
    </w:p>
    <w:p w14:paraId="120B38E2" w14:textId="76ADE6BA" w:rsidR="000C16E3" w:rsidRPr="00096E12" w:rsidRDefault="000C16E3" w:rsidP="000C16E3">
      <w:pPr>
        <w:pStyle w:val="-"/>
        <w:rPr>
          <w:lang w:eastAsia="ru-RU"/>
        </w:rPr>
      </w:pPr>
      <w:r w:rsidRPr="007171E2">
        <w:rPr>
          <w:lang w:eastAsia="ru-RU"/>
        </w:rPr>
        <w:t>Документы к программе должны быть выполнены в соответствии с ГОСТ 19.106</w:t>
      </w:r>
      <w:r w:rsidR="00CE07DC" w:rsidRPr="007171E2">
        <w:rPr>
          <w:lang w:eastAsia="ru-RU"/>
        </w:rPr>
        <w:t>–</w:t>
      </w:r>
      <w:r w:rsidRPr="007171E2">
        <w:rPr>
          <w:lang w:eastAsia="ru-RU"/>
        </w:rPr>
        <w:t>78</w:t>
      </w:r>
      <w:r w:rsidR="00CE07DC" w:rsidRPr="007171E2">
        <w:rPr>
          <w:lang w:eastAsia="ru-RU"/>
        </w:rPr>
        <w:t xml:space="preserve"> [</w:t>
      </w:r>
      <w:r w:rsidR="007171E2" w:rsidRPr="007171E2">
        <w:rPr>
          <w:lang w:eastAsia="ru-RU"/>
        </w:rPr>
        <w:t>2</w:t>
      </w:r>
      <w:r w:rsidR="00CE07DC" w:rsidRPr="007171E2">
        <w:rPr>
          <w:lang w:eastAsia="ru-RU"/>
        </w:rPr>
        <w:t>]</w:t>
      </w:r>
      <w:r w:rsidRPr="007171E2">
        <w:rPr>
          <w:lang w:eastAsia="ru-RU"/>
        </w:rPr>
        <w:t xml:space="preserve"> и ГОСТами к каждому виду документа (см. п. 5.1.)</w:t>
      </w:r>
      <w:r w:rsidR="00096E12" w:rsidRPr="007171E2">
        <w:rPr>
          <w:lang w:eastAsia="ru-RU"/>
        </w:rPr>
        <w:t>.</w:t>
      </w:r>
    </w:p>
    <w:p w14:paraId="539201EE" w14:textId="77777777" w:rsidR="000C16E3" w:rsidRPr="000C16E3" w:rsidRDefault="000C16E3" w:rsidP="000C16E3">
      <w:pPr>
        <w:pStyle w:val="-"/>
        <w:rPr>
          <w:lang w:eastAsia="ru-RU"/>
        </w:rPr>
      </w:pPr>
      <w:r w:rsidRPr="000C16E3">
        <w:rPr>
          <w:lang w:eastAsia="ru-RU"/>
        </w:rPr>
        <w:t>Пояснительная записка должна быть загружена в систему Антиплагиат через LMS «НИУ ВШЭ».</w:t>
      </w:r>
    </w:p>
    <w:p w14:paraId="2360DA69" w14:textId="4D5B8836" w:rsidR="000C16E3" w:rsidRPr="000C16E3" w:rsidRDefault="000C16E3" w:rsidP="000C16E3">
      <w:pPr>
        <w:pStyle w:val="-"/>
        <w:rPr>
          <w:lang w:eastAsia="ru-RU"/>
        </w:rPr>
      </w:pPr>
      <w:r w:rsidRPr="000C16E3">
        <w:rPr>
          <w:lang w:eastAsia="ru-RU"/>
        </w:rPr>
        <w:t>Документация и программа сдаются в электронном виде в формате .</w:t>
      </w:r>
      <w:proofErr w:type="spellStart"/>
      <w:r w:rsidRPr="000C16E3">
        <w:rPr>
          <w:lang w:eastAsia="ru-RU"/>
        </w:rPr>
        <w:t>pdf</w:t>
      </w:r>
      <w:proofErr w:type="spellEnd"/>
      <w:r w:rsidRPr="000C16E3">
        <w:rPr>
          <w:lang w:eastAsia="ru-RU"/>
        </w:rPr>
        <w:t xml:space="preserve"> или .</w:t>
      </w:r>
      <w:proofErr w:type="spellStart"/>
      <w:r w:rsidRPr="000C16E3">
        <w:rPr>
          <w:lang w:eastAsia="ru-RU"/>
        </w:rPr>
        <w:t>docx</w:t>
      </w:r>
      <w:proofErr w:type="spellEnd"/>
      <w:r w:rsidRPr="000C16E3">
        <w:rPr>
          <w:lang w:eastAsia="ru-RU"/>
        </w:rPr>
        <w:t xml:space="preserve"> в архиве формата .</w:t>
      </w:r>
      <w:proofErr w:type="spellStart"/>
      <w:r w:rsidRPr="000C16E3">
        <w:rPr>
          <w:lang w:eastAsia="ru-RU"/>
        </w:rPr>
        <w:t>zip</w:t>
      </w:r>
      <w:proofErr w:type="spellEnd"/>
      <w:r w:rsidRPr="000C16E3">
        <w:rPr>
          <w:lang w:eastAsia="ru-RU"/>
        </w:rPr>
        <w:t xml:space="preserve"> или .</w:t>
      </w:r>
      <w:proofErr w:type="spellStart"/>
      <w:r w:rsidRPr="000C16E3">
        <w:rPr>
          <w:lang w:eastAsia="ru-RU"/>
        </w:rPr>
        <w:t>rar</w:t>
      </w:r>
      <w:proofErr w:type="spellEnd"/>
      <w:r w:rsidR="00096E12">
        <w:rPr>
          <w:lang w:eastAsia="ru-RU"/>
        </w:rPr>
        <w:t>.</w:t>
      </w:r>
    </w:p>
    <w:p w14:paraId="55A7A48B" w14:textId="33956977" w:rsidR="000C16E3" w:rsidRPr="000C16E3" w:rsidRDefault="000C16E3" w:rsidP="000C16E3">
      <w:pPr>
        <w:pStyle w:val="-"/>
        <w:rPr>
          <w:lang w:eastAsia="ru-RU"/>
        </w:rPr>
      </w:pPr>
      <w:r w:rsidRPr="000C16E3">
        <w:rPr>
          <w:lang w:eastAsia="ru-RU"/>
        </w:rPr>
        <w:t xml:space="preserve">За один день до защиты комиссии </w:t>
      </w:r>
      <w:r w:rsidR="00096E12" w:rsidRPr="000C16E3">
        <w:rPr>
          <w:lang w:eastAsia="ru-RU"/>
        </w:rPr>
        <w:t>в проект дисциплины «Курсовой проект 2019</w:t>
      </w:r>
      <w:r w:rsidR="00096E12">
        <w:rPr>
          <w:lang w:eastAsia="ru-RU"/>
        </w:rPr>
        <w:t>–</w:t>
      </w:r>
      <w:r w:rsidR="00096E12" w:rsidRPr="000C16E3">
        <w:rPr>
          <w:lang w:eastAsia="ru-RU"/>
        </w:rPr>
        <w:t xml:space="preserve">2020» в личном кабинете в информационной образовательной среде </w:t>
      </w:r>
      <w:proofErr w:type="spellStart"/>
      <w:r w:rsidR="00096E12" w:rsidRPr="000C16E3">
        <w:rPr>
          <w:lang w:eastAsia="ru-RU"/>
        </w:rPr>
        <w:t>LMS</w:t>
      </w:r>
      <w:proofErr w:type="spellEnd"/>
      <w:r w:rsidR="00096E12" w:rsidRPr="000C16E3">
        <w:rPr>
          <w:lang w:eastAsia="ru-RU"/>
        </w:rPr>
        <w:t xml:space="preserve"> (</w:t>
      </w:r>
      <w:proofErr w:type="spellStart"/>
      <w:r w:rsidR="00096E12" w:rsidRPr="000C16E3">
        <w:rPr>
          <w:lang w:eastAsia="ru-RU"/>
        </w:rPr>
        <w:t>Learning</w:t>
      </w:r>
      <w:proofErr w:type="spellEnd"/>
      <w:r w:rsidR="00096E12" w:rsidRPr="000C16E3">
        <w:rPr>
          <w:lang w:eastAsia="ru-RU"/>
        </w:rPr>
        <w:t xml:space="preserve"> </w:t>
      </w:r>
      <w:proofErr w:type="spellStart"/>
      <w:r w:rsidR="00096E12" w:rsidRPr="000C16E3">
        <w:rPr>
          <w:lang w:eastAsia="ru-RU"/>
        </w:rPr>
        <w:t>Management</w:t>
      </w:r>
      <w:proofErr w:type="spellEnd"/>
      <w:r w:rsidR="00096E12" w:rsidRPr="000C16E3">
        <w:rPr>
          <w:lang w:eastAsia="ru-RU"/>
        </w:rPr>
        <w:t xml:space="preserve"> </w:t>
      </w:r>
      <w:proofErr w:type="spellStart"/>
      <w:r w:rsidR="00096E12" w:rsidRPr="000C16E3">
        <w:rPr>
          <w:lang w:eastAsia="ru-RU"/>
        </w:rPr>
        <w:t>System</w:t>
      </w:r>
      <w:proofErr w:type="spellEnd"/>
      <w:r w:rsidR="00096E12" w:rsidRPr="000C16E3">
        <w:rPr>
          <w:lang w:eastAsia="ru-RU"/>
        </w:rPr>
        <w:t xml:space="preserve">) </w:t>
      </w:r>
      <w:proofErr w:type="spellStart"/>
      <w:r w:rsidR="00096E12" w:rsidRPr="000C16E3">
        <w:rPr>
          <w:lang w:eastAsia="ru-RU"/>
        </w:rPr>
        <w:t>НИУ</w:t>
      </w:r>
      <w:proofErr w:type="spellEnd"/>
      <w:r w:rsidR="00096E12" w:rsidRPr="000C16E3">
        <w:rPr>
          <w:lang w:eastAsia="ru-RU"/>
        </w:rPr>
        <w:t xml:space="preserve"> ВШЭ</w:t>
      </w:r>
      <w:r w:rsidR="00096E12">
        <w:rPr>
          <w:lang w:eastAsia="ru-RU"/>
        </w:rPr>
        <w:t xml:space="preserve"> </w:t>
      </w:r>
      <w:r w:rsidR="00096E12" w:rsidRPr="000C16E3">
        <w:rPr>
          <w:lang w:eastAsia="ru-RU"/>
        </w:rPr>
        <w:t xml:space="preserve">должны быть загружены одним или несколькими архивами </w:t>
      </w:r>
      <w:r w:rsidRPr="000C16E3">
        <w:rPr>
          <w:lang w:eastAsia="ru-RU"/>
        </w:rPr>
        <w:t>все материалы курсового проекта:</w:t>
      </w:r>
    </w:p>
    <w:p w14:paraId="1B603D64" w14:textId="09B3F4DD" w:rsidR="000C16E3" w:rsidRPr="000C16E3" w:rsidRDefault="000C16E3" w:rsidP="000C16E3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техническая документация</w:t>
      </w:r>
      <w:r w:rsidR="00096E12">
        <w:rPr>
          <w:lang w:eastAsia="ru-RU"/>
        </w:rPr>
        <w:t>;</w:t>
      </w:r>
    </w:p>
    <w:p w14:paraId="561FF773" w14:textId="4F7F91C6" w:rsidR="000C16E3" w:rsidRPr="000C16E3" w:rsidRDefault="000C16E3" w:rsidP="000C16E3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программный проект</w:t>
      </w:r>
      <w:r w:rsidR="00096E12">
        <w:rPr>
          <w:lang w:eastAsia="ru-RU"/>
        </w:rPr>
        <w:t>;</w:t>
      </w:r>
    </w:p>
    <w:p w14:paraId="2364D39E" w14:textId="151438C3" w:rsidR="000C16E3" w:rsidRPr="000C16E3" w:rsidRDefault="000C16E3" w:rsidP="000C16E3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исполняемый файл</w:t>
      </w:r>
      <w:r w:rsidR="00096E12">
        <w:rPr>
          <w:lang w:eastAsia="ru-RU"/>
        </w:rPr>
        <w:t>;</w:t>
      </w:r>
    </w:p>
    <w:p w14:paraId="6E1709E5" w14:textId="76B010C8" w:rsidR="000C16E3" w:rsidRPr="000C16E3" w:rsidRDefault="000C16E3" w:rsidP="000C16E3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отзыв руководителя</w:t>
      </w:r>
      <w:r w:rsidR="00096E12">
        <w:rPr>
          <w:lang w:eastAsia="ru-RU"/>
        </w:rPr>
        <w:t>;</w:t>
      </w:r>
    </w:p>
    <w:p w14:paraId="284746E0" w14:textId="7575BF60" w:rsidR="000C16E3" w:rsidRPr="000C16E3" w:rsidRDefault="000C16E3" w:rsidP="008826F7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лист Антиплагиата</w:t>
      </w:r>
      <w:r w:rsidR="00096E12">
        <w:rPr>
          <w:lang w:eastAsia="ru-RU"/>
        </w:rPr>
        <w:t>.</w:t>
      </w:r>
    </w:p>
    <w:p w14:paraId="14D080CF" w14:textId="5BDE5F4C" w:rsidR="005C315A" w:rsidRPr="008E1831" w:rsidRDefault="008E1831" w:rsidP="000C16E3">
      <w:pPr>
        <w:pStyle w:val="-"/>
      </w:pPr>
      <w:r>
        <w:br w:type="page"/>
      </w:r>
    </w:p>
    <w:p w14:paraId="3B0BFC8C" w14:textId="7CFACEC2" w:rsidR="007E0088" w:rsidRDefault="007E0088" w:rsidP="00A5277B">
      <w:pPr>
        <w:pStyle w:val="10"/>
        <w:ind w:left="0" w:firstLine="0"/>
      </w:pPr>
      <w:bookmarkStart w:id="96" w:name="_Toc40136496"/>
      <w:bookmarkStart w:id="97" w:name="_Toc40194194"/>
      <w:bookmarkStart w:id="98" w:name="_Toc40637686"/>
      <w:r w:rsidRPr="00A420C9">
        <w:lastRenderedPageBreak/>
        <w:t>ТЕХНИКО-ЭКОНОМИЧЕСКИЕ ПОКАЗАТЕЛИ</w:t>
      </w:r>
      <w:bookmarkEnd w:id="96"/>
      <w:bookmarkEnd w:id="97"/>
      <w:bookmarkEnd w:id="98"/>
    </w:p>
    <w:p w14:paraId="3CDAD4C0" w14:textId="28997ADB" w:rsidR="008E1831" w:rsidRPr="00DA6635" w:rsidRDefault="008E1831" w:rsidP="008E1831">
      <w:pPr>
        <w:pStyle w:val="20"/>
      </w:pPr>
      <w:bookmarkStart w:id="99" w:name="_Toc40194195"/>
      <w:bookmarkStart w:id="100" w:name="_Toc40637687"/>
      <w:r w:rsidRPr="00DA6635">
        <w:t>Предполагаемая потребность</w:t>
      </w:r>
      <w:bookmarkEnd w:id="99"/>
      <w:bookmarkEnd w:id="100"/>
    </w:p>
    <w:p w14:paraId="339ACCEA" w14:textId="77777777" w:rsidR="007E14B0" w:rsidRDefault="007E14B0" w:rsidP="007E14B0">
      <w:pPr>
        <w:pStyle w:val="-"/>
      </w:pPr>
      <w:bookmarkStart w:id="101" w:name="_Toc40194196"/>
      <w:r>
        <w:t xml:space="preserve">Разработанное </w:t>
      </w:r>
      <w:r w:rsidRPr="0015612F">
        <w:rPr>
          <w:lang w:val="en-US"/>
        </w:rPr>
        <w:t>Android</w:t>
      </w:r>
      <w:r w:rsidRPr="0015612F">
        <w:t>-приложение</w:t>
      </w:r>
      <w:r>
        <w:t xml:space="preserve"> </w:t>
      </w:r>
      <w:proofErr w:type="spellStart"/>
      <w:r w:rsidRPr="0015612F">
        <w:rPr>
          <w:lang w:val="en-US"/>
        </w:rPr>
        <w:t>RaymarchAR</w:t>
      </w:r>
      <w:proofErr w:type="spellEnd"/>
      <w:r>
        <w:t xml:space="preserve"> является первым программным решением для мобильных устройств, демонстрирующим </w:t>
      </w:r>
      <w:r w:rsidRPr="0015612F">
        <w:t>использовани</w:t>
      </w:r>
      <w:r>
        <w:t xml:space="preserve">е </w:t>
      </w:r>
      <w:r w:rsidRPr="0015612F">
        <w:t>технологи</w:t>
      </w:r>
      <w:r>
        <w:t xml:space="preserve">и </w:t>
      </w:r>
      <w:r w:rsidRPr="0015612F">
        <w:rPr>
          <w:lang w:val="en-US"/>
        </w:rPr>
        <w:t>Raymarching</w:t>
      </w:r>
      <w:r>
        <w:t xml:space="preserve"> в сочетании с </w:t>
      </w:r>
      <w:r w:rsidRPr="0015612F">
        <w:t>дополненной</w:t>
      </w:r>
      <w:r>
        <w:t xml:space="preserve"> </w:t>
      </w:r>
      <w:r w:rsidRPr="0015612F">
        <w:t>реальност</w:t>
      </w:r>
      <w:r>
        <w:t>ью.</w:t>
      </w:r>
    </w:p>
    <w:p w14:paraId="54B40D24" w14:textId="77777777" w:rsidR="007E14B0" w:rsidRPr="003978E6" w:rsidRDefault="007E14B0" w:rsidP="007E14B0">
      <w:pPr>
        <w:pStyle w:val="-"/>
      </w:pPr>
      <w:r>
        <w:t xml:space="preserve">До сих пор данная технология применялась для ресурсоемких программ, работающих на стационарных ПК, в сферах дизайна, анимации и разработки игр. Отсутствие бюджетных решений ограничивало круг начинающих программистов, способных заинтересоваться данной темой. Приложение </w:t>
      </w:r>
      <w:proofErr w:type="spellStart"/>
      <w:r w:rsidRPr="0015612F">
        <w:rPr>
          <w:lang w:val="en-US"/>
        </w:rPr>
        <w:t>RaymarchAR</w:t>
      </w:r>
      <w:proofErr w:type="spellEnd"/>
      <w:r>
        <w:t xml:space="preserve"> открывает возможности для демонстрации технологии </w:t>
      </w:r>
      <w:r w:rsidRPr="0015612F">
        <w:rPr>
          <w:lang w:val="en-US"/>
        </w:rPr>
        <w:t>Raymarching</w:t>
      </w:r>
      <w:r>
        <w:t xml:space="preserve"> всем желающим, что, несомненно, поспособствует развитию этой технологии в перспективе.</w:t>
      </w:r>
    </w:p>
    <w:p w14:paraId="1A68F9A5" w14:textId="77777777" w:rsidR="007E14B0" w:rsidRPr="0015612F" w:rsidRDefault="007E14B0" w:rsidP="007E14B0">
      <w:pPr>
        <w:pStyle w:val="-"/>
      </w:pPr>
      <w:r>
        <w:t>З</w:t>
      </w:r>
      <w:r w:rsidRPr="0015612F">
        <w:t>адач</w:t>
      </w:r>
      <w:r>
        <w:t xml:space="preserve">и </w:t>
      </w:r>
      <w:r w:rsidRPr="0015612F">
        <w:t>визуализации</w:t>
      </w:r>
      <w:r>
        <w:t xml:space="preserve"> </w:t>
      </w:r>
      <w:r w:rsidRPr="0015612F">
        <w:t>пересечения</w:t>
      </w:r>
      <w:r>
        <w:t xml:space="preserve"> </w:t>
      </w:r>
      <w:r w:rsidRPr="0015612F">
        <w:t>трехмерных</w:t>
      </w:r>
      <w:r>
        <w:t xml:space="preserve"> </w:t>
      </w:r>
      <w:r w:rsidRPr="0015612F">
        <w:t>объектов</w:t>
      </w:r>
      <w:r>
        <w:t xml:space="preserve"> могут быть востребованы </w:t>
      </w:r>
      <w:r w:rsidRPr="0015612F">
        <w:t>в</w:t>
      </w:r>
      <w:r>
        <w:t xml:space="preserve"> </w:t>
      </w:r>
      <w:r w:rsidRPr="0015612F">
        <w:t>сферах</w:t>
      </w:r>
      <w:r>
        <w:t xml:space="preserve"> </w:t>
      </w:r>
      <w:r w:rsidRPr="0015612F">
        <w:t>технологий,</w:t>
      </w:r>
      <w:r>
        <w:t xml:space="preserve"> </w:t>
      </w:r>
      <w:r w:rsidRPr="0015612F">
        <w:t>науки,</w:t>
      </w:r>
      <w:r>
        <w:t xml:space="preserve"> </w:t>
      </w:r>
      <w:r w:rsidRPr="0015612F">
        <w:t>искусства,</w:t>
      </w:r>
      <w:r>
        <w:t xml:space="preserve"> </w:t>
      </w:r>
      <w:r w:rsidRPr="0015612F">
        <w:t>материаловедения,</w:t>
      </w:r>
      <w:r>
        <w:t xml:space="preserve"> </w:t>
      </w:r>
      <w:r w:rsidRPr="0015612F">
        <w:t>образования.</w:t>
      </w:r>
    </w:p>
    <w:p w14:paraId="573605C0" w14:textId="768B7087" w:rsidR="008E1831" w:rsidRDefault="008E1831" w:rsidP="008E1831">
      <w:pPr>
        <w:pStyle w:val="20"/>
      </w:pPr>
      <w:bookmarkStart w:id="102" w:name="_Toc40637688"/>
      <w:r>
        <w:t>Ориентировочная экономическая эффективность</w:t>
      </w:r>
      <w:bookmarkEnd w:id="101"/>
      <w:bookmarkEnd w:id="102"/>
    </w:p>
    <w:p w14:paraId="5E68DCC8" w14:textId="115C53AA" w:rsidR="008E1831" w:rsidRPr="00C72A52" w:rsidRDefault="00C72A52" w:rsidP="008E1831">
      <w:pPr>
        <w:pStyle w:val="-"/>
      </w:pPr>
      <w:r w:rsidRPr="0003478C">
        <w:t>В рамках данной работы расч</w:t>
      </w:r>
      <w:r w:rsidR="00ED0A62">
        <w:t>е</w:t>
      </w:r>
      <w:r w:rsidRPr="0003478C">
        <w:t>т экономической эффективности не предусмотрен</w:t>
      </w:r>
      <w:r w:rsidRPr="00C72A52">
        <w:t>.</w:t>
      </w:r>
    </w:p>
    <w:p w14:paraId="25A30D5D" w14:textId="07D3AF30" w:rsidR="008E1831" w:rsidRDefault="008E1831" w:rsidP="008E1831">
      <w:pPr>
        <w:pStyle w:val="20"/>
      </w:pPr>
      <w:bookmarkStart w:id="103" w:name="_Toc40194197"/>
      <w:bookmarkStart w:id="104" w:name="_Toc40637689"/>
      <w:r>
        <w:t>Экономические преимущества разработки по сравнению с отечественными и зарубежными аналогами</w:t>
      </w:r>
      <w:bookmarkEnd w:id="103"/>
      <w:bookmarkEnd w:id="104"/>
    </w:p>
    <w:p w14:paraId="6DCC6AD6" w14:textId="77777777" w:rsidR="007E14B0" w:rsidRDefault="007E14B0" w:rsidP="007E14B0">
      <w:pPr>
        <w:pStyle w:val="-"/>
      </w:pPr>
      <w:r>
        <w:t>В период разработки на рынке не было выявлено аналогичных продуктов</w:t>
      </w:r>
      <w:r w:rsidRPr="00C72A52">
        <w:t>.</w:t>
      </w:r>
    </w:p>
    <w:p w14:paraId="015CEFBA" w14:textId="5D34A9E5" w:rsidR="008E1831" w:rsidRPr="00C72A52" w:rsidRDefault="00C72A52" w:rsidP="00C72A52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E1E668A" w14:textId="48669F9E" w:rsidR="007E0088" w:rsidRDefault="007E0088" w:rsidP="00A5277B">
      <w:pPr>
        <w:pStyle w:val="10"/>
        <w:ind w:left="0" w:firstLine="0"/>
      </w:pPr>
      <w:bookmarkStart w:id="105" w:name="_Toc40136497"/>
      <w:bookmarkStart w:id="106" w:name="_Toc40194198"/>
      <w:bookmarkStart w:id="107" w:name="_Toc40637690"/>
      <w:r w:rsidRPr="00A420C9">
        <w:lastRenderedPageBreak/>
        <w:t>СТАДИИ И ЭТАПЫ РАЗРАБОТКИ</w:t>
      </w:r>
      <w:bookmarkEnd w:id="105"/>
      <w:bookmarkEnd w:id="106"/>
      <w:bookmarkEnd w:id="107"/>
    </w:p>
    <w:p w14:paraId="54CE91D2" w14:textId="5E4BAFEA" w:rsidR="001D79F7" w:rsidRDefault="001D79F7" w:rsidP="001D79F7">
      <w:pPr>
        <w:pStyle w:val="20"/>
      </w:pPr>
      <w:bookmarkStart w:id="108" w:name="_Toc40194199"/>
      <w:bookmarkStart w:id="109" w:name="_Toc40637691"/>
      <w:r>
        <w:t>Стадии разработки</w:t>
      </w:r>
      <w:bookmarkEnd w:id="108"/>
      <w:bookmarkEnd w:id="109"/>
    </w:p>
    <w:p w14:paraId="6A784570" w14:textId="1B0F6092" w:rsidR="00823DAC" w:rsidRDefault="00823DAC" w:rsidP="00823DAC">
      <w:pPr>
        <w:pStyle w:val="-"/>
        <w:numPr>
          <w:ilvl w:val="0"/>
          <w:numId w:val="36"/>
        </w:numPr>
      </w:pPr>
      <w:r>
        <w:t>Техническое задание</w:t>
      </w:r>
      <w:r w:rsidR="00A64DE7">
        <w:t>.</w:t>
      </w:r>
    </w:p>
    <w:p w14:paraId="7478921D" w14:textId="324FAD6C" w:rsidR="00823DAC" w:rsidRDefault="00823DAC" w:rsidP="00823DAC">
      <w:pPr>
        <w:pStyle w:val="-"/>
        <w:numPr>
          <w:ilvl w:val="1"/>
          <w:numId w:val="36"/>
        </w:numPr>
      </w:pPr>
      <w:r>
        <w:t>Обоснование необходимости разработки</w:t>
      </w:r>
      <w:r w:rsidR="00A64DE7">
        <w:t>:</w:t>
      </w:r>
    </w:p>
    <w:p w14:paraId="2FB4467B" w14:textId="2A0606E7" w:rsidR="00600BB9" w:rsidRPr="0003478C" w:rsidRDefault="00A64DE7" w:rsidP="00600BB9">
      <w:pPr>
        <w:pStyle w:val="-"/>
        <w:numPr>
          <w:ilvl w:val="2"/>
          <w:numId w:val="36"/>
        </w:numPr>
      </w:pPr>
      <w:r>
        <w:t>п</w:t>
      </w:r>
      <w:r w:rsidR="00600BB9" w:rsidRPr="0003478C">
        <w:t>остановка задачи;</w:t>
      </w:r>
    </w:p>
    <w:p w14:paraId="32009807" w14:textId="71C7DA52" w:rsidR="00600BB9" w:rsidRPr="0003478C" w:rsidRDefault="00A64DE7" w:rsidP="00600BB9">
      <w:pPr>
        <w:pStyle w:val="-"/>
        <w:numPr>
          <w:ilvl w:val="2"/>
          <w:numId w:val="36"/>
        </w:numPr>
      </w:pPr>
      <w:r>
        <w:t>с</w:t>
      </w:r>
      <w:r w:rsidR="00600BB9" w:rsidRPr="0003478C">
        <w:t>бор исходных материалов</w:t>
      </w:r>
      <w:r w:rsidR="00600BB9" w:rsidRPr="00600BB9">
        <w:t>.</w:t>
      </w:r>
    </w:p>
    <w:p w14:paraId="5CAB8378" w14:textId="37F8805B" w:rsidR="00F97EC1" w:rsidRDefault="00F97EC1" w:rsidP="00823DAC">
      <w:pPr>
        <w:pStyle w:val="-"/>
        <w:numPr>
          <w:ilvl w:val="1"/>
          <w:numId w:val="36"/>
        </w:numPr>
      </w:pPr>
      <w:r>
        <w:t>Научно-исследовательские работы</w:t>
      </w:r>
      <w:r w:rsidR="00A64DE7">
        <w:t>:</w:t>
      </w:r>
    </w:p>
    <w:p w14:paraId="43F75DF1" w14:textId="47DED73D" w:rsidR="00600BB9" w:rsidRPr="0003478C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03478C">
        <w:t>пределение структуры входных и выходных данных</w:t>
      </w:r>
      <w:r w:rsidR="00600BB9" w:rsidRPr="00734838">
        <w:t>;</w:t>
      </w:r>
    </w:p>
    <w:p w14:paraId="03DBB2D5" w14:textId="12D176C5" w:rsidR="00600BB9" w:rsidRPr="0003478C" w:rsidRDefault="00A64DE7" w:rsidP="00600BB9">
      <w:pPr>
        <w:pStyle w:val="-"/>
        <w:numPr>
          <w:ilvl w:val="2"/>
          <w:numId w:val="36"/>
        </w:numPr>
      </w:pPr>
      <w:r>
        <w:t>п</w:t>
      </w:r>
      <w:r w:rsidR="00600BB9" w:rsidRPr="0003478C">
        <w:t>редварительный выбор методов решения задач</w:t>
      </w:r>
      <w:r w:rsidR="00600BB9" w:rsidRPr="00734838">
        <w:t>;</w:t>
      </w:r>
    </w:p>
    <w:p w14:paraId="1E684569" w14:textId="3124418B" w:rsidR="00600BB9" w:rsidRPr="0003478C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03478C">
        <w:t>боснование целесообразности применения ранее разработанных программ</w:t>
      </w:r>
      <w:r w:rsidR="00600BB9" w:rsidRPr="00734838">
        <w:t>;</w:t>
      </w:r>
    </w:p>
    <w:p w14:paraId="213B912E" w14:textId="4AD53F7F" w:rsidR="00600BB9" w:rsidRPr="0003478C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03478C">
        <w:t>пределение требований к техническим средствам</w:t>
      </w:r>
      <w:r w:rsidR="00600BB9" w:rsidRPr="00734838">
        <w:t>;</w:t>
      </w:r>
    </w:p>
    <w:p w14:paraId="053D68DB" w14:textId="64354FF2" w:rsidR="00600BB9" w:rsidRPr="0003478C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03478C">
        <w:t>боснование принципиальной возможности решения поставленной задачи</w:t>
      </w:r>
      <w:r w:rsidR="00600BB9" w:rsidRPr="00734838">
        <w:t>.</w:t>
      </w:r>
    </w:p>
    <w:p w14:paraId="4981FDEA" w14:textId="23C1E878" w:rsidR="00F97EC1" w:rsidRPr="00112994" w:rsidRDefault="00F97EC1" w:rsidP="00823DAC">
      <w:pPr>
        <w:pStyle w:val="-"/>
        <w:numPr>
          <w:ilvl w:val="1"/>
          <w:numId w:val="36"/>
        </w:numPr>
      </w:pPr>
      <w:r w:rsidRPr="00112994">
        <w:t>Разработка и утверждение технического задания</w:t>
      </w:r>
      <w:r w:rsidR="003C3BE5" w:rsidRPr="00112994">
        <w:t xml:space="preserve"> (</w:t>
      </w:r>
      <w:r w:rsidR="00112994" w:rsidRPr="00112994">
        <w:t>до 01.12.2019 г.</w:t>
      </w:r>
      <w:r w:rsidR="003C3BE5" w:rsidRPr="00112994">
        <w:t>)</w:t>
      </w:r>
      <w:r w:rsidR="00A64DE7" w:rsidRPr="00112994">
        <w:t>:</w:t>
      </w:r>
    </w:p>
    <w:p w14:paraId="533CFCF3" w14:textId="49D1B4ED" w:rsidR="00600BB9" w:rsidRPr="00600BB9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600BB9">
        <w:t>пределение требований к программе;</w:t>
      </w:r>
    </w:p>
    <w:p w14:paraId="65C0D55C" w14:textId="3F84EA0E" w:rsidR="00600BB9" w:rsidRPr="00600BB9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600BB9">
        <w:t>пределение стадий, этапов и сроков разработки программы и документации на не</w:t>
      </w:r>
      <w:r w:rsidR="00ED0A62">
        <w:t>е</w:t>
      </w:r>
      <w:r w:rsidR="00600BB9" w:rsidRPr="00600BB9">
        <w:t>;</w:t>
      </w:r>
    </w:p>
    <w:p w14:paraId="31C61785" w14:textId="3D09E0E2" w:rsidR="00600BB9" w:rsidRPr="00600BB9" w:rsidRDefault="00A64DE7" w:rsidP="00600BB9">
      <w:pPr>
        <w:pStyle w:val="-"/>
        <w:numPr>
          <w:ilvl w:val="2"/>
          <w:numId w:val="36"/>
        </w:numPr>
      </w:pPr>
      <w:r>
        <w:t>в</w:t>
      </w:r>
      <w:r w:rsidR="00600BB9" w:rsidRPr="00600BB9">
        <w:t>ыбор языков программирования;</w:t>
      </w:r>
    </w:p>
    <w:p w14:paraId="17810EC7" w14:textId="64D1608F" w:rsidR="00600BB9" w:rsidRPr="00600BB9" w:rsidRDefault="00A64DE7" w:rsidP="00600BB9">
      <w:pPr>
        <w:pStyle w:val="-"/>
        <w:numPr>
          <w:ilvl w:val="2"/>
          <w:numId w:val="36"/>
        </w:numPr>
      </w:pPr>
      <w:r>
        <w:t>о</w:t>
      </w:r>
      <w:r w:rsidR="00600BB9" w:rsidRPr="00600BB9">
        <w:t>пределение необходимости проведения научно-исследовательских работ на последующих стадиях;</w:t>
      </w:r>
    </w:p>
    <w:p w14:paraId="5A503CE5" w14:textId="344D03EC" w:rsidR="00600BB9" w:rsidRPr="00112994" w:rsidRDefault="00A64DE7" w:rsidP="00600BB9">
      <w:pPr>
        <w:pStyle w:val="-"/>
        <w:numPr>
          <w:ilvl w:val="2"/>
          <w:numId w:val="36"/>
        </w:numPr>
      </w:pPr>
      <w:r>
        <w:t>с</w:t>
      </w:r>
      <w:r w:rsidR="00600BB9" w:rsidRPr="00600BB9">
        <w:t xml:space="preserve">огласование и </w:t>
      </w:r>
      <w:r w:rsidR="00600BB9" w:rsidRPr="00112994">
        <w:t>утверждение технического задания [</w:t>
      </w:r>
      <w:r w:rsidR="007171E2" w:rsidRPr="00112994">
        <w:t>3</w:t>
      </w:r>
      <w:r w:rsidR="00600BB9" w:rsidRPr="00112994">
        <w:t>].</w:t>
      </w:r>
    </w:p>
    <w:p w14:paraId="1292F356" w14:textId="61FB9669" w:rsidR="00823DAC" w:rsidRPr="00112994" w:rsidRDefault="00823DAC" w:rsidP="00823DAC">
      <w:pPr>
        <w:pStyle w:val="-"/>
        <w:numPr>
          <w:ilvl w:val="0"/>
          <w:numId w:val="36"/>
        </w:numPr>
      </w:pPr>
      <w:r w:rsidRPr="00112994">
        <w:t>Технический проект</w:t>
      </w:r>
      <w:r w:rsidR="00306B25" w:rsidRPr="00112994">
        <w:t>.</w:t>
      </w:r>
    </w:p>
    <w:p w14:paraId="0CC72F3A" w14:textId="0BC61AE1" w:rsidR="00F97EC1" w:rsidRPr="00112994" w:rsidRDefault="00F97EC1" w:rsidP="00F97EC1">
      <w:pPr>
        <w:pStyle w:val="-"/>
        <w:numPr>
          <w:ilvl w:val="1"/>
          <w:numId w:val="36"/>
        </w:numPr>
      </w:pPr>
      <w:r w:rsidRPr="00112994">
        <w:t>Разработка технического проекта</w:t>
      </w:r>
      <w:r w:rsidR="00306B25" w:rsidRPr="00112994">
        <w:t>:</w:t>
      </w:r>
    </w:p>
    <w:p w14:paraId="06F0E50B" w14:textId="476D57AD" w:rsidR="00600BB9" w:rsidRPr="00112994" w:rsidRDefault="00306B25" w:rsidP="00600BB9">
      <w:pPr>
        <w:pStyle w:val="-"/>
        <w:numPr>
          <w:ilvl w:val="2"/>
          <w:numId w:val="36"/>
        </w:numPr>
      </w:pPr>
      <w:r w:rsidRPr="00112994">
        <w:t>у</w:t>
      </w:r>
      <w:r w:rsidR="00600BB9" w:rsidRPr="00112994">
        <w:t>точнение структуры входных и выходных данных;</w:t>
      </w:r>
    </w:p>
    <w:p w14:paraId="628F92B6" w14:textId="6E626961" w:rsidR="00600BB9" w:rsidRPr="00112994" w:rsidRDefault="00306B25" w:rsidP="00600BB9">
      <w:pPr>
        <w:pStyle w:val="-"/>
        <w:numPr>
          <w:ilvl w:val="2"/>
          <w:numId w:val="36"/>
        </w:numPr>
      </w:pPr>
      <w:r w:rsidRPr="00112994">
        <w:t>р</w:t>
      </w:r>
      <w:r w:rsidR="00600BB9" w:rsidRPr="00112994">
        <w:t>азработка алгоритмов и методов решения задачи и подзадач;</w:t>
      </w:r>
    </w:p>
    <w:p w14:paraId="38FC4767" w14:textId="2FC8CA37" w:rsidR="00600BB9" w:rsidRPr="00112994" w:rsidRDefault="00306B25" w:rsidP="00600BB9">
      <w:pPr>
        <w:pStyle w:val="-"/>
        <w:numPr>
          <w:ilvl w:val="2"/>
          <w:numId w:val="36"/>
        </w:numPr>
      </w:pPr>
      <w:r w:rsidRPr="00112994">
        <w:t>о</w:t>
      </w:r>
      <w:r w:rsidR="00600BB9" w:rsidRPr="00112994">
        <w:t>пределение формы представления входных и выходных данных;</w:t>
      </w:r>
    </w:p>
    <w:p w14:paraId="414C1ADA" w14:textId="0B055F18" w:rsidR="00600BB9" w:rsidRPr="00112994" w:rsidRDefault="00306B25" w:rsidP="00600BB9">
      <w:pPr>
        <w:pStyle w:val="-"/>
        <w:numPr>
          <w:ilvl w:val="2"/>
          <w:numId w:val="36"/>
        </w:numPr>
      </w:pPr>
      <w:r w:rsidRPr="00112994">
        <w:t>р</w:t>
      </w:r>
      <w:r w:rsidR="00600BB9" w:rsidRPr="00112994">
        <w:t>азработка структуры программы;</w:t>
      </w:r>
    </w:p>
    <w:p w14:paraId="149DDB40" w14:textId="5B2F5C7F" w:rsidR="00600BB9" w:rsidRPr="00112994" w:rsidRDefault="00306B25" w:rsidP="00600BB9">
      <w:pPr>
        <w:pStyle w:val="-"/>
        <w:numPr>
          <w:ilvl w:val="2"/>
          <w:numId w:val="36"/>
        </w:numPr>
      </w:pPr>
      <w:r w:rsidRPr="00112994">
        <w:t>о</w:t>
      </w:r>
      <w:r w:rsidR="00600BB9" w:rsidRPr="00112994">
        <w:t>пределение семантики и синтаксиса языка.</w:t>
      </w:r>
    </w:p>
    <w:p w14:paraId="7871FB5D" w14:textId="42FC69C6" w:rsidR="00F97EC1" w:rsidRPr="00112994" w:rsidRDefault="00F97EC1" w:rsidP="00F97EC1">
      <w:pPr>
        <w:pStyle w:val="-"/>
        <w:numPr>
          <w:ilvl w:val="1"/>
          <w:numId w:val="36"/>
        </w:numPr>
      </w:pPr>
      <w:r w:rsidRPr="00112994">
        <w:t>Утверждение технического проекта</w:t>
      </w:r>
      <w:r w:rsidR="00306B25" w:rsidRPr="00112994">
        <w:t>:</w:t>
      </w:r>
    </w:p>
    <w:p w14:paraId="7B019CD3" w14:textId="4CCCCB95" w:rsidR="003C3BE5" w:rsidRPr="00112994" w:rsidRDefault="00306B25" w:rsidP="003C3BE5">
      <w:pPr>
        <w:pStyle w:val="-"/>
        <w:numPr>
          <w:ilvl w:val="2"/>
          <w:numId w:val="36"/>
        </w:numPr>
      </w:pPr>
      <w:r w:rsidRPr="00112994">
        <w:t>р</w:t>
      </w:r>
      <w:r w:rsidR="003C3BE5" w:rsidRPr="00112994">
        <w:t>азработка пояснительной записки (ГОСТ 19.404</w:t>
      </w:r>
      <w:r w:rsidRPr="00112994">
        <w:t>–</w:t>
      </w:r>
      <w:r w:rsidR="003C3BE5" w:rsidRPr="00112994">
        <w:t>79) [</w:t>
      </w:r>
      <w:r w:rsidR="007171E2" w:rsidRPr="00112994">
        <w:t>6</w:t>
      </w:r>
      <w:r w:rsidR="003C3BE5" w:rsidRPr="00112994">
        <w:t>];</w:t>
      </w:r>
    </w:p>
    <w:p w14:paraId="75EC5CEF" w14:textId="210DC5A6" w:rsidR="00F97EC1" w:rsidRPr="00823DAC" w:rsidRDefault="00306B25" w:rsidP="003C3BE5">
      <w:pPr>
        <w:pStyle w:val="-"/>
        <w:numPr>
          <w:ilvl w:val="2"/>
          <w:numId w:val="36"/>
        </w:numPr>
      </w:pPr>
      <w:r>
        <w:t>с</w:t>
      </w:r>
      <w:r w:rsidR="003C3BE5" w:rsidRPr="0003478C">
        <w:t>огласование и утверждение технического проекта.</w:t>
      </w:r>
    </w:p>
    <w:p w14:paraId="5394E812" w14:textId="28642C20" w:rsidR="00823DAC" w:rsidRDefault="00823DAC" w:rsidP="00823DAC">
      <w:pPr>
        <w:pStyle w:val="-"/>
        <w:numPr>
          <w:ilvl w:val="0"/>
          <w:numId w:val="36"/>
        </w:numPr>
      </w:pPr>
      <w:r>
        <w:t>Рабочий проект</w:t>
      </w:r>
      <w:r w:rsidR="00306B25">
        <w:t>.</w:t>
      </w:r>
    </w:p>
    <w:p w14:paraId="7489B049" w14:textId="52B1B2AC" w:rsidR="00F97EC1" w:rsidRPr="00112994" w:rsidRDefault="00F97EC1" w:rsidP="00F97EC1">
      <w:pPr>
        <w:pStyle w:val="-"/>
        <w:numPr>
          <w:ilvl w:val="1"/>
          <w:numId w:val="36"/>
        </w:numPr>
      </w:pPr>
      <w:r w:rsidRPr="00112994">
        <w:t>Разработка программы</w:t>
      </w:r>
      <w:r w:rsidR="00306B25" w:rsidRPr="00112994">
        <w:t>:</w:t>
      </w:r>
      <w:r w:rsidRPr="00112994">
        <w:t xml:space="preserve"> (</w:t>
      </w:r>
      <w:r w:rsidR="00112994" w:rsidRPr="00112994">
        <w:t xml:space="preserve">до </w:t>
      </w:r>
      <w:r w:rsidR="00112994">
        <w:t>08</w:t>
      </w:r>
      <w:r w:rsidR="00112994" w:rsidRPr="00112994">
        <w:t>.05.2020 г.</w:t>
      </w:r>
      <w:r w:rsidRPr="00112994">
        <w:t>)</w:t>
      </w:r>
      <w:r w:rsidR="00112994">
        <w:t>:</w:t>
      </w:r>
    </w:p>
    <w:p w14:paraId="2C10C35D" w14:textId="4C2A7EFE" w:rsidR="003C3BE5" w:rsidRDefault="00306B25" w:rsidP="003C3BE5">
      <w:pPr>
        <w:pStyle w:val="-"/>
        <w:numPr>
          <w:ilvl w:val="2"/>
          <w:numId w:val="36"/>
        </w:numPr>
      </w:pPr>
      <w:r>
        <w:t>п</w:t>
      </w:r>
      <w:r w:rsidR="003C3BE5" w:rsidRPr="0003478C">
        <w:t>рограммирование и отладка программ</w:t>
      </w:r>
      <w:r w:rsidR="003C3BE5">
        <w:t>ы</w:t>
      </w:r>
      <w:r>
        <w:t>;</w:t>
      </w:r>
    </w:p>
    <w:p w14:paraId="67704F36" w14:textId="140FDE1B" w:rsidR="00F97EC1" w:rsidRPr="00112994" w:rsidRDefault="00306B25" w:rsidP="00F97EC1">
      <w:pPr>
        <w:pStyle w:val="-"/>
        <w:numPr>
          <w:ilvl w:val="1"/>
          <w:numId w:val="36"/>
        </w:numPr>
      </w:pPr>
      <w:r>
        <w:lastRenderedPageBreak/>
        <w:t>р</w:t>
      </w:r>
      <w:r w:rsidR="00F97EC1">
        <w:t>азработка программной документации</w:t>
      </w:r>
      <w:r>
        <w:t>:</w:t>
      </w:r>
      <w:r w:rsidR="00F97EC1">
        <w:t xml:space="preserve"> </w:t>
      </w:r>
      <w:r w:rsidR="00F97EC1" w:rsidRPr="00112994">
        <w:t>(</w:t>
      </w:r>
      <w:r w:rsidR="00112994" w:rsidRPr="00112994">
        <w:t>до 15.05.2020 г.</w:t>
      </w:r>
      <w:r w:rsidR="00F97EC1" w:rsidRPr="00112994">
        <w:t>)</w:t>
      </w:r>
      <w:r w:rsidR="00112994" w:rsidRPr="00112994">
        <w:t>:</w:t>
      </w:r>
    </w:p>
    <w:p w14:paraId="46A5C5A1" w14:textId="23D311F3" w:rsidR="003C3BE5" w:rsidRPr="00112994" w:rsidRDefault="00306B25" w:rsidP="008826F7">
      <w:pPr>
        <w:pStyle w:val="-"/>
        <w:numPr>
          <w:ilvl w:val="2"/>
          <w:numId w:val="36"/>
        </w:numPr>
      </w:pPr>
      <w:r w:rsidRPr="00112994">
        <w:t>р</w:t>
      </w:r>
      <w:r w:rsidR="003C3BE5" w:rsidRPr="00112994">
        <w:t xml:space="preserve">азработка программной документации в соответствии с требованиями ГОСТ </w:t>
      </w:r>
      <w:r w:rsidRPr="00112994">
        <w:t xml:space="preserve">19.105–78 </w:t>
      </w:r>
      <w:r w:rsidR="003C3BE5" w:rsidRPr="00112994">
        <w:t>[</w:t>
      </w:r>
      <w:r w:rsidR="007171E2" w:rsidRPr="00112994">
        <w:t>1</w:t>
      </w:r>
      <w:r w:rsidR="003C3BE5" w:rsidRPr="00112994">
        <w:t>]</w:t>
      </w:r>
      <w:r w:rsidRPr="00112994">
        <w:t>;</w:t>
      </w:r>
    </w:p>
    <w:p w14:paraId="7354AD3E" w14:textId="01D9BAE2" w:rsidR="003C3BE5" w:rsidRPr="00112994" w:rsidRDefault="00306B25" w:rsidP="003C3BE5">
      <w:pPr>
        <w:pStyle w:val="-"/>
        <w:numPr>
          <w:ilvl w:val="1"/>
          <w:numId w:val="36"/>
        </w:numPr>
      </w:pPr>
      <w:r w:rsidRPr="00112994">
        <w:t>и</w:t>
      </w:r>
      <w:r w:rsidR="00F97EC1" w:rsidRPr="00112994">
        <w:t>спытания программы</w:t>
      </w:r>
      <w:r w:rsidRPr="00112994">
        <w:t>:</w:t>
      </w:r>
      <w:r w:rsidR="00F97EC1" w:rsidRPr="00112994">
        <w:t xml:space="preserve"> (</w:t>
      </w:r>
      <w:r w:rsidR="00112994" w:rsidRPr="00112994">
        <w:t>до 15.05.2020 г.</w:t>
      </w:r>
      <w:r w:rsidR="00F97EC1" w:rsidRPr="00112994">
        <w:t>)</w:t>
      </w:r>
      <w:r w:rsidR="00112994" w:rsidRPr="00112994">
        <w:t>:</w:t>
      </w:r>
    </w:p>
    <w:p w14:paraId="00796D2F" w14:textId="7EAD51CD" w:rsidR="003C3BE5" w:rsidRDefault="003C3BE5" w:rsidP="003C3BE5">
      <w:pPr>
        <w:pStyle w:val="-"/>
        <w:numPr>
          <w:ilvl w:val="2"/>
          <w:numId w:val="36"/>
        </w:numPr>
      </w:pPr>
      <w:r w:rsidRPr="0003478C">
        <w:t>разработка, согласование и утверждение программы и методики испытаний</w:t>
      </w:r>
      <w:r w:rsidRPr="003C3BE5">
        <w:t>;</w:t>
      </w:r>
    </w:p>
    <w:p w14:paraId="5A281DF5" w14:textId="70566058" w:rsidR="003C3BE5" w:rsidRDefault="003C3BE5" w:rsidP="003C3BE5">
      <w:pPr>
        <w:pStyle w:val="-"/>
        <w:numPr>
          <w:ilvl w:val="2"/>
          <w:numId w:val="36"/>
        </w:numPr>
      </w:pPr>
      <w:r w:rsidRPr="0003478C">
        <w:t>проведение испытаний программы в соответствии с утвержд</w:t>
      </w:r>
      <w:r w:rsidR="00ED0A62">
        <w:t>е</w:t>
      </w:r>
      <w:r w:rsidRPr="0003478C">
        <w:t>нной программой и методикой</w:t>
      </w:r>
      <w:r w:rsidRPr="003C3BE5">
        <w:t>;</w:t>
      </w:r>
    </w:p>
    <w:p w14:paraId="2E1F62F1" w14:textId="4AA854DF" w:rsidR="003C3BE5" w:rsidRPr="003C3BE5" w:rsidRDefault="003C3BE5" w:rsidP="003C3BE5">
      <w:pPr>
        <w:pStyle w:val="-"/>
        <w:numPr>
          <w:ilvl w:val="2"/>
          <w:numId w:val="36"/>
        </w:numPr>
      </w:pPr>
      <w:r w:rsidRPr="0003478C">
        <w:t>корректировка программы и программной документации по результатам испытаний</w:t>
      </w:r>
      <w:r w:rsidR="00306B25">
        <w:t>.</w:t>
      </w:r>
    </w:p>
    <w:p w14:paraId="60BCC6A8" w14:textId="36CCD24B" w:rsidR="00600BB9" w:rsidRDefault="00600BB9" w:rsidP="00600BB9">
      <w:pPr>
        <w:pStyle w:val="-"/>
        <w:numPr>
          <w:ilvl w:val="0"/>
          <w:numId w:val="36"/>
        </w:numPr>
      </w:pPr>
      <w:r>
        <w:t>Внедрение</w:t>
      </w:r>
      <w:r w:rsidR="00306B25">
        <w:t>.</w:t>
      </w:r>
    </w:p>
    <w:p w14:paraId="11691FE5" w14:textId="4854F168" w:rsidR="00600BB9" w:rsidRDefault="00600BB9" w:rsidP="00600BB9">
      <w:pPr>
        <w:pStyle w:val="-"/>
        <w:numPr>
          <w:ilvl w:val="1"/>
          <w:numId w:val="36"/>
        </w:numPr>
      </w:pPr>
      <w:r>
        <w:t>Подготовка и передача программы</w:t>
      </w:r>
      <w:r w:rsidR="00306B25">
        <w:t>:</w:t>
      </w:r>
    </w:p>
    <w:p w14:paraId="7773A584" w14:textId="4BD4B8C4" w:rsidR="003C3BE5" w:rsidRDefault="003C3BE5" w:rsidP="003C3BE5">
      <w:pPr>
        <w:pStyle w:val="-"/>
        <w:numPr>
          <w:ilvl w:val="2"/>
          <w:numId w:val="36"/>
        </w:numPr>
      </w:pPr>
      <w:r w:rsidRPr="0003478C">
        <w:t>утверждение даты защиты программного продукта</w:t>
      </w:r>
      <w:r w:rsidRPr="003C3BE5">
        <w:t>;</w:t>
      </w:r>
    </w:p>
    <w:p w14:paraId="2AC6FBD6" w14:textId="786C21F2" w:rsidR="00600BB9" w:rsidRDefault="003C3BE5" w:rsidP="00600BB9">
      <w:pPr>
        <w:pStyle w:val="-"/>
        <w:numPr>
          <w:ilvl w:val="2"/>
          <w:numId w:val="36"/>
        </w:numPr>
      </w:pPr>
      <w:r w:rsidRPr="0003478C">
        <w:t>подготовка программы и программной документации для презентации и защиты</w:t>
      </w:r>
      <w:r w:rsidRPr="003C3BE5">
        <w:t>;</w:t>
      </w:r>
    </w:p>
    <w:p w14:paraId="29983DA8" w14:textId="51142F21" w:rsidR="003C3BE5" w:rsidRDefault="003C3BE5" w:rsidP="00600BB9">
      <w:pPr>
        <w:pStyle w:val="-"/>
        <w:numPr>
          <w:ilvl w:val="2"/>
          <w:numId w:val="36"/>
        </w:numPr>
      </w:pPr>
      <w:r w:rsidRPr="0003478C">
        <w:t>представление разработанного программного продукта научному руководителю</w:t>
      </w:r>
      <w:r w:rsidR="00F9319C">
        <w:t xml:space="preserve"> и получение отзыва</w:t>
      </w:r>
      <w:r w:rsidRPr="003C3BE5">
        <w:t>;</w:t>
      </w:r>
    </w:p>
    <w:p w14:paraId="0E60E9D8" w14:textId="34BD059A" w:rsidR="00F9319C" w:rsidRDefault="00F9319C" w:rsidP="00600BB9">
      <w:pPr>
        <w:pStyle w:val="-"/>
        <w:numPr>
          <w:ilvl w:val="2"/>
          <w:numId w:val="36"/>
        </w:numPr>
      </w:pPr>
      <w:r>
        <w:t>загрузка Пояснительной записки в систему Антиплагиат через ЛМС НИУ ВШЭ</w:t>
      </w:r>
      <w:r w:rsidRPr="00F9319C">
        <w:t>;</w:t>
      </w:r>
    </w:p>
    <w:p w14:paraId="2EA89728" w14:textId="06743FD4" w:rsidR="003C3BE5" w:rsidRPr="00112994" w:rsidRDefault="003C3BE5" w:rsidP="00600BB9">
      <w:pPr>
        <w:pStyle w:val="-"/>
        <w:numPr>
          <w:ilvl w:val="2"/>
          <w:numId w:val="36"/>
        </w:numPr>
      </w:pPr>
      <w:r w:rsidRPr="0003478C">
        <w:t xml:space="preserve">загрузка материалов </w:t>
      </w:r>
      <w:r w:rsidRPr="00112994">
        <w:t>курсового проекта (курсовой работы) в ЛМС, проект дисциплины «Курсовой проект 2019» (п. 5.2);</w:t>
      </w:r>
    </w:p>
    <w:p w14:paraId="1DE7666E" w14:textId="2FC3F70D" w:rsidR="001D79F7" w:rsidRDefault="003C3BE5" w:rsidP="001D79F7">
      <w:pPr>
        <w:pStyle w:val="-"/>
        <w:numPr>
          <w:ilvl w:val="2"/>
          <w:numId w:val="36"/>
        </w:numPr>
      </w:pPr>
      <w:r w:rsidRPr="00112994">
        <w:t>защита программного продукта (курсового проекта)</w:t>
      </w:r>
      <w:r w:rsidRPr="0003478C">
        <w:t xml:space="preserve"> комиссии</w:t>
      </w:r>
      <w:r>
        <w:t>.</w:t>
      </w:r>
    </w:p>
    <w:p w14:paraId="5300E78D" w14:textId="40725294" w:rsidR="001D79F7" w:rsidRDefault="001D79F7" w:rsidP="001D79F7">
      <w:pPr>
        <w:pStyle w:val="20"/>
      </w:pPr>
      <w:bookmarkStart w:id="110" w:name="_Toc40194200"/>
      <w:bookmarkStart w:id="111" w:name="_Toc40637692"/>
      <w:r>
        <w:t>Сроки разработки и исполнители</w:t>
      </w:r>
      <w:bookmarkEnd w:id="110"/>
      <w:bookmarkEnd w:id="111"/>
    </w:p>
    <w:p w14:paraId="1FD1F438" w14:textId="1634CEBC" w:rsidR="001D79F7" w:rsidRPr="0003478C" w:rsidRDefault="001D79F7" w:rsidP="001D79F7">
      <w:pPr>
        <w:pStyle w:val="-"/>
      </w:pPr>
      <w:r w:rsidRPr="0003478C">
        <w:t xml:space="preserve">Разработка должна закончиться к </w:t>
      </w:r>
      <w:r w:rsidRPr="001D79F7">
        <w:t>15</w:t>
      </w:r>
      <w:r w:rsidRPr="0003478C">
        <w:t xml:space="preserve"> мая 20</w:t>
      </w:r>
      <w:r w:rsidRPr="001D79F7">
        <w:t>20</w:t>
      </w:r>
      <w:r w:rsidRPr="0003478C">
        <w:t xml:space="preserve"> г.</w:t>
      </w:r>
    </w:p>
    <w:p w14:paraId="5492CAA8" w14:textId="130573F9" w:rsidR="00A540EE" w:rsidRDefault="001D79F7" w:rsidP="001D79F7">
      <w:pPr>
        <w:pStyle w:val="-"/>
      </w:pPr>
      <w:r w:rsidRPr="0003478C">
        <w:t xml:space="preserve">Исполнитель: </w:t>
      </w:r>
      <w:r>
        <w:rPr>
          <w:b/>
          <w:u w:val="single"/>
        </w:rPr>
        <w:t>Беловицкий Владислав Ильич</w:t>
      </w:r>
      <w:r w:rsidRPr="0003478C">
        <w:t>, студент группы БПИ1</w:t>
      </w:r>
      <w:r w:rsidR="003D5B66">
        <w:t>9</w:t>
      </w:r>
      <w:r w:rsidRPr="0003478C">
        <w:t>1 факультета компьютерных наук НИУ ВШЭ.</w:t>
      </w:r>
    </w:p>
    <w:p w14:paraId="7CD6BD39" w14:textId="29B7331D" w:rsidR="001D79F7" w:rsidRPr="00A540EE" w:rsidRDefault="00A540EE" w:rsidP="00A540E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7705FD0" w14:textId="6DD2D813" w:rsidR="007E0088" w:rsidRDefault="007E0088" w:rsidP="00A5277B">
      <w:pPr>
        <w:pStyle w:val="10"/>
        <w:ind w:left="0" w:firstLine="0"/>
      </w:pPr>
      <w:bookmarkStart w:id="112" w:name="_Toc40136498"/>
      <w:bookmarkStart w:id="113" w:name="_Toc40194201"/>
      <w:bookmarkStart w:id="114" w:name="_Toc40637693"/>
      <w:r w:rsidRPr="00A420C9">
        <w:lastRenderedPageBreak/>
        <w:t>ПОРЯДОК КОНТРОЛЯ И ПРИ</w:t>
      </w:r>
      <w:r w:rsidR="004A15CF">
        <w:t>Е</w:t>
      </w:r>
      <w:r w:rsidRPr="00A420C9">
        <w:t>МКИ</w:t>
      </w:r>
      <w:bookmarkEnd w:id="112"/>
      <w:bookmarkEnd w:id="113"/>
      <w:bookmarkEnd w:id="114"/>
    </w:p>
    <w:p w14:paraId="077874F3" w14:textId="30308BC8" w:rsidR="00A540EE" w:rsidRPr="00A540EE" w:rsidRDefault="00A540EE" w:rsidP="00A540EE">
      <w:pPr>
        <w:pStyle w:val="-"/>
        <w:rPr>
          <w:lang w:eastAsia="ru-RU"/>
        </w:rPr>
      </w:pPr>
      <w:r w:rsidRPr="00A540EE">
        <w:rPr>
          <w:lang w:eastAsia="ru-RU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</w:t>
      </w:r>
      <w:r w:rsidR="004A15CF">
        <w:rPr>
          <w:lang w:eastAsia="ru-RU"/>
        </w:rPr>
        <w:t>.</w:t>
      </w:r>
      <w:r w:rsidRPr="00A540EE">
        <w:rPr>
          <w:lang w:eastAsia="ru-RU"/>
        </w:rPr>
        <w:t xml:space="preserve"> 5.2.</w:t>
      </w:r>
    </w:p>
    <w:p w14:paraId="332B5490" w14:textId="6FCCD547" w:rsidR="00A540EE" w:rsidRPr="00A540EE" w:rsidRDefault="00A540EE" w:rsidP="00A540EE">
      <w:pPr>
        <w:pStyle w:val="-"/>
        <w:rPr>
          <w:lang w:eastAsia="ru-RU"/>
        </w:rPr>
      </w:pPr>
      <w:r w:rsidRPr="00A540EE">
        <w:rPr>
          <w:lang w:eastAsia="ru-RU"/>
        </w:rPr>
        <w:t>Защита выполненного проекта осуществляется комиссии, состоящей из преподавателей департамента программной инженерии, в утвержд</w:t>
      </w:r>
      <w:r w:rsidR="00ED0A62">
        <w:rPr>
          <w:lang w:eastAsia="ru-RU"/>
        </w:rPr>
        <w:t>е</w:t>
      </w:r>
      <w:r w:rsidRPr="00A540EE">
        <w:rPr>
          <w:lang w:eastAsia="ru-RU"/>
        </w:rPr>
        <w:t>нные приказом декана ФКН сроки.</w:t>
      </w:r>
    </w:p>
    <w:p w14:paraId="74ED9AD1" w14:textId="284075DC" w:rsidR="000C16E3" w:rsidRDefault="000C16E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EEA6442" w14:textId="77777777" w:rsidR="00027745" w:rsidRDefault="00027745" w:rsidP="00027745">
      <w:pPr>
        <w:pStyle w:val="5"/>
      </w:pPr>
      <w:bookmarkStart w:id="115" w:name="_Toc40637694"/>
      <w:bookmarkStart w:id="116" w:name="_Toc40194202"/>
      <w:r>
        <w:lastRenderedPageBreak/>
        <w:t>СПИСОК ИСТОЧНИКОВ</w:t>
      </w:r>
      <w:bookmarkEnd w:id="115"/>
    </w:p>
    <w:p w14:paraId="411505C1" w14:textId="77777777" w:rsidR="00027745" w:rsidRDefault="00027745" w:rsidP="00027745">
      <w:pPr>
        <w:pStyle w:val="-"/>
      </w:pPr>
      <w:r>
        <w:t xml:space="preserve">1. </w:t>
      </w:r>
      <w:r w:rsidRPr="0091132A">
        <w:t>ГОСТ 19.105</w:t>
      </w:r>
      <w:r>
        <w:t>–</w:t>
      </w:r>
      <w:r w:rsidRPr="0091132A">
        <w:t>78</w:t>
      </w:r>
      <w:r>
        <w:t>.</w:t>
      </w:r>
      <w:r w:rsidRPr="0091132A">
        <w:t xml:space="preserve"> Общие требования к программным документам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5E8A856B" w14:textId="77777777" w:rsidR="00027745" w:rsidRPr="0091132A" w:rsidRDefault="00027745" w:rsidP="00027745">
      <w:pPr>
        <w:pStyle w:val="-"/>
      </w:pPr>
      <w:r>
        <w:t xml:space="preserve">2. </w:t>
      </w:r>
      <w:r w:rsidRPr="0091132A">
        <w:t>ГОСТ 19.106</w:t>
      </w:r>
      <w:r>
        <w:t>–</w:t>
      </w:r>
      <w:r w:rsidRPr="0091132A">
        <w:t>78</w:t>
      </w:r>
      <w:r>
        <w:t>.</w:t>
      </w:r>
      <w:r w:rsidRPr="0091132A">
        <w:t xml:space="preserve"> Требования к программным документам, выполненным печатным способом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032D3E94" w14:textId="77777777" w:rsidR="00027745" w:rsidRPr="0091132A" w:rsidRDefault="00027745" w:rsidP="00027745">
      <w:pPr>
        <w:pStyle w:val="-"/>
      </w:pPr>
      <w:r>
        <w:t xml:space="preserve">3. </w:t>
      </w:r>
      <w:r w:rsidRPr="0091132A">
        <w:t>ГОСТ 19.201</w:t>
      </w:r>
      <w:r>
        <w:t>–</w:t>
      </w:r>
      <w:r w:rsidRPr="0091132A">
        <w:t>78</w:t>
      </w:r>
      <w:r>
        <w:t>.</w:t>
      </w:r>
      <w:r w:rsidRPr="0091132A">
        <w:t xml:space="preserve"> Техническое задание. Требования к содержанию и оформлению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79C66C09" w14:textId="77777777" w:rsidR="00027745" w:rsidRDefault="00027745" w:rsidP="00027745">
      <w:pPr>
        <w:pStyle w:val="-"/>
      </w:pPr>
      <w:r>
        <w:t xml:space="preserve">4. </w:t>
      </w:r>
      <w:r w:rsidRPr="0091132A">
        <w:t>ГОСТ 19.301</w:t>
      </w:r>
      <w:r>
        <w:t>–</w:t>
      </w:r>
      <w:r w:rsidRPr="0091132A">
        <w:t>79</w:t>
      </w:r>
      <w:r>
        <w:t>.</w:t>
      </w:r>
      <w:r w:rsidRPr="0091132A">
        <w:t xml:space="preserve"> Программа и методика испытаний. Требования к содержанию и оформлению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4C2B7EEC" w14:textId="77777777" w:rsidR="00027745" w:rsidRPr="0091132A" w:rsidRDefault="00027745" w:rsidP="00027745">
      <w:pPr>
        <w:pStyle w:val="-"/>
      </w:pPr>
      <w:r>
        <w:t xml:space="preserve">5. </w:t>
      </w:r>
      <w:r w:rsidRPr="0091132A">
        <w:t>ГОСТ 19.401</w:t>
      </w:r>
      <w:r>
        <w:t>–</w:t>
      </w:r>
      <w:r w:rsidRPr="0091132A">
        <w:t>78</w:t>
      </w:r>
      <w:r>
        <w:t>.</w:t>
      </w:r>
      <w:r w:rsidRPr="0091132A">
        <w:t xml:space="preserve"> Текст программы. Требования к содержанию и оформлению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3BB0F2A2" w14:textId="77777777" w:rsidR="00027745" w:rsidRPr="0091132A" w:rsidRDefault="00027745" w:rsidP="00027745">
      <w:pPr>
        <w:pStyle w:val="-"/>
      </w:pPr>
      <w:r>
        <w:t xml:space="preserve">6. </w:t>
      </w:r>
      <w:r w:rsidRPr="0091132A">
        <w:t>ГОСТ 19.404</w:t>
      </w:r>
      <w:r>
        <w:t>–</w:t>
      </w:r>
      <w:r w:rsidRPr="0091132A">
        <w:t>79</w:t>
      </w:r>
      <w:r>
        <w:t>.</w:t>
      </w:r>
      <w:r w:rsidRPr="0091132A">
        <w:t xml:space="preserve"> Пояснительная записка. Требования к содержанию и оформлению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0E5914F6" w14:textId="77777777" w:rsidR="00027745" w:rsidRDefault="00027745" w:rsidP="00027745">
      <w:pPr>
        <w:pStyle w:val="-"/>
      </w:pPr>
      <w:r>
        <w:t xml:space="preserve">7. </w:t>
      </w:r>
      <w:r w:rsidRPr="0091132A">
        <w:t>ГОСТ 19.505</w:t>
      </w:r>
      <w:r>
        <w:t>–</w:t>
      </w:r>
      <w:r w:rsidRPr="0091132A">
        <w:t>79</w:t>
      </w:r>
      <w:r>
        <w:t>.</w:t>
      </w:r>
      <w:r w:rsidRPr="0091132A">
        <w:t xml:space="preserve"> Руководство оператора. Требования к содержанию и оформлению //</w:t>
      </w:r>
      <w:r>
        <w:t xml:space="preserve"> </w:t>
      </w:r>
      <w:r w:rsidRPr="0091132A">
        <w:t>Единая система программной документации. – М.: ИПК Издательство стандартов, 2001.</w:t>
      </w:r>
    </w:p>
    <w:p w14:paraId="0A85C842" w14:textId="77777777" w:rsidR="00027745" w:rsidRDefault="00027745" w:rsidP="00027745">
      <w:pPr>
        <w:pStyle w:val="-"/>
      </w:pPr>
      <w:r>
        <w:t>8. ГОСТ 19.602–78. Правила дублирования, учета и хранения программных документов, выполненных печатным способом /</w:t>
      </w:r>
      <w:proofErr w:type="gramStart"/>
      <w:r>
        <w:t>/</w:t>
      </w:r>
      <w:proofErr w:type="gramEnd"/>
      <w:r>
        <w:t xml:space="preserve"> Единая система программной документации. </w:t>
      </w:r>
      <w:r w:rsidRPr="0091132A">
        <w:t>– М.: ИПК Издательство стандартов, 2001.</w:t>
      </w:r>
    </w:p>
    <w:p w14:paraId="496049DE" w14:textId="77777777" w:rsidR="00027745" w:rsidRPr="009D5FFA" w:rsidRDefault="00027745" w:rsidP="00027745">
      <w:pPr>
        <w:pStyle w:val="-"/>
        <w:rPr>
          <w:lang w:val="en-US"/>
        </w:rPr>
      </w:pPr>
      <w:r w:rsidRPr="00081436">
        <w:rPr>
          <w:lang w:val="en-US"/>
        </w:rPr>
        <w:t>9</w:t>
      </w:r>
      <w:r w:rsidRPr="00341AB4">
        <w:rPr>
          <w:lang w:val="en-US"/>
        </w:rPr>
        <w:t xml:space="preserve">. Milgram P., </w:t>
      </w:r>
      <w:proofErr w:type="spellStart"/>
      <w:r w:rsidRPr="00341AB4">
        <w:rPr>
          <w:lang w:val="en-US"/>
        </w:rPr>
        <w:t>Kishino</w:t>
      </w:r>
      <w:proofErr w:type="spellEnd"/>
      <w:r w:rsidRPr="00341AB4">
        <w:rPr>
          <w:lang w:val="en-US"/>
        </w:rPr>
        <w:t xml:space="preserve"> F. A taxonomy of mixed reality visual displays // IEICE Transactions on Information and Systems. 1994</w:t>
      </w:r>
      <w:r>
        <w:rPr>
          <w:lang w:val="en-US"/>
        </w:rPr>
        <w:t>, v</w:t>
      </w:r>
      <w:r w:rsidRPr="00341AB4">
        <w:rPr>
          <w:lang w:val="en-US"/>
        </w:rPr>
        <w:t>ol E77-D, № 12</w:t>
      </w:r>
      <w:r>
        <w:rPr>
          <w:lang w:val="en-US"/>
        </w:rPr>
        <w:t>, pp</w:t>
      </w:r>
      <w:r w:rsidRPr="00341AB4">
        <w:rPr>
          <w:lang w:val="en-US"/>
        </w:rPr>
        <w:t>. 1321–1329.</w:t>
      </w:r>
    </w:p>
    <w:p w14:paraId="0DFEA4D7" w14:textId="3AA71FDB" w:rsidR="00EE7D70" w:rsidRDefault="00027745" w:rsidP="00027745">
      <w:pPr>
        <w:pStyle w:val="-"/>
      </w:pPr>
      <w:r w:rsidRPr="00081436">
        <w:rPr>
          <w:lang w:val="en-US"/>
        </w:rPr>
        <w:t>10</w:t>
      </w:r>
      <w:r>
        <w:rPr>
          <w:lang w:val="en-US"/>
        </w:rPr>
        <w:t xml:space="preserve">. </w:t>
      </w:r>
      <w:bookmarkStart w:id="117" w:name="_Hlk40363071"/>
      <w:bookmarkStart w:id="118" w:name="_Hlk40362799"/>
      <w:proofErr w:type="spellStart"/>
      <w:r w:rsidRPr="001F79F5">
        <w:rPr>
          <w:lang w:val="en-US"/>
        </w:rPr>
        <w:t>Quilez</w:t>
      </w:r>
      <w:proofErr w:type="spellEnd"/>
      <w:r w:rsidRPr="001F79F5">
        <w:rPr>
          <w:lang w:val="en-US"/>
        </w:rPr>
        <w:t xml:space="preserve"> I.</w:t>
      </w:r>
      <w:bookmarkEnd w:id="117"/>
      <w:r w:rsidRPr="001F79F5">
        <w:rPr>
          <w:lang w:val="en-US"/>
        </w:rPr>
        <w:t xml:space="preserve"> Rendering Worlds with Two </w:t>
      </w:r>
      <w:proofErr w:type="spellStart"/>
      <w:r w:rsidRPr="001F79F5">
        <w:rPr>
          <w:lang w:val="en-US"/>
        </w:rPr>
        <w:t>Triangleswith</w:t>
      </w:r>
      <w:proofErr w:type="spellEnd"/>
      <w:r w:rsidRPr="001F79F5">
        <w:rPr>
          <w:lang w:val="en-US"/>
        </w:rPr>
        <w:t xml:space="preserve"> Raytracing on the </w:t>
      </w:r>
      <w:proofErr w:type="spellStart"/>
      <w:r w:rsidRPr="001F79F5">
        <w:rPr>
          <w:lang w:val="en-US"/>
        </w:rPr>
        <w:t>GPUin</w:t>
      </w:r>
      <w:proofErr w:type="spellEnd"/>
      <w:r w:rsidRPr="001F79F5">
        <w:rPr>
          <w:lang w:val="en-US"/>
        </w:rPr>
        <w:t xml:space="preserve"> 4096 Bytes [</w:t>
      </w:r>
      <w:r>
        <w:t>Электронный</w:t>
      </w:r>
      <w:r w:rsidRPr="001F79F5">
        <w:rPr>
          <w:lang w:val="en-US"/>
        </w:rPr>
        <w:t xml:space="preserve"> </w:t>
      </w:r>
      <w:r>
        <w:t>ресурс</w:t>
      </w:r>
      <w:r w:rsidRPr="001F79F5">
        <w:rPr>
          <w:lang w:val="en-US"/>
        </w:rPr>
        <w:t>]. URL</w:t>
      </w:r>
      <w:r w:rsidRPr="001F79F5">
        <w:t xml:space="preserve">: </w:t>
      </w:r>
      <w:r w:rsidRPr="001F79F5">
        <w:rPr>
          <w:lang w:val="en-US"/>
        </w:rPr>
        <w:t>https</w:t>
      </w:r>
      <w:r w:rsidRPr="001F79F5">
        <w:t>://</w:t>
      </w:r>
      <w:proofErr w:type="spellStart"/>
      <w:r w:rsidRPr="001F79F5">
        <w:rPr>
          <w:lang w:val="en-US"/>
        </w:rPr>
        <w:t>iquilezles</w:t>
      </w:r>
      <w:proofErr w:type="spellEnd"/>
      <w:r w:rsidRPr="001F79F5">
        <w:t>.</w:t>
      </w:r>
      <w:r w:rsidRPr="001F79F5">
        <w:rPr>
          <w:lang w:val="en-US"/>
        </w:rPr>
        <w:t>org</w:t>
      </w:r>
      <w:r w:rsidRPr="001F79F5">
        <w:t>/</w:t>
      </w:r>
      <w:r w:rsidRPr="001F79F5">
        <w:rPr>
          <w:lang w:val="en-US"/>
        </w:rPr>
        <w:t>www</w:t>
      </w:r>
      <w:r w:rsidRPr="001F79F5">
        <w:t>/</w:t>
      </w:r>
      <w:r w:rsidRPr="001F79F5">
        <w:rPr>
          <w:lang w:val="en-US"/>
        </w:rPr>
        <w:t>material</w:t>
      </w:r>
      <w:r w:rsidRPr="001F79F5">
        <w:t>/</w:t>
      </w:r>
      <w:proofErr w:type="spellStart"/>
      <w:r w:rsidRPr="001F79F5">
        <w:rPr>
          <w:lang w:val="en-US"/>
        </w:rPr>
        <w:t>nvscene</w:t>
      </w:r>
      <w:proofErr w:type="spellEnd"/>
      <w:r w:rsidRPr="001F79F5">
        <w:t>2008/</w:t>
      </w:r>
      <w:proofErr w:type="spellStart"/>
      <w:r w:rsidRPr="001F79F5">
        <w:rPr>
          <w:lang w:val="en-US"/>
        </w:rPr>
        <w:t>rwwtt</w:t>
      </w:r>
      <w:proofErr w:type="spellEnd"/>
      <w:r w:rsidRPr="001F79F5">
        <w:t>.</w:t>
      </w:r>
      <w:r w:rsidRPr="001F79F5">
        <w:rPr>
          <w:lang w:val="en-US"/>
        </w:rPr>
        <w:t>pdf</w:t>
      </w:r>
      <w:r w:rsidRPr="001F79F5">
        <w:t xml:space="preserve"> (</w:t>
      </w:r>
      <w:r>
        <w:t>дата</w:t>
      </w:r>
      <w:r w:rsidRPr="001F79F5">
        <w:t xml:space="preserve"> </w:t>
      </w:r>
      <w:r>
        <w:t>обращения</w:t>
      </w:r>
      <w:r w:rsidRPr="001F79F5">
        <w:t>:</w:t>
      </w:r>
      <w:r>
        <w:t xml:space="preserve"> 12.05.2020).</w:t>
      </w:r>
    </w:p>
    <w:bookmarkEnd w:id="118"/>
    <w:p w14:paraId="333CB2E1" w14:textId="26C2F29E" w:rsidR="00027745" w:rsidRPr="00EE7D70" w:rsidRDefault="00EE7D70" w:rsidP="00EE7D7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66EDFA4" w14:textId="68422E8D" w:rsidR="000C16E3" w:rsidRDefault="000C16E3" w:rsidP="000C16E3">
      <w:pPr>
        <w:pStyle w:val="4"/>
        <w:tabs>
          <w:tab w:val="left" w:pos="6005"/>
        </w:tabs>
      </w:pPr>
      <w:bookmarkStart w:id="119" w:name="_Toc40637695"/>
      <w:r>
        <w:lastRenderedPageBreak/>
        <w:t>ПРИЛОЖЕНИЕ</w:t>
      </w:r>
      <w:bookmarkEnd w:id="116"/>
      <w:bookmarkEnd w:id="119"/>
    </w:p>
    <w:p w14:paraId="6D9101D9" w14:textId="3120A486" w:rsidR="000C16E3" w:rsidRDefault="000C16E3" w:rsidP="00AE26B2">
      <w:pPr>
        <w:pStyle w:val="6"/>
      </w:pPr>
      <w:r>
        <w:t>ТЕРМИНОЛОГИЯ</w:t>
      </w:r>
    </w:p>
    <w:p w14:paraId="504B1C08" w14:textId="77777777" w:rsidR="00DA6635" w:rsidRDefault="00DA6635" w:rsidP="00DA6635">
      <w:pPr>
        <w:pStyle w:val="-"/>
      </w:pPr>
      <w:r>
        <w:t xml:space="preserve">Вычислительный шейдер – </w:t>
      </w:r>
      <w:r>
        <w:rPr>
          <w:rStyle w:val="extended-textfull"/>
        </w:rPr>
        <w:t>программа, запущенная на видеокарте за пределами территории обычного рендеринга.</w:t>
      </w:r>
    </w:p>
    <w:p w14:paraId="6C7F3F09" w14:textId="77777777" w:rsidR="00DA6635" w:rsidRDefault="00DA6635" w:rsidP="00DA6635">
      <w:pPr>
        <w:pStyle w:val="-"/>
      </w:pPr>
      <w:r>
        <w:rPr>
          <w:lang w:eastAsia="ru-RU"/>
        </w:rPr>
        <w:t>Дополненная реальность – реальный мир, который дополняется виртуальными элементами и сенсорными данными.</w:t>
      </w:r>
    </w:p>
    <w:p w14:paraId="68A23E31" w14:textId="77777777" w:rsidR="00DA6635" w:rsidRPr="00D81FF8" w:rsidRDefault="00DA6635" w:rsidP="00DA6635">
      <w:pPr>
        <w:pStyle w:val="-"/>
      </w:pPr>
      <w:r>
        <w:t xml:space="preserve">Игровой объект – основная сущность в </w:t>
      </w:r>
      <w:r>
        <w:rPr>
          <w:lang w:val="en-US"/>
        </w:rPr>
        <w:t>Unity</w:t>
      </w:r>
      <w:r w:rsidRPr="00D81FF8">
        <w:t xml:space="preserve"> (</w:t>
      </w:r>
      <w:proofErr w:type="spellStart"/>
      <w:r>
        <w:rPr>
          <w:lang w:val="en-US"/>
        </w:rPr>
        <w:t>GameObject</w:t>
      </w:r>
      <w:proofErr w:type="spellEnd"/>
      <w:r w:rsidRPr="00D81FF8">
        <w:t>)</w:t>
      </w:r>
      <w:r>
        <w:t>.</w:t>
      </w:r>
    </w:p>
    <w:p w14:paraId="3338DCCE" w14:textId="77777777" w:rsidR="00DA6635" w:rsidRPr="00D81FF8" w:rsidRDefault="00DA6635" w:rsidP="00DA6635">
      <w:pPr>
        <w:pStyle w:val="-"/>
      </w:pPr>
      <w:r>
        <w:t>Скрипт</w:t>
      </w:r>
      <w:r w:rsidRPr="00D81FF8">
        <w:t xml:space="preserve"> – </w:t>
      </w:r>
      <w:r>
        <w:t xml:space="preserve">программа на языке </w:t>
      </w:r>
      <w:r>
        <w:rPr>
          <w:lang w:val="en-US"/>
        </w:rPr>
        <w:t>C</w:t>
      </w:r>
      <w:r w:rsidRPr="00D81FF8">
        <w:t>#</w:t>
      </w:r>
      <w:r>
        <w:t>, определяющая логику для игрового объекта.</w:t>
      </w:r>
    </w:p>
    <w:p w14:paraId="4CB9FA68" w14:textId="77777777" w:rsidR="00DA6635" w:rsidRDefault="00DA6635" w:rsidP="00DA6635">
      <w:pPr>
        <w:pStyle w:val="-"/>
      </w:pPr>
      <w: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40731A4" w14:textId="28B15B4D" w:rsidR="00EE7D70" w:rsidRDefault="00DA6635" w:rsidP="00846650">
      <w:pPr>
        <w:pStyle w:val="-"/>
      </w:pPr>
      <w:r>
        <w:rPr>
          <w:lang w:val="en-US"/>
        </w:rPr>
        <w:t>QR</w:t>
      </w:r>
      <w:r w:rsidRPr="00973F0A">
        <w:t>-</w:t>
      </w:r>
      <w:r>
        <w:t xml:space="preserve">код (от </w:t>
      </w:r>
      <w:proofErr w:type="spellStart"/>
      <w:r w:rsidRPr="000750D9">
        <w:rPr>
          <w:i/>
          <w:iCs/>
        </w:rPr>
        <w:t>Quick</w:t>
      </w:r>
      <w:proofErr w:type="spellEnd"/>
      <w:r w:rsidRPr="000750D9">
        <w:rPr>
          <w:i/>
          <w:iCs/>
        </w:rPr>
        <w:t xml:space="preserve"> </w:t>
      </w:r>
      <w:proofErr w:type="spellStart"/>
      <w:r w:rsidRPr="000750D9">
        <w:rPr>
          <w:i/>
          <w:iCs/>
        </w:rPr>
        <w:t>Response</w:t>
      </w:r>
      <w:proofErr w:type="spellEnd"/>
      <w:r>
        <w:t>) – двухмерный штрихкод (бар-код), предоставляющий информацию для быстрого ее распознавания с помощью камеры на мобильном телефоне.</w:t>
      </w:r>
    </w:p>
    <w:p w14:paraId="2F9F62CF" w14:textId="77777777" w:rsidR="00846650" w:rsidRDefault="00846650" w:rsidP="00846650">
      <w:pPr>
        <w:pStyle w:val="-"/>
      </w:pPr>
    </w:p>
    <w:p w14:paraId="68AD1A77" w14:textId="72227996" w:rsidR="00846650" w:rsidRDefault="00846650" w:rsidP="00846650">
      <w:pPr>
        <w:pStyle w:val="-"/>
        <w:sectPr w:rsidR="00846650" w:rsidSect="006F59F7">
          <w:headerReference w:type="default" r:id="rId10"/>
          <w:footerReference w:type="default" r:id="rId11"/>
          <w:pgSz w:w="11906" w:h="16838"/>
          <w:pgMar w:top="1418" w:right="567" w:bottom="851" w:left="1134" w:header="708" w:footer="708" w:gutter="0"/>
          <w:pgNumType w:start="2"/>
          <w:cols w:space="708"/>
          <w:docGrid w:linePitch="360"/>
        </w:sectPr>
      </w:pPr>
    </w:p>
    <w:p w14:paraId="615C727E" w14:textId="4CFDD5B4" w:rsidR="00600E70" w:rsidRPr="00DC1110" w:rsidRDefault="00A850C3" w:rsidP="00DC1110">
      <w:pPr>
        <w:pStyle w:val="5"/>
      </w:pPr>
      <w:bookmarkStart w:id="121" w:name="_Toc40637696"/>
      <w:r w:rsidRPr="00DC1110">
        <w:lastRenderedPageBreak/>
        <w:t>ЛИСТ РЕГИСТРАЦИИ ИЗМЕНЕНИЙ</w:t>
      </w:r>
      <w:bookmarkEnd w:id="121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0"/>
        <w:gridCol w:w="851"/>
        <w:gridCol w:w="850"/>
        <w:gridCol w:w="1418"/>
        <w:gridCol w:w="1134"/>
        <w:gridCol w:w="1134"/>
        <w:gridCol w:w="1134"/>
        <w:gridCol w:w="992"/>
      </w:tblGrid>
      <w:tr w:rsidR="00A850C3" w:rsidRPr="00A850C3" w14:paraId="034CA602" w14:textId="77777777" w:rsidTr="00A850C3">
        <w:trPr>
          <w:cantSplit/>
        </w:trPr>
        <w:tc>
          <w:tcPr>
            <w:tcW w:w="567" w:type="dxa"/>
            <w:vMerge w:val="restart"/>
          </w:tcPr>
          <w:p w14:paraId="5AE112F4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3402" w:type="dxa"/>
            <w:gridSpan w:val="4"/>
          </w:tcPr>
          <w:p w14:paraId="07A0FB27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45CFB8D8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34" w:type="dxa"/>
            <w:vMerge w:val="restart"/>
          </w:tcPr>
          <w:p w14:paraId="4CF320B7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134" w:type="dxa"/>
            <w:vMerge w:val="restart"/>
          </w:tcPr>
          <w:p w14:paraId="263AFC0D" w14:textId="163BD7C4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Входящий № </w:t>
            </w:r>
            <w:proofErr w:type="spellStart"/>
            <w:proofErr w:type="gramStart"/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r w:rsidR="008501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дитель</w:t>
            </w:r>
            <w:proofErr w:type="gramEnd"/>
            <w:r w:rsidR="008501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ного</w:t>
            </w:r>
            <w:proofErr w:type="spellEnd"/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докуме</w:t>
            </w:r>
            <w:r w:rsidR="008501C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 и дата</w:t>
            </w:r>
          </w:p>
        </w:tc>
        <w:tc>
          <w:tcPr>
            <w:tcW w:w="1134" w:type="dxa"/>
            <w:vMerge w:val="restart"/>
          </w:tcPr>
          <w:p w14:paraId="3FE443F5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992" w:type="dxa"/>
            <w:vMerge w:val="restart"/>
          </w:tcPr>
          <w:p w14:paraId="330FE18D" w14:textId="77777777" w:rsidR="00A850C3" w:rsidRPr="00A850C3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850C3" w:rsidRPr="00A850C3" w14:paraId="5CD9A315" w14:textId="77777777" w:rsidTr="008501C0">
        <w:trPr>
          <w:cantSplit/>
          <w:trHeight w:val="2023"/>
        </w:trPr>
        <w:tc>
          <w:tcPr>
            <w:tcW w:w="567" w:type="dxa"/>
            <w:vMerge/>
          </w:tcPr>
          <w:p w14:paraId="2E894EA7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851" w:type="dxa"/>
            <w:textDirection w:val="btLr"/>
          </w:tcPr>
          <w:p w14:paraId="649B31C9" w14:textId="77777777" w:rsidR="00A850C3" w:rsidRPr="00A850C3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850" w:type="dxa"/>
            <w:textDirection w:val="btLr"/>
          </w:tcPr>
          <w:p w14:paraId="30D1EA0D" w14:textId="77777777" w:rsidR="00A850C3" w:rsidRPr="00A850C3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851" w:type="dxa"/>
            <w:textDirection w:val="btLr"/>
          </w:tcPr>
          <w:p w14:paraId="000CBC22" w14:textId="77777777" w:rsidR="00A850C3" w:rsidRPr="00A850C3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39A1BCD" w14:textId="77777777" w:rsidR="00A850C3" w:rsidRPr="00A850C3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850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4A294AD6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2D28C030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0F61CDE7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3624CFF0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</w:tcPr>
          <w:p w14:paraId="3D4A0CCB" w14:textId="77777777" w:rsidR="00A850C3" w:rsidRPr="00A850C3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</w:tr>
      <w:tr w:rsidR="00A850C3" w:rsidRPr="00A850C3" w14:paraId="576F4A60" w14:textId="77777777" w:rsidTr="00A850C3">
        <w:trPr>
          <w:trHeight w:hRule="exact" w:val="425"/>
        </w:trPr>
        <w:tc>
          <w:tcPr>
            <w:tcW w:w="567" w:type="dxa"/>
          </w:tcPr>
          <w:p w14:paraId="2452469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6A6F7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542D79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055678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771EF0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EAB2F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E13B2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1A7E7B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71446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5AE77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4B4DF97C" w14:textId="77777777" w:rsidTr="00A850C3">
        <w:trPr>
          <w:trHeight w:hRule="exact" w:val="425"/>
        </w:trPr>
        <w:tc>
          <w:tcPr>
            <w:tcW w:w="567" w:type="dxa"/>
          </w:tcPr>
          <w:p w14:paraId="638525E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0C17B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8F77B1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38E0A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60EC68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FE2DF7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DA2C6F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B7040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022AA1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CE4A9A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47A4DE7A" w14:textId="77777777" w:rsidTr="00A850C3">
        <w:trPr>
          <w:trHeight w:hRule="exact" w:val="425"/>
        </w:trPr>
        <w:tc>
          <w:tcPr>
            <w:tcW w:w="567" w:type="dxa"/>
          </w:tcPr>
          <w:p w14:paraId="0968E74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87CA75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BAE3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C6202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2CC8BA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15707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878E8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744F2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0C564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D5742A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3D2103F5" w14:textId="77777777" w:rsidTr="00A850C3">
        <w:trPr>
          <w:trHeight w:hRule="exact" w:val="425"/>
        </w:trPr>
        <w:tc>
          <w:tcPr>
            <w:tcW w:w="567" w:type="dxa"/>
          </w:tcPr>
          <w:p w14:paraId="1AF7D80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8032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0DAAE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61976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4F9916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54BC72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72304F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583737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F18B5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7BBD7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5E474BAF" w14:textId="77777777" w:rsidTr="00A850C3">
        <w:trPr>
          <w:trHeight w:hRule="exact" w:val="425"/>
        </w:trPr>
        <w:tc>
          <w:tcPr>
            <w:tcW w:w="567" w:type="dxa"/>
          </w:tcPr>
          <w:p w14:paraId="36A1938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A5DE2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949B51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B55C0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9800C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D62F81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D522E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A83AB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E0D5D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79949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59A2B7DE" w14:textId="77777777" w:rsidTr="00A850C3">
        <w:trPr>
          <w:trHeight w:hRule="exact" w:val="425"/>
        </w:trPr>
        <w:tc>
          <w:tcPr>
            <w:tcW w:w="567" w:type="dxa"/>
          </w:tcPr>
          <w:p w14:paraId="702F740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784241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36A3D1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DB6329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BF63C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664C25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0115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625337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C34D47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C7D0D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0C73B90C" w14:textId="77777777" w:rsidTr="00A850C3">
        <w:trPr>
          <w:trHeight w:hRule="exact" w:val="425"/>
        </w:trPr>
        <w:tc>
          <w:tcPr>
            <w:tcW w:w="567" w:type="dxa"/>
          </w:tcPr>
          <w:p w14:paraId="5274A69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0282B7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017BBE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8FB68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5A225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E3A3F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1718F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24D54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17DFA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EB42E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373DAD6E" w14:textId="77777777" w:rsidTr="00A850C3">
        <w:trPr>
          <w:trHeight w:hRule="exact" w:val="425"/>
        </w:trPr>
        <w:tc>
          <w:tcPr>
            <w:tcW w:w="567" w:type="dxa"/>
          </w:tcPr>
          <w:p w14:paraId="4E8EBC5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4DBBA7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C8DE3F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A6F480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A2C2C4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BACA9C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9F9A09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892995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11B2A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FFFA9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09904E21" w14:textId="77777777" w:rsidTr="00A850C3">
        <w:trPr>
          <w:trHeight w:hRule="exact" w:val="425"/>
        </w:trPr>
        <w:tc>
          <w:tcPr>
            <w:tcW w:w="567" w:type="dxa"/>
          </w:tcPr>
          <w:p w14:paraId="5433136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67B2F7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ED940D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99A36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41E162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44ECD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F257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D8CF78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4010A2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6F03E3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24537775" w14:textId="77777777" w:rsidTr="00A850C3">
        <w:trPr>
          <w:trHeight w:hRule="exact" w:val="425"/>
        </w:trPr>
        <w:tc>
          <w:tcPr>
            <w:tcW w:w="567" w:type="dxa"/>
          </w:tcPr>
          <w:p w14:paraId="001202A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FCC97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A8DC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6AF3E0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EB67E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0FD451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510E4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39C873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FD0EC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2C6CB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69985032" w14:textId="77777777" w:rsidTr="00A850C3">
        <w:trPr>
          <w:trHeight w:hRule="exact" w:val="425"/>
        </w:trPr>
        <w:tc>
          <w:tcPr>
            <w:tcW w:w="567" w:type="dxa"/>
          </w:tcPr>
          <w:p w14:paraId="311A883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1E86F1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FB69C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16B52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2FED7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B68BD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1203A4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68C15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CCD5C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322A9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2AC555BD" w14:textId="77777777" w:rsidTr="00A850C3">
        <w:trPr>
          <w:trHeight w:hRule="exact" w:val="425"/>
        </w:trPr>
        <w:tc>
          <w:tcPr>
            <w:tcW w:w="567" w:type="dxa"/>
          </w:tcPr>
          <w:p w14:paraId="1349859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972CF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4557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B6FCBB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AE6ED5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82C15E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E51C71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508F3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792BEC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4F3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534FE9B7" w14:textId="77777777" w:rsidTr="00A850C3">
        <w:trPr>
          <w:trHeight w:hRule="exact" w:val="425"/>
        </w:trPr>
        <w:tc>
          <w:tcPr>
            <w:tcW w:w="567" w:type="dxa"/>
          </w:tcPr>
          <w:p w14:paraId="6F76FC3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2B5B70C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03C19B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CB3002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A18E7D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883655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D2CD6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920029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0FA6C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7E174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6586663F" w14:textId="77777777" w:rsidTr="00A850C3">
        <w:trPr>
          <w:trHeight w:hRule="exact" w:val="425"/>
        </w:trPr>
        <w:tc>
          <w:tcPr>
            <w:tcW w:w="567" w:type="dxa"/>
          </w:tcPr>
          <w:p w14:paraId="3BC5F31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40C6D0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BEDEE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79794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2EE90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AE363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61B35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E29202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C2C65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D3FD97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7156E9FC" w14:textId="77777777" w:rsidTr="00A850C3">
        <w:trPr>
          <w:trHeight w:hRule="exact" w:val="425"/>
        </w:trPr>
        <w:tc>
          <w:tcPr>
            <w:tcW w:w="567" w:type="dxa"/>
          </w:tcPr>
          <w:p w14:paraId="700D6BA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E8E88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B2D2F5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F7D6A6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967D6F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ADE07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C8964A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E6A39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41EEB0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2AC86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6C4C0BF5" w14:textId="77777777" w:rsidTr="00A850C3">
        <w:trPr>
          <w:trHeight w:hRule="exact" w:val="425"/>
        </w:trPr>
        <w:tc>
          <w:tcPr>
            <w:tcW w:w="567" w:type="dxa"/>
          </w:tcPr>
          <w:p w14:paraId="2E5B6F3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4C5946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AD9FE1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7F5A2A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6EBD6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464401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4FB134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1EBC9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34EE9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B2615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7036C3F4" w14:textId="77777777" w:rsidTr="00A850C3">
        <w:trPr>
          <w:trHeight w:hRule="exact" w:val="425"/>
        </w:trPr>
        <w:tc>
          <w:tcPr>
            <w:tcW w:w="567" w:type="dxa"/>
          </w:tcPr>
          <w:p w14:paraId="3C73A44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B72DFD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01E19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039522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21251C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3D8197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548CE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ADF14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0EF51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EDD05D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6D49D690" w14:textId="77777777" w:rsidTr="00A850C3">
        <w:trPr>
          <w:trHeight w:hRule="exact" w:val="425"/>
        </w:trPr>
        <w:tc>
          <w:tcPr>
            <w:tcW w:w="567" w:type="dxa"/>
          </w:tcPr>
          <w:p w14:paraId="00084B3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93A8C9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316B1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0E6CCE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14F17C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24F012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ED392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B62ED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62EAA6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74BAD7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38DABFD2" w14:textId="77777777" w:rsidTr="00A850C3">
        <w:trPr>
          <w:trHeight w:hRule="exact" w:val="425"/>
        </w:trPr>
        <w:tc>
          <w:tcPr>
            <w:tcW w:w="567" w:type="dxa"/>
          </w:tcPr>
          <w:p w14:paraId="44B93E9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1A2C61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6A37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A0C2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E805083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9D9B7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61F0F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065C0D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A3F02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E406E7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3A838B38" w14:textId="77777777" w:rsidTr="00A850C3">
        <w:trPr>
          <w:trHeight w:hRule="exact" w:val="425"/>
        </w:trPr>
        <w:tc>
          <w:tcPr>
            <w:tcW w:w="567" w:type="dxa"/>
          </w:tcPr>
          <w:p w14:paraId="3AFDA70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FFE1CF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AA5D57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BA72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D74C4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D95BE2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AC6B6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5A23A9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BADC43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44C346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7D208439" w14:textId="77777777" w:rsidTr="00A850C3">
        <w:trPr>
          <w:trHeight w:hRule="exact" w:val="425"/>
        </w:trPr>
        <w:tc>
          <w:tcPr>
            <w:tcW w:w="567" w:type="dxa"/>
          </w:tcPr>
          <w:p w14:paraId="6380AC79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A65829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4F8C2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DC0C84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7D10FC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576C6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E5C7B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82A8DE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93483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4452EC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5F3B2A51" w14:textId="77777777" w:rsidTr="00A850C3">
        <w:trPr>
          <w:trHeight w:hRule="exact" w:val="425"/>
        </w:trPr>
        <w:tc>
          <w:tcPr>
            <w:tcW w:w="567" w:type="dxa"/>
          </w:tcPr>
          <w:p w14:paraId="637D692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D38E7E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B252264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AA54D3E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91013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FE77B16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E69BD0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984C12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3D82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B927DD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A850C3" w14:paraId="5733583A" w14:textId="77777777" w:rsidTr="00A850C3">
        <w:trPr>
          <w:trHeight w:hRule="exact" w:val="425"/>
        </w:trPr>
        <w:tc>
          <w:tcPr>
            <w:tcW w:w="567" w:type="dxa"/>
          </w:tcPr>
          <w:p w14:paraId="7BD347E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3797680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5C3FEC5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B117F32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95A6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E1E3F4A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6EEF38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FDC226B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B212BFF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2A1E0A1" w14:textId="77777777" w:rsidR="00A850C3" w:rsidRPr="00A850C3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F20B1D" w14:textId="46A120E9" w:rsidR="00EE7D70" w:rsidRPr="00EE7D70" w:rsidRDefault="00EE7D70" w:rsidP="00EE7D70">
      <w:pPr>
        <w:tabs>
          <w:tab w:val="left" w:pos="4169"/>
        </w:tabs>
        <w:rPr>
          <w:rFonts w:ascii="Times New Roman" w:hAnsi="Times New Roman" w:cs="Times New Roman"/>
          <w:sz w:val="24"/>
          <w:szCs w:val="24"/>
        </w:rPr>
      </w:pPr>
    </w:p>
    <w:sectPr w:rsidR="00EE7D70" w:rsidRPr="00EE7D70" w:rsidSect="006F59F7">
      <w:headerReference w:type="default" r:id="rId12"/>
      <w:footerReference w:type="default" r:id="rId13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E9C51" w14:textId="77777777" w:rsidR="007E6AF2" w:rsidRDefault="007E6AF2" w:rsidP="006F59F7">
      <w:pPr>
        <w:spacing w:after="0" w:line="240" w:lineRule="auto"/>
      </w:pPr>
      <w:r>
        <w:separator/>
      </w:r>
    </w:p>
  </w:endnote>
  <w:endnote w:type="continuationSeparator" w:id="0">
    <w:p w14:paraId="0D3A6C8D" w14:textId="77777777" w:rsidR="007E6AF2" w:rsidRDefault="007E6AF2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AD3508" w:rsidRPr="00D31A79" w14:paraId="17259A61" w14:textId="77777777" w:rsidTr="00A67DBE">
      <w:trPr>
        <w:trHeight w:val="274"/>
      </w:trPr>
      <w:tc>
        <w:tcPr>
          <w:tcW w:w="3371" w:type="dxa"/>
        </w:tcPr>
        <w:p w14:paraId="1983E0D1" w14:textId="77777777" w:rsidR="00AD3508" w:rsidRPr="00D31A79" w:rsidRDefault="00AD3508" w:rsidP="00EE7D70">
          <w:pPr>
            <w:pStyle w:val="ad"/>
            <w:ind w:left="564" w:firstLine="0"/>
            <w:jc w:val="center"/>
          </w:pPr>
          <w:bookmarkStart w:id="120" w:name="_Hlk40314847"/>
        </w:p>
      </w:tc>
      <w:tc>
        <w:tcPr>
          <w:tcW w:w="1701" w:type="dxa"/>
        </w:tcPr>
        <w:p w14:paraId="73547C07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0B270B09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3DF20B9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51F74BD9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</w:tr>
    <w:tr w:rsidR="00AD3508" w:rsidRPr="00D31A79" w14:paraId="5166273F" w14:textId="77777777" w:rsidTr="00A67DBE">
      <w:trPr>
        <w:trHeight w:val="261"/>
      </w:trPr>
      <w:tc>
        <w:tcPr>
          <w:tcW w:w="3371" w:type="dxa"/>
        </w:tcPr>
        <w:p w14:paraId="18A026D9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52FF21BB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20BDE70A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05537E3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504DBD5B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Дата</w:t>
          </w:r>
        </w:p>
      </w:tc>
    </w:tr>
    <w:tr w:rsidR="00AD3508" w:rsidRPr="00D31A79" w14:paraId="3D8DFE5C" w14:textId="77777777" w:rsidTr="00A67DBE">
      <w:trPr>
        <w:trHeight w:val="273"/>
      </w:trPr>
      <w:tc>
        <w:tcPr>
          <w:tcW w:w="3371" w:type="dxa"/>
        </w:tcPr>
        <w:p w14:paraId="56FC77E6" w14:textId="49C43A4B" w:rsidR="00AD3508" w:rsidRPr="00D31A79" w:rsidRDefault="00AD3508" w:rsidP="00EE7D70">
          <w:pPr>
            <w:pStyle w:val="ad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ТЗ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2E908E7E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AB74CBD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6507EE1C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7C46A752" w14:textId="77777777" w:rsidR="00AD3508" w:rsidRPr="00D31A79" w:rsidRDefault="00AD3508" w:rsidP="00EE7D70">
          <w:pPr>
            <w:pStyle w:val="ad"/>
            <w:ind w:firstLine="0"/>
            <w:jc w:val="center"/>
          </w:pPr>
        </w:p>
      </w:tc>
    </w:tr>
    <w:tr w:rsidR="00AD3508" w:rsidRPr="00D31A79" w14:paraId="4ED6285B" w14:textId="77777777" w:rsidTr="00A67DBE">
      <w:trPr>
        <w:trHeight w:val="58"/>
      </w:trPr>
      <w:tc>
        <w:tcPr>
          <w:tcW w:w="3371" w:type="dxa"/>
        </w:tcPr>
        <w:p w14:paraId="0B63D5C8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100D22A4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62F69DE8" w14:textId="77777777" w:rsidR="00AD3508" w:rsidRPr="00D31A79" w:rsidRDefault="00AD3508" w:rsidP="00EE7D70">
          <w:pPr>
            <w:pStyle w:val="ad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2A14AD31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7644F775" w14:textId="77777777" w:rsidR="00AD3508" w:rsidRPr="00D31A79" w:rsidRDefault="00AD3508" w:rsidP="00EE7D70">
          <w:pPr>
            <w:pStyle w:val="ad"/>
            <w:ind w:firstLine="0"/>
            <w:jc w:val="center"/>
          </w:pPr>
          <w:r w:rsidRPr="00D31A79">
            <w:t>Подп. и дата</w:t>
          </w:r>
        </w:p>
      </w:tc>
    </w:tr>
    <w:bookmarkEnd w:id="120"/>
  </w:tbl>
  <w:p w14:paraId="4206FB98" w14:textId="77777777" w:rsidR="00AD3508" w:rsidRDefault="00AD3508" w:rsidP="00EE7D70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BA1C" w14:textId="77777777" w:rsidR="00AD3508" w:rsidRDefault="00AD3508" w:rsidP="00EE7D70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B49BD" w14:textId="77777777" w:rsidR="007E6AF2" w:rsidRDefault="007E6AF2" w:rsidP="006F59F7">
      <w:pPr>
        <w:spacing w:after="0" w:line="240" w:lineRule="auto"/>
      </w:pPr>
      <w:r>
        <w:separator/>
      </w:r>
    </w:p>
  </w:footnote>
  <w:footnote w:type="continuationSeparator" w:id="0">
    <w:p w14:paraId="24300486" w14:textId="77777777" w:rsidR="007E6AF2" w:rsidRDefault="007E6AF2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AD3508" w:rsidRDefault="00AD3508">
    <w:pPr>
      <w:pStyle w:val="ab"/>
      <w:jc w:val="center"/>
    </w:pPr>
  </w:p>
  <w:p w14:paraId="26B43240" w14:textId="77777777" w:rsidR="00AD3508" w:rsidRPr="002172DA" w:rsidRDefault="00AD3508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6646252"/>
      <w:docPartObj>
        <w:docPartGallery w:val="Page Numbers (Top of Page)"/>
        <w:docPartUnique/>
      </w:docPartObj>
    </w:sdtPr>
    <w:sdtEndPr/>
    <w:sdtContent>
      <w:p w14:paraId="38B889A2" w14:textId="748CAA14" w:rsidR="00AD3508" w:rsidRDefault="00AD35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C5E641" w14:textId="59418D61" w:rsidR="00AD3508" w:rsidRPr="00EE7D70" w:rsidRDefault="00AD3508" w:rsidP="00EE7D70">
    <w:pPr>
      <w:pStyle w:val="ab"/>
      <w:jc w:val="center"/>
    </w:pPr>
    <w:r>
      <w:rPr>
        <w:lang w:val="en-US"/>
      </w:rPr>
      <w:t>RU.17701729.04.01-01</w:t>
    </w:r>
    <w:r>
      <w:t xml:space="preserve">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1061671"/>
      <w:docPartObj>
        <w:docPartGallery w:val="Page Numbers (Top of Page)"/>
        <w:docPartUnique/>
      </w:docPartObj>
    </w:sdtPr>
    <w:sdtEndPr/>
    <w:sdtContent>
      <w:p w14:paraId="355ED3A3" w14:textId="582556EC" w:rsidR="00AD3508" w:rsidRDefault="00AD3508">
        <w:pPr>
          <w:pStyle w:val="ab"/>
          <w:jc w:val="center"/>
        </w:pPr>
        <w:r>
          <w:t>19</w:t>
        </w:r>
      </w:p>
    </w:sdtContent>
  </w:sdt>
  <w:p w14:paraId="11E9EC09" w14:textId="77777777" w:rsidR="00AD3508" w:rsidRPr="00EE7D70" w:rsidRDefault="00AD3508" w:rsidP="00EE7D70">
    <w:pPr>
      <w:pStyle w:val="ab"/>
      <w:jc w:val="center"/>
    </w:pPr>
    <w:r>
      <w:rPr>
        <w:lang w:val="en-US"/>
      </w:rPr>
      <w:t>RU.17701729.04.01-01</w:t>
    </w:r>
    <w: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9E191F"/>
    <w:multiLevelType w:val="hybridMultilevel"/>
    <w:tmpl w:val="CFC8A21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21"/>
  </w:num>
  <w:num w:numId="8">
    <w:abstractNumId w:val="9"/>
  </w:num>
  <w:num w:numId="9">
    <w:abstractNumId w:val="5"/>
  </w:num>
  <w:num w:numId="10">
    <w:abstractNumId w:val="13"/>
  </w:num>
  <w:num w:numId="11">
    <w:abstractNumId w:val="15"/>
  </w:num>
  <w:num w:numId="12">
    <w:abstractNumId w:val="22"/>
  </w:num>
  <w:num w:numId="13">
    <w:abstractNumId w:val="27"/>
  </w:num>
  <w:num w:numId="14">
    <w:abstractNumId w:val="14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0"/>
  </w:num>
  <w:num w:numId="20">
    <w:abstractNumId w:val="24"/>
  </w:num>
  <w:num w:numId="21">
    <w:abstractNumId w:val="17"/>
  </w:num>
  <w:num w:numId="22">
    <w:abstractNumId w:val="17"/>
  </w:num>
  <w:num w:numId="23">
    <w:abstractNumId w:val="6"/>
  </w:num>
  <w:num w:numId="24">
    <w:abstractNumId w:val="26"/>
  </w:num>
  <w:num w:numId="25">
    <w:abstractNumId w:val="20"/>
  </w:num>
  <w:num w:numId="26">
    <w:abstractNumId w:val="17"/>
  </w:num>
  <w:num w:numId="27">
    <w:abstractNumId w:val="1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5"/>
  </w:num>
  <w:num w:numId="31">
    <w:abstractNumId w:val="1"/>
  </w:num>
  <w:num w:numId="32">
    <w:abstractNumId w:val="28"/>
  </w:num>
  <w:num w:numId="33">
    <w:abstractNumId w:val="12"/>
  </w:num>
  <w:num w:numId="34">
    <w:abstractNumId w:val="8"/>
  </w:num>
  <w:num w:numId="35">
    <w:abstractNumId w:val="3"/>
  </w:num>
  <w:num w:numId="36">
    <w:abstractNumId w:val="16"/>
  </w:num>
  <w:num w:numId="37">
    <w:abstractNumId w:val="7"/>
  </w:num>
  <w:num w:numId="38">
    <w:abstractNumId w:val="23"/>
  </w:num>
  <w:num w:numId="39">
    <w:abstractNumId w:val="11"/>
  </w:num>
  <w:num w:numId="40">
    <w:abstractNumId w:val="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3692"/>
    <w:rsid w:val="00027745"/>
    <w:rsid w:val="000371CF"/>
    <w:rsid w:val="00050889"/>
    <w:rsid w:val="00081436"/>
    <w:rsid w:val="00096E12"/>
    <w:rsid w:val="000A619B"/>
    <w:rsid w:val="000C16E3"/>
    <w:rsid w:val="00112994"/>
    <w:rsid w:val="00163A44"/>
    <w:rsid w:val="00174632"/>
    <w:rsid w:val="001D79F7"/>
    <w:rsid w:val="001F79F5"/>
    <w:rsid w:val="002578B3"/>
    <w:rsid w:val="00262390"/>
    <w:rsid w:val="00284C33"/>
    <w:rsid w:val="00296E77"/>
    <w:rsid w:val="002B4D21"/>
    <w:rsid w:val="002B76BB"/>
    <w:rsid w:val="00306B25"/>
    <w:rsid w:val="00326452"/>
    <w:rsid w:val="00341AB4"/>
    <w:rsid w:val="0034597E"/>
    <w:rsid w:val="00363004"/>
    <w:rsid w:val="00375DA2"/>
    <w:rsid w:val="003B2334"/>
    <w:rsid w:val="003C3BE5"/>
    <w:rsid w:val="003D5B66"/>
    <w:rsid w:val="003F1CDD"/>
    <w:rsid w:val="003F40BB"/>
    <w:rsid w:val="00416776"/>
    <w:rsid w:val="00435F9B"/>
    <w:rsid w:val="00467B58"/>
    <w:rsid w:val="004A15CF"/>
    <w:rsid w:val="004D4934"/>
    <w:rsid w:val="004D7EB1"/>
    <w:rsid w:val="004F1407"/>
    <w:rsid w:val="00511362"/>
    <w:rsid w:val="005237BF"/>
    <w:rsid w:val="00537FBC"/>
    <w:rsid w:val="0054466E"/>
    <w:rsid w:val="0055760A"/>
    <w:rsid w:val="0056584A"/>
    <w:rsid w:val="00586590"/>
    <w:rsid w:val="00591CA3"/>
    <w:rsid w:val="005C315A"/>
    <w:rsid w:val="005E3897"/>
    <w:rsid w:val="00600BB9"/>
    <w:rsid w:val="00600E70"/>
    <w:rsid w:val="006025A9"/>
    <w:rsid w:val="00605695"/>
    <w:rsid w:val="0067372B"/>
    <w:rsid w:val="006A3168"/>
    <w:rsid w:val="006A3736"/>
    <w:rsid w:val="006C3A2D"/>
    <w:rsid w:val="006D0431"/>
    <w:rsid w:val="006F2FD3"/>
    <w:rsid w:val="006F3732"/>
    <w:rsid w:val="006F59F7"/>
    <w:rsid w:val="007171E2"/>
    <w:rsid w:val="007625B5"/>
    <w:rsid w:val="00784CA1"/>
    <w:rsid w:val="007A4571"/>
    <w:rsid w:val="007B4B0A"/>
    <w:rsid w:val="007E0088"/>
    <w:rsid w:val="007E14B0"/>
    <w:rsid w:val="007E6AF2"/>
    <w:rsid w:val="007F76E5"/>
    <w:rsid w:val="00813C83"/>
    <w:rsid w:val="00823DAC"/>
    <w:rsid w:val="0083518E"/>
    <w:rsid w:val="00846650"/>
    <w:rsid w:val="008501C0"/>
    <w:rsid w:val="008826F7"/>
    <w:rsid w:val="008E1831"/>
    <w:rsid w:val="00904DB8"/>
    <w:rsid w:val="0091132A"/>
    <w:rsid w:val="00983610"/>
    <w:rsid w:val="009931CA"/>
    <w:rsid w:val="009A3633"/>
    <w:rsid w:val="009C008C"/>
    <w:rsid w:val="009C380A"/>
    <w:rsid w:val="009D5FFA"/>
    <w:rsid w:val="009E16EF"/>
    <w:rsid w:val="009E5EE3"/>
    <w:rsid w:val="00A420C9"/>
    <w:rsid w:val="00A5277B"/>
    <w:rsid w:val="00A53687"/>
    <w:rsid w:val="00A540EE"/>
    <w:rsid w:val="00A64DE7"/>
    <w:rsid w:val="00A67DBE"/>
    <w:rsid w:val="00A850C3"/>
    <w:rsid w:val="00AA7D39"/>
    <w:rsid w:val="00AD3508"/>
    <w:rsid w:val="00AE060E"/>
    <w:rsid w:val="00AE26B2"/>
    <w:rsid w:val="00B12669"/>
    <w:rsid w:val="00B16908"/>
    <w:rsid w:val="00B6254D"/>
    <w:rsid w:val="00BC0BCA"/>
    <w:rsid w:val="00BC78C2"/>
    <w:rsid w:val="00BE1F09"/>
    <w:rsid w:val="00BF466F"/>
    <w:rsid w:val="00BF5F53"/>
    <w:rsid w:val="00C72A52"/>
    <w:rsid w:val="00CE07DC"/>
    <w:rsid w:val="00D009AF"/>
    <w:rsid w:val="00D12D99"/>
    <w:rsid w:val="00D22C91"/>
    <w:rsid w:val="00D5514F"/>
    <w:rsid w:val="00D740B5"/>
    <w:rsid w:val="00DA6635"/>
    <w:rsid w:val="00DC1110"/>
    <w:rsid w:val="00E10F59"/>
    <w:rsid w:val="00E4332A"/>
    <w:rsid w:val="00E45F1D"/>
    <w:rsid w:val="00E566C0"/>
    <w:rsid w:val="00E84D37"/>
    <w:rsid w:val="00E958C7"/>
    <w:rsid w:val="00ED0A62"/>
    <w:rsid w:val="00ED317A"/>
    <w:rsid w:val="00EE7D70"/>
    <w:rsid w:val="00F102A0"/>
    <w:rsid w:val="00F4221B"/>
    <w:rsid w:val="00F453AF"/>
    <w:rsid w:val="00F530E6"/>
    <w:rsid w:val="00F82AED"/>
    <w:rsid w:val="00F9319C"/>
    <w:rsid w:val="00F963C7"/>
    <w:rsid w:val="00F97EC1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FC941FE8-4F2C-4F19-AE96-03DFBCEA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AE26B2"/>
    <w:pPr>
      <w:tabs>
        <w:tab w:val="left" w:pos="440"/>
        <w:tab w:val="right" w:leader="dot" w:pos="10195"/>
      </w:tabs>
      <w:spacing w:after="120" w:line="24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AE26B2"/>
    <w:pPr>
      <w:tabs>
        <w:tab w:val="left" w:pos="880"/>
        <w:tab w:val="right" w:leader="dot" w:pos="10195"/>
      </w:tabs>
      <w:spacing w:after="240" w:line="24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3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6">
    <w:name w:val="Стиль6"/>
    <w:basedOn w:val="5"/>
    <w:link w:val="60"/>
    <w:qFormat/>
    <w:rsid w:val="00AE26B2"/>
  </w:style>
  <w:style w:type="character" w:customStyle="1" w:styleId="60">
    <w:name w:val="Стиль6 Знак"/>
    <w:basedOn w:val="50"/>
    <w:link w:val="6"/>
    <w:rsid w:val="00AE26B2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-0">
    <w:name w:val="Обычный-ТЗ Знак"/>
    <w:basedOn w:val="a1"/>
    <w:link w:val="-"/>
    <w:rsid w:val="00DA6635"/>
    <w:rPr>
      <w:rFonts w:ascii="Times New Roman" w:hAnsi="Times New Roman" w:cs="Times New Roman"/>
      <w:sz w:val="24"/>
      <w:szCs w:val="24"/>
    </w:rPr>
  </w:style>
  <w:style w:type="character" w:customStyle="1" w:styleId="extended-textfull">
    <w:name w:val="extended-text__full"/>
    <w:basedOn w:val="a1"/>
    <w:rsid w:val="00DA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1ED17-1D21-4FEF-A715-EE180FA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20</Pages>
  <Words>3541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user</cp:lastModifiedBy>
  <cp:revision>75</cp:revision>
  <cp:lastPrinted>2020-05-13T12:48:00Z</cp:lastPrinted>
  <dcterms:created xsi:type="dcterms:W3CDTF">2020-05-11T18:51:00Z</dcterms:created>
  <dcterms:modified xsi:type="dcterms:W3CDTF">2020-05-17T17:50:00Z</dcterms:modified>
</cp:coreProperties>
</file>