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-141.73228346456688" w:hanging="360"/>
        <w:rPr>
          <w:rFonts w:ascii="Average" w:cs="Average" w:eastAsia="Average" w:hAnsi="Average"/>
          <w:sz w:val="28"/>
          <w:szCs w:val="28"/>
          <w:u w:val="none"/>
        </w:rPr>
      </w:pPr>
      <w:r w:rsidDel="00000000" w:rsidR="00000000" w:rsidRPr="00000000">
        <w:rPr>
          <w:rFonts w:ascii="Average" w:cs="Average" w:eastAsia="Average" w:hAnsi="Average"/>
          <w:sz w:val="28"/>
          <w:szCs w:val="28"/>
          <w:rtl w:val="0"/>
        </w:rPr>
        <w:t xml:space="preserve">Была реализована прямая задача SEIR с построением графика. </w:t>
        <w:br w:type="textWrapping"/>
      </w:r>
      <w:r w:rsidDel="00000000" w:rsidR="00000000" w:rsidRPr="00000000">
        <w:rPr>
          <w:rFonts w:ascii="Average" w:cs="Average" w:eastAsia="Average" w:hAnsi="Average"/>
          <w:sz w:val="28"/>
          <w:szCs w:val="28"/>
        </w:rPr>
        <w:drawing>
          <wp:inline distB="114300" distT="114300" distL="114300" distR="114300">
            <wp:extent cx="2995613" cy="187886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5613" cy="1878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rage" w:cs="Average" w:eastAsia="Average" w:hAnsi="Average"/>
          <w:sz w:val="28"/>
          <w:szCs w:val="28"/>
          <w:rtl w:val="0"/>
        </w:rPr>
        <w:br w:type="textWrapping"/>
      </w:r>
      <w:r w:rsidDel="00000000" w:rsidR="00000000" w:rsidRPr="00000000">
        <w:rPr>
          <w:rFonts w:ascii="Average" w:cs="Average" w:eastAsia="Average" w:hAnsi="Average"/>
          <w:sz w:val="28"/>
          <w:szCs w:val="28"/>
        </w:rPr>
        <w:drawing>
          <wp:inline distB="114300" distT="114300" distL="114300" distR="114300">
            <wp:extent cx="5731200" cy="13589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rage" w:cs="Average" w:eastAsia="Average" w:hAnsi="Average"/>
          <w:sz w:val="28"/>
          <w:szCs w:val="28"/>
          <w:rtl w:val="0"/>
        </w:rPr>
        <w:t xml:space="preserve"> </w:t>
        <w:br w:type="textWrapping"/>
      </w:r>
      <w:r w:rsidDel="00000000" w:rsidR="00000000" w:rsidRPr="00000000">
        <w:rPr>
          <w:rFonts w:ascii="Average" w:cs="Average" w:eastAsia="Average" w:hAnsi="Average"/>
          <w:sz w:val="28"/>
          <w:szCs w:val="28"/>
        </w:rPr>
        <w:drawing>
          <wp:inline distB="114300" distT="114300" distL="114300" distR="114300">
            <wp:extent cx="4710113" cy="375557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3755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rage" w:cs="Average" w:eastAsia="Average" w:hAnsi="Average"/>
          <w:sz w:val="28"/>
          <w:szCs w:val="28"/>
          <w:rtl w:val="0"/>
        </w:rPr>
        <w:br w:type="textWrapping"/>
      </w:r>
      <w:r w:rsidDel="00000000" w:rsidR="00000000" w:rsidRPr="00000000">
        <w:rPr>
          <w:rFonts w:ascii="Average" w:cs="Average" w:eastAsia="Average" w:hAnsi="Average"/>
          <w:sz w:val="28"/>
          <w:szCs w:val="28"/>
        </w:rPr>
        <w:drawing>
          <wp:inline distB="114300" distT="114300" distL="114300" distR="114300">
            <wp:extent cx="5731200" cy="42799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-141.73228346456688" w:hanging="360"/>
        <w:rPr>
          <w:rFonts w:ascii="Average" w:cs="Average" w:eastAsia="Average" w:hAnsi="Average"/>
          <w:sz w:val="28"/>
          <w:szCs w:val="28"/>
          <w:u w:val="none"/>
        </w:rPr>
      </w:pPr>
      <w:r w:rsidDel="00000000" w:rsidR="00000000" w:rsidRPr="00000000">
        <w:rPr>
          <w:rFonts w:ascii="Average" w:cs="Average" w:eastAsia="Average" w:hAnsi="Average"/>
          <w:sz w:val="28"/>
          <w:szCs w:val="28"/>
          <w:rtl w:val="0"/>
        </w:rPr>
        <w:t xml:space="preserve">Реализация обратной задачи </w:t>
        <w:br w:type="textWrapping"/>
        <w:t xml:space="preserve">По </w:t>
      </w:r>
      <w:hyperlink r:id="rId10">
        <w:r w:rsidDel="00000000" w:rsidR="00000000" w:rsidRPr="00000000">
          <w:rPr>
            <w:rFonts w:ascii="Average" w:cs="Average" w:eastAsia="Average" w:hAnsi="Average"/>
            <w:color w:val="1155cc"/>
            <w:sz w:val="28"/>
            <w:szCs w:val="28"/>
            <w:u w:val="single"/>
            <w:rtl w:val="0"/>
          </w:rPr>
          <w:t xml:space="preserve">статье</w:t>
        </w:r>
      </w:hyperlink>
      <w:r w:rsidDel="00000000" w:rsidR="00000000" w:rsidRPr="00000000">
        <w:rPr>
          <w:rFonts w:ascii="Average" w:cs="Average" w:eastAsia="Average" w:hAnsi="Average"/>
          <w:sz w:val="28"/>
          <w:szCs w:val="28"/>
          <w:rtl w:val="0"/>
        </w:rPr>
        <w:t xml:space="preserve"> сделала SIR, в нём всё сходится благодаря регуляризации. Значения с крышками – это </w:t>
      </w:r>
      <w:r w:rsidDel="00000000" w:rsidR="00000000" w:rsidRPr="00000000">
        <w:rPr>
          <w:rFonts w:ascii="Average" w:cs="Average" w:eastAsia="Average" w:hAnsi="Average"/>
          <w:sz w:val="28"/>
          <w:szCs w:val="28"/>
          <w:rtl w:val="0"/>
        </w:rPr>
        <w:t xml:space="preserve">усреднённые</w:t>
      </w:r>
      <w:r w:rsidDel="00000000" w:rsidR="00000000" w:rsidRPr="00000000">
        <w:rPr>
          <w:rFonts w:ascii="Average" w:cs="Average" w:eastAsia="Average" w:hAnsi="Average"/>
          <w:sz w:val="28"/>
          <w:szCs w:val="28"/>
          <w:rtl w:val="0"/>
        </w:rPr>
        <w:t xml:space="preserve"> значения на предыдущем шаге. Решение приведено в архиве SIR.</w:t>
        <w:br w:type="textWrapping"/>
      </w:r>
      <w:r w:rsidDel="00000000" w:rsidR="00000000" w:rsidRPr="00000000">
        <w:rPr>
          <w:rFonts w:ascii="Average" w:cs="Average" w:eastAsia="Average" w:hAnsi="Average"/>
          <w:sz w:val="28"/>
          <w:szCs w:val="28"/>
        </w:rPr>
        <w:drawing>
          <wp:inline distB="114300" distT="114300" distL="114300" distR="114300">
            <wp:extent cx="5731200" cy="2222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rage" w:cs="Average" w:eastAsia="Average" w:hAnsi="Average"/>
          <w:sz w:val="28"/>
          <w:szCs w:val="28"/>
          <w:rtl w:val="0"/>
        </w:rPr>
        <w:br w:type="textWrapping"/>
      </w:r>
      <w:r w:rsidDel="00000000" w:rsidR="00000000" w:rsidRPr="00000000">
        <w:rPr>
          <w:rFonts w:ascii="Average" w:cs="Average" w:eastAsia="Average" w:hAnsi="Average"/>
          <w:sz w:val="28"/>
          <w:szCs w:val="28"/>
        </w:rPr>
        <w:drawing>
          <wp:inline distB="114300" distT="114300" distL="114300" distR="114300">
            <wp:extent cx="5734050" cy="2281037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1936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81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rage" w:cs="Average" w:eastAsia="Average" w:hAnsi="Average"/>
          <w:sz w:val="28"/>
          <w:szCs w:val="28"/>
          <w:rtl w:val="0"/>
        </w:rPr>
        <w:br w:type="textWrapping"/>
        <w:t xml:space="preserve">Итерационный алгоритм для решения обратной задачи.</w:t>
        <w:br w:type="textWrapping"/>
      </w:r>
      <w:r w:rsidDel="00000000" w:rsidR="00000000" w:rsidRPr="00000000">
        <w:rPr>
          <w:rFonts w:ascii="Average" w:cs="Average" w:eastAsia="Average" w:hAnsi="Average"/>
          <w:sz w:val="28"/>
          <w:szCs w:val="28"/>
        </w:rPr>
        <w:drawing>
          <wp:inline distB="114300" distT="114300" distL="114300" distR="114300">
            <wp:extent cx="4410075" cy="191452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rage" w:cs="Average" w:eastAsia="Average" w:hAnsi="Average"/>
          <w:sz w:val="28"/>
          <w:szCs w:val="28"/>
          <w:rtl w:val="0"/>
        </w:rPr>
        <w:br w:type="textWrapping"/>
        <w:br w:type="textWrapping"/>
        <w:t xml:space="preserve">Аналогичнобыло сделано для SEIR.</w:t>
        <w:br w:type="textWrapping"/>
      </w:r>
      <w:r w:rsidDel="00000000" w:rsidR="00000000" w:rsidRPr="00000000">
        <w:rPr>
          <w:rFonts w:ascii="Average" w:cs="Average" w:eastAsia="Average" w:hAnsi="Average"/>
          <w:sz w:val="28"/>
          <w:szCs w:val="28"/>
        </w:rPr>
        <w:drawing>
          <wp:inline distB="114300" distT="114300" distL="114300" distR="114300">
            <wp:extent cx="4795838" cy="2103158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21031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rage" w:cs="Average" w:eastAsia="Average" w:hAnsi="Average"/>
          <w:sz w:val="28"/>
          <w:szCs w:val="28"/>
          <w:rtl w:val="0"/>
        </w:rPr>
        <w:br w:type="textWrapping"/>
        <w:t xml:space="preserve">a,b,c возводились в квадрат и из них выражались следующие коэффициенты:</w:t>
        <w:br w:type="textWrapping"/>
      </w:r>
      <w:r w:rsidDel="00000000" w:rsidR="00000000" w:rsidRPr="00000000">
        <w:rPr>
          <w:rFonts w:ascii="Average" w:cs="Average" w:eastAsia="Average" w:hAnsi="Average"/>
          <w:sz w:val="28"/>
          <w:szCs w:val="28"/>
        </w:rPr>
        <w:drawing>
          <wp:inline distB="114300" distT="114300" distL="114300" distR="114300">
            <wp:extent cx="4843463" cy="5166943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5813" r="215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51669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rage" w:cs="Average" w:eastAsia="Average" w:hAnsi="Average"/>
          <w:sz w:val="28"/>
          <w:szCs w:val="28"/>
          <w:rtl w:val="0"/>
        </w:rPr>
        <w:br w:type="textWrapping"/>
      </w:r>
      <w:r w:rsidDel="00000000" w:rsidR="00000000" w:rsidRPr="00000000">
        <w:rPr>
          <w:rFonts w:ascii="Average" w:cs="Average" w:eastAsia="Average" w:hAnsi="Average"/>
          <w:sz w:val="28"/>
          <w:szCs w:val="28"/>
        </w:rPr>
        <w:drawing>
          <wp:inline distB="114300" distT="114300" distL="114300" distR="114300">
            <wp:extent cx="4338638" cy="2851356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28513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verage" w:cs="Average" w:eastAsia="Average" w:hAnsi="Average"/>
          <w:sz w:val="28"/>
          <w:szCs w:val="28"/>
          <w:rtl w:val="0"/>
        </w:rPr>
        <w:br w:type="textWrapping"/>
        <w:t xml:space="preserve">СЛАУ решается, и </w:t>
      </w:r>
      <w:r w:rsidDel="00000000" w:rsidR="00000000" w:rsidRPr="00000000">
        <w:rPr>
          <w:rFonts w:ascii="Average" w:cs="Average" w:eastAsia="Average" w:hAnsi="Average"/>
          <w:sz w:val="28"/>
          <w:szCs w:val="28"/>
          <w:rtl w:val="0"/>
        </w:rPr>
        <w:t xml:space="preserve">даёт</w:t>
      </w:r>
      <w:r w:rsidDel="00000000" w:rsidR="00000000" w:rsidRPr="00000000">
        <w:rPr>
          <w:rFonts w:ascii="Average" w:cs="Average" w:eastAsia="Average" w:hAnsi="Average"/>
          <w:sz w:val="28"/>
          <w:szCs w:val="28"/>
          <w:rtl w:val="0"/>
        </w:rPr>
        <w:t xml:space="preserve"> устойчивое приближение, но, к сожалению, пока что не к тем значениям, что нужно, а к 0.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verage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hyperlink" Target="https://www.sciencedirect.com/science/article/pii/S0898122114000601?via%3Dihub#fd000035" TargetMode="External"/><Relationship Id="rId13" Type="http://schemas.openxmlformats.org/officeDocument/2006/relationships/image" Target="media/image3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0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verage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