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88B0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  <w:u w:val="single"/>
        </w:rPr>
      </w:pPr>
      <w:r w:rsidRPr="00581692">
        <w:rPr>
          <w:b/>
          <w:sz w:val="28"/>
          <w:szCs w:val="28"/>
        </w:rPr>
        <w:t>1.  Заказчик</w:t>
      </w:r>
    </w:p>
    <w:p w14:paraId="55AA9C88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 xml:space="preserve">2. Описание объекта </w:t>
      </w:r>
    </w:p>
    <w:p w14:paraId="0D43EA05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>3. Вопросы, поставленные перед экспертом</w:t>
      </w:r>
    </w:p>
    <w:p w14:paraId="017588C7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>4. Процедура обследования</w:t>
      </w:r>
    </w:p>
    <w:p w14:paraId="150CEE4C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>5. Примененные приборы и инструменты</w:t>
      </w:r>
    </w:p>
    <w:p w14:paraId="2C1E8F56" w14:textId="77777777" w:rsidR="009025DF" w:rsidRPr="00581692" w:rsidRDefault="009025DF" w:rsidP="00581692">
      <w:pPr>
        <w:spacing w:line="240" w:lineRule="auto"/>
        <w:ind w:left="426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>6. Результат</w:t>
      </w:r>
      <w:r w:rsidR="00BA33A6">
        <w:rPr>
          <w:b/>
          <w:sz w:val="28"/>
          <w:szCs w:val="28"/>
        </w:rPr>
        <w:t>ы</w:t>
      </w:r>
      <w:r w:rsidRPr="00581692">
        <w:rPr>
          <w:b/>
          <w:sz w:val="28"/>
          <w:szCs w:val="28"/>
        </w:rPr>
        <w:t xml:space="preserve"> обследования</w:t>
      </w:r>
    </w:p>
    <w:p w14:paraId="2B6D9E4A" w14:textId="77777777" w:rsidR="009025DF" w:rsidRPr="00581692" w:rsidRDefault="008321EC" w:rsidP="00581692">
      <w:pPr>
        <w:spacing w:line="240" w:lineRule="auto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025DF" w:rsidRPr="00581692">
        <w:rPr>
          <w:b/>
          <w:sz w:val="28"/>
          <w:szCs w:val="28"/>
        </w:rPr>
        <w:t>. Выводы</w:t>
      </w:r>
    </w:p>
    <w:p w14:paraId="275E3604" w14:textId="77777777" w:rsidR="009025DF" w:rsidRPr="00581692" w:rsidRDefault="009025DF" w:rsidP="00581692">
      <w:pPr>
        <w:spacing w:line="240" w:lineRule="auto"/>
        <w:ind w:left="426"/>
        <w:rPr>
          <w:b/>
          <w:sz w:val="24"/>
          <w:szCs w:val="24"/>
        </w:rPr>
      </w:pPr>
    </w:p>
    <w:p w14:paraId="644B1154" w14:textId="77777777" w:rsidR="009025DF" w:rsidRPr="00581692" w:rsidRDefault="009025DF" w:rsidP="0058169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581692">
        <w:rPr>
          <w:b/>
          <w:sz w:val="28"/>
          <w:szCs w:val="28"/>
        </w:rPr>
        <w:t>Заказчик</w:t>
      </w:r>
      <w:r w:rsidRPr="00581692">
        <w:rPr>
          <w:sz w:val="28"/>
          <w:szCs w:val="28"/>
        </w:rPr>
        <w:t xml:space="preserve"> - частное лицо</w:t>
      </w:r>
    </w:p>
    <w:p w14:paraId="2EE4ABDB" w14:textId="77777777" w:rsidR="009025DF" w:rsidRPr="00581692" w:rsidRDefault="009025DF" w:rsidP="00581692">
      <w:pPr>
        <w:pStyle w:val="a3"/>
        <w:ind w:left="426"/>
        <w:jc w:val="both"/>
        <w:rPr>
          <w:sz w:val="28"/>
          <w:szCs w:val="28"/>
        </w:rPr>
      </w:pPr>
    </w:p>
    <w:p w14:paraId="15A1B4BF" w14:textId="77777777" w:rsidR="009025DF" w:rsidRPr="00581692" w:rsidRDefault="009025DF" w:rsidP="00581692">
      <w:pPr>
        <w:pStyle w:val="a3"/>
        <w:ind w:left="426"/>
        <w:rPr>
          <w:sz w:val="28"/>
          <w:szCs w:val="28"/>
        </w:rPr>
      </w:pPr>
      <w:r w:rsidRPr="00581692">
        <w:rPr>
          <w:b/>
          <w:sz w:val="28"/>
          <w:szCs w:val="28"/>
        </w:rPr>
        <w:t>Адрес объекта:</w:t>
      </w:r>
      <w:r w:rsidRPr="00581692">
        <w:rPr>
          <w:sz w:val="28"/>
          <w:szCs w:val="28"/>
        </w:rPr>
        <w:t xml:space="preserve"> </w:t>
      </w:r>
      <w:r w:rsidR="00F12A4B">
        <w:rPr>
          <w:sz w:val="28"/>
          <w:szCs w:val="28"/>
        </w:rPr>
        <w:t>Московская обл., Дмитровский район, поселок «Зеленые дали».</w:t>
      </w:r>
    </w:p>
    <w:p w14:paraId="779FC219" w14:textId="77777777" w:rsidR="009025DF" w:rsidRDefault="009025DF" w:rsidP="00581692">
      <w:pPr>
        <w:pStyle w:val="a3"/>
        <w:ind w:left="426"/>
        <w:jc w:val="both"/>
        <w:rPr>
          <w:sz w:val="28"/>
          <w:szCs w:val="28"/>
        </w:rPr>
      </w:pPr>
    </w:p>
    <w:p w14:paraId="46E63A8F" w14:textId="77777777" w:rsidR="009E056D" w:rsidRPr="00581692" w:rsidRDefault="009E056D" w:rsidP="00581692">
      <w:pPr>
        <w:pStyle w:val="a3"/>
        <w:ind w:left="426"/>
        <w:jc w:val="both"/>
        <w:rPr>
          <w:sz w:val="28"/>
          <w:szCs w:val="28"/>
        </w:rPr>
      </w:pPr>
    </w:p>
    <w:p w14:paraId="096154FF" w14:textId="77777777" w:rsidR="009025DF" w:rsidRPr="00581692" w:rsidRDefault="009025DF" w:rsidP="00581692">
      <w:pPr>
        <w:pStyle w:val="a3"/>
        <w:numPr>
          <w:ilvl w:val="0"/>
          <w:numId w:val="1"/>
        </w:numPr>
        <w:ind w:left="426" w:firstLine="54"/>
        <w:jc w:val="both"/>
        <w:rPr>
          <w:b/>
          <w:sz w:val="28"/>
          <w:szCs w:val="28"/>
        </w:rPr>
      </w:pPr>
      <w:r w:rsidRPr="00581692">
        <w:rPr>
          <w:b/>
          <w:sz w:val="28"/>
          <w:szCs w:val="28"/>
        </w:rPr>
        <w:t>Вопросы, поставленные перед экспертом</w:t>
      </w:r>
    </w:p>
    <w:p w14:paraId="76067454" w14:textId="77777777" w:rsidR="00A1308A" w:rsidRPr="00581692" w:rsidRDefault="00A1308A" w:rsidP="00581692">
      <w:pPr>
        <w:pStyle w:val="a3"/>
        <w:ind w:left="426"/>
        <w:jc w:val="both"/>
        <w:rPr>
          <w:b/>
          <w:sz w:val="28"/>
          <w:szCs w:val="28"/>
        </w:rPr>
      </w:pPr>
    </w:p>
    <w:p w14:paraId="70A9B578" w14:textId="77777777" w:rsidR="00A1308A" w:rsidRPr="00581692" w:rsidRDefault="00707886" w:rsidP="00581692">
      <w:pPr>
        <w:pStyle w:val="a3"/>
        <w:numPr>
          <w:ilvl w:val="0"/>
          <w:numId w:val="5"/>
        </w:numPr>
        <w:spacing w:after="0" w:line="240" w:lineRule="auto"/>
        <w:ind w:left="426" w:firstLine="273"/>
        <w:rPr>
          <w:sz w:val="28"/>
          <w:szCs w:val="28"/>
        </w:rPr>
      </w:pPr>
      <w:r w:rsidRPr="00581692">
        <w:rPr>
          <w:sz w:val="28"/>
          <w:szCs w:val="28"/>
        </w:rPr>
        <w:t xml:space="preserve">  </w:t>
      </w:r>
      <w:r w:rsidR="00A1308A" w:rsidRPr="00581692">
        <w:rPr>
          <w:sz w:val="28"/>
          <w:szCs w:val="28"/>
        </w:rPr>
        <w:t>Определить техническое состояние фундамента.</w:t>
      </w:r>
    </w:p>
    <w:p w14:paraId="39A3BFA5" w14:textId="77777777" w:rsidR="00391A1C" w:rsidRPr="008321EC" w:rsidRDefault="00391A1C" w:rsidP="008321EC"/>
    <w:p w14:paraId="59FBEAF1" w14:textId="77777777" w:rsidR="009025DF" w:rsidRPr="00581692" w:rsidRDefault="008321EC" w:rsidP="00581692">
      <w:pPr>
        <w:pStyle w:val="a3"/>
        <w:numPr>
          <w:ilvl w:val="0"/>
          <w:numId w:val="1"/>
        </w:numPr>
        <w:ind w:left="426" w:firstLine="54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</w:t>
      </w:r>
      <w:r w:rsidR="00707886" w:rsidRPr="00581692">
        <w:rPr>
          <w:rFonts w:eastAsia="Times New Roman"/>
          <w:b/>
          <w:sz w:val="28"/>
          <w:szCs w:val="28"/>
          <w:lang w:eastAsia="ru-RU"/>
        </w:rPr>
        <w:t>Процедура обследования</w:t>
      </w:r>
    </w:p>
    <w:p w14:paraId="3070FCC3" w14:textId="77777777" w:rsidR="00A1308A" w:rsidRPr="00581692" w:rsidRDefault="00A1308A" w:rsidP="00581692">
      <w:pPr>
        <w:pStyle w:val="a3"/>
        <w:ind w:left="426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99D9D2D" w14:textId="77777777" w:rsidR="00A1308A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t>- предварительный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2EA3CD78" w14:textId="77777777" w:rsidR="00A1308A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t>- определение конструктивного исполнения основных несущих элементов объекта обследования;</w:t>
      </w:r>
    </w:p>
    <w:p w14:paraId="5D0E53D3" w14:textId="77777777" w:rsidR="00A1308A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t>- техническое обследование и выявление имеющихся дефектов и повреждений фундамента;</w:t>
      </w:r>
    </w:p>
    <w:p w14:paraId="09B2C0B0" w14:textId="77777777" w:rsidR="00A1308A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t>- определение прочностных характеристик материалов конструкций (физико-механические испытания бетона неразрушающими методами);</w:t>
      </w:r>
    </w:p>
    <w:p w14:paraId="2996DD28" w14:textId="77777777" w:rsidR="00A1308A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t>- выборочная фотофиксация объекта обследования, элементов, наиболее существенных дефектов и повреждений фундамента;</w:t>
      </w:r>
    </w:p>
    <w:p w14:paraId="1BAF0A5F" w14:textId="77777777" w:rsidR="0012524C" w:rsidRPr="008321EC" w:rsidRDefault="00A1308A" w:rsidP="008321EC">
      <w:pPr>
        <w:jc w:val="both"/>
        <w:rPr>
          <w:rFonts w:eastAsia="Times New Roman"/>
          <w:sz w:val="28"/>
          <w:szCs w:val="28"/>
          <w:lang w:eastAsia="ru-RU"/>
        </w:rPr>
      </w:pPr>
      <w:r w:rsidRPr="008321EC">
        <w:rPr>
          <w:rFonts w:eastAsia="Times New Roman"/>
          <w:sz w:val="28"/>
          <w:szCs w:val="28"/>
          <w:lang w:eastAsia="ru-RU"/>
        </w:rPr>
        <w:lastRenderedPageBreak/>
        <w:t xml:space="preserve"> - составление технического отчёта по результатам обследования с разработкой рекомендаций по дальнейшей эксплуатации строительных конструкций объекта обследования;</w:t>
      </w:r>
    </w:p>
    <w:p w14:paraId="252D92E3" w14:textId="77777777" w:rsidR="00391A1C" w:rsidRPr="00581692" w:rsidRDefault="00391A1C" w:rsidP="008321EC">
      <w:pPr>
        <w:pStyle w:val="a3"/>
        <w:ind w:left="426" w:firstLine="54"/>
        <w:jc w:val="both"/>
        <w:rPr>
          <w:rFonts w:eastAsia="Times New Roman"/>
          <w:sz w:val="28"/>
          <w:szCs w:val="28"/>
          <w:lang w:eastAsia="ru-RU"/>
        </w:rPr>
      </w:pPr>
    </w:p>
    <w:p w14:paraId="6068E707" w14:textId="77777777" w:rsidR="009025DF" w:rsidRPr="00581692" w:rsidRDefault="009025DF" w:rsidP="008321EC">
      <w:pPr>
        <w:pStyle w:val="a3"/>
        <w:numPr>
          <w:ilvl w:val="0"/>
          <w:numId w:val="1"/>
        </w:numPr>
        <w:ind w:left="426" w:firstLine="54"/>
        <w:jc w:val="both"/>
        <w:rPr>
          <w:rFonts w:ascii="Calibri" w:hAnsi="Calibri"/>
          <w:b/>
          <w:sz w:val="28"/>
          <w:szCs w:val="28"/>
        </w:rPr>
      </w:pPr>
      <w:r w:rsidRPr="00581692">
        <w:rPr>
          <w:b/>
          <w:sz w:val="28"/>
          <w:szCs w:val="28"/>
        </w:rPr>
        <w:t>При</w:t>
      </w:r>
      <w:r w:rsidR="00707886" w:rsidRPr="00581692">
        <w:rPr>
          <w:b/>
          <w:sz w:val="28"/>
          <w:szCs w:val="28"/>
        </w:rPr>
        <w:t>мененные</w:t>
      </w:r>
      <w:r w:rsidRPr="00581692">
        <w:rPr>
          <w:b/>
          <w:sz w:val="28"/>
          <w:szCs w:val="28"/>
        </w:rPr>
        <w:t xml:space="preserve"> приборы и оборудование:</w:t>
      </w:r>
    </w:p>
    <w:p w14:paraId="3373EC35" w14:textId="77777777" w:rsidR="00FA0902" w:rsidRPr="00581692" w:rsidRDefault="008321EC" w:rsidP="008321EC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</w:t>
      </w:r>
      <w:r w:rsidR="00FA0902" w:rsidRPr="00581692">
        <w:rPr>
          <w:sz w:val="28"/>
          <w:szCs w:val="28"/>
          <w:lang w:bidi="fa-IR"/>
        </w:rPr>
        <w:t>При обследовании конструкций здания использовались визуальный и визуально-инструментальный методы. Визуально выявлялись видимые дефекты строительных конструкций: трещины, деформации, смещения несущих элементов относительно проектных положений.</w:t>
      </w:r>
      <w:r w:rsidR="00FA0902" w:rsidRPr="00581692">
        <w:rPr>
          <w:lang w:bidi="fa-IR"/>
        </w:rPr>
        <w:t xml:space="preserve"> </w:t>
      </w:r>
      <w:r w:rsidR="00FA0902" w:rsidRPr="00581692">
        <w:rPr>
          <w:sz w:val="28"/>
          <w:szCs w:val="28"/>
          <w:lang w:bidi="fa-IR"/>
        </w:rPr>
        <w:t>Визуально-инструментальным методом  исследовались реальные физико-механические характеристики материалов конструкций.</w:t>
      </w:r>
    </w:p>
    <w:p w14:paraId="01397FFB" w14:textId="77777777" w:rsidR="00FA0902" w:rsidRPr="00581692" w:rsidRDefault="008321EC" w:rsidP="008321EC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</w:t>
      </w:r>
      <w:r w:rsidR="00FA0902" w:rsidRPr="00581692">
        <w:rPr>
          <w:sz w:val="28"/>
          <w:szCs w:val="28"/>
        </w:rPr>
        <w:t>При выполнении обследования физико-механические характеристики строительных конструкций здания определялись с использованием измерителя прочности бетона ОНИКС-2,5 . Продукция НПП «Интерприбор»,  зав.  № 791,  2011г.</w:t>
      </w:r>
    </w:p>
    <w:p w14:paraId="15EF61AE" w14:textId="77777777" w:rsidR="00FA0902" w:rsidRPr="00581692" w:rsidRDefault="008321EC" w:rsidP="009272CD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</w:t>
      </w:r>
      <w:r w:rsidR="00FA0902" w:rsidRPr="00581692">
        <w:rPr>
          <w:sz w:val="28"/>
          <w:szCs w:val="28"/>
          <w:lang w:bidi="fa-IR"/>
        </w:rPr>
        <w:t>Использованные технические средства измерения и контроля п</w:t>
      </w:r>
      <w:r>
        <w:rPr>
          <w:sz w:val="28"/>
          <w:szCs w:val="28"/>
          <w:lang w:bidi="fa-IR"/>
        </w:rPr>
        <w:t>редставлены в следующей таблице: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0"/>
        <w:gridCol w:w="5636"/>
      </w:tblGrid>
      <w:tr w:rsidR="00581692" w:rsidRPr="00581692" w14:paraId="00AF9164" w14:textId="77777777" w:rsidTr="008321EC">
        <w:trPr>
          <w:cantSplit/>
          <w:trHeight w:val="641"/>
          <w:tblHeader/>
        </w:trPr>
        <w:tc>
          <w:tcPr>
            <w:tcW w:w="1988" w:type="pct"/>
          </w:tcPr>
          <w:p w14:paraId="1B830B1C" w14:textId="77777777" w:rsidR="00FA0902" w:rsidRPr="00581692" w:rsidRDefault="00FA0902" w:rsidP="008321EC">
            <w:pPr>
              <w:keepNext/>
              <w:spacing w:before="60" w:after="100" w:line="360" w:lineRule="auto"/>
              <w:ind w:left="426"/>
              <w:jc w:val="both"/>
              <w:rPr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  <w:lang w:bidi="fa-IR"/>
              </w:rPr>
              <w:t>Наименование средства</w:t>
            </w:r>
          </w:p>
        </w:tc>
        <w:tc>
          <w:tcPr>
            <w:tcW w:w="3012" w:type="pct"/>
          </w:tcPr>
          <w:p w14:paraId="0D4DE750" w14:textId="77777777" w:rsidR="00FA0902" w:rsidRPr="00581692" w:rsidRDefault="00FA0902" w:rsidP="008321EC">
            <w:pPr>
              <w:keepNext/>
              <w:spacing w:before="60" w:after="100" w:line="360" w:lineRule="auto"/>
              <w:ind w:left="426"/>
              <w:jc w:val="both"/>
              <w:rPr>
                <w:caps/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  <w:lang w:bidi="fa-IR"/>
              </w:rPr>
              <w:t>Назначение</w:t>
            </w:r>
          </w:p>
        </w:tc>
      </w:tr>
      <w:tr w:rsidR="00581692" w:rsidRPr="00581692" w14:paraId="36F8AD53" w14:textId="77777777" w:rsidTr="008321EC">
        <w:trPr>
          <w:cantSplit/>
          <w:trHeight w:val="1791"/>
        </w:trPr>
        <w:tc>
          <w:tcPr>
            <w:tcW w:w="1988" w:type="pct"/>
          </w:tcPr>
          <w:p w14:paraId="6A695053" w14:textId="77777777" w:rsidR="00FA0902" w:rsidRPr="00581692" w:rsidRDefault="00FA0902" w:rsidP="008321EC">
            <w:pPr>
              <w:tabs>
                <w:tab w:val="num" w:pos="1134"/>
              </w:tabs>
              <w:spacing w:after="40" w:line="240" w:lineRule="auto"/>
              <w:ind w:left="426"/>
              <w:jc w:val="both"/>
              <w:rPr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</w:rPr>
              <w:t>Измеритель прочности ударно-импульсный ОНИКС-2,5</w:t>
            </w:r>
          </w:p>
        </w:tc>
        <w:tc>
          <w:tcPr>
            <w:tcW w:w="3012" w:type="pct"/>
          </w:tcPr>
          <w:p w14:paraId="653B820A" w14:textId="77777777" w:rsidR="00FA0902" w:rsidRPr="00581692" w:rsidRDefault="00FA0902" w:rsidP="008321EC">
            <w:pPr>
              <w:spacing w:after="40" w:line="240" w:lineRule="auto"/>
              <w:ind w:left="426"/>
              <w:jc w:val="both"/>
              <w:rPr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  <w:lang w:bidi="fa-IR"/>
              </w:rPr>
              <w:t>Определение прочности бетона конструкций согласно ГОСТ 22690-88 "Бетоны. Определение прочности механическими методами неразрушающего контроля"</w:t>
            </w:r>
          </w:p>
        </w:tc>
      </w:tr>
      <w:tr w:rsidR="00581692" w:rsidRPr="00581692" w14:paraId="46D1BB11" w14:textId="77777777" w:rsidTr="008321EC">
        <w:trPr>
          <w:cantSplit/>
          <w:trHeight w:val="413"/>
        </w:trPr>
        <w:tc>
          <w:tcPr>
            <w:tcW w:w="1988" w:type="pct"/>
          </w:tcPr>
          <w:p w14:paraId="7D1E0E02" w14:textId="77777777" w:rsidR="00FA0902" w:rsidRPr="00581692" w:rsidRDefault="00FA0902" w:rsidP="008321EC">
            <w:pPr>
              <w:ind w:left="426"/>
              <w:jc w:val="both"/>
              <w:rPr>
                <w:sz w:val="28"/>
                <w:szCs w:val="28"/>
              </w:rPr>
            </w:pPr>
            <w:r w:rsidRPr="00581692">
              <w:rPr>
                <w:sz w:val="28"/>
                <w:szCs w:val="28"/>
              </w:rPr>
              <w:t>Стандартная рулетка</w:t>
            </w:r>
          </w:p>
        </w:tc>
        <w:tc>
          <w:tcPr>
            <w:tcW w:w="3012" w:type="pct"/>
          </w:tcPr>
          <w:p w14:paraId="050C6029" w14:textId="77777777" w:rsidR="00FA0902" w:rsidRPr="00581692" w:rsidRDefault="00FA0902" w:rsidP="008321EC">
            <w:pPr>
              <w:spacing w:after="40" w:line="360" w:lineRule="auto"/>
              <w:ind w:left="426"/>
              <w:jc w:val="both"/>
              <w:rPr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  <w:lang w:bidi="fa-IR"/>
              </w:rPr>
              <w:t>Контроль геометрических параметров.</w:t>
            </w:r>
          </w:p>
        </w:tc>
      </w:tr>
      <w:tr w:rsidR="00581692" w:rsidRPr="00581692" w14:paraId="715854D4" w14:textId="77777777" w:rsidTr="008321EC">
        <w:trPr>
          <w:cantSplit/>
          <w:trHeight w:val="819"/>
        </w:trPr>
        <w:tc>
          <w:tcPr>
            <w:tcW w:w="1988" w:type="pct"/>
          </w:tcPr>
          <w:p w14:paraId="77026186" w14:textId="77777777" w:rsidR="00FA0902" w:rsidRPr="008321EC" w:rsidRDefault="00FA0902" w:rsidP="008321EC">
            <w:pPr>
              <w:ind w:left="426"/>
              <w:jc w:val="both"/>
              <w:rPr>
                <w:sz w:val="28"/>
                <w:szCs w:val="28"/>
                <w:lang w:val="en-US"/>
              </w:rPr>
            </w:pPr>
            <w:r w:rsidRPr="00581692">
              <w:rPr>
                <w:sz w:val="28"/>
                <w:szCs w:val="28"/>
              </w:rPr>
              <w:t>Фотоаппарат</w:t>
            </w:r>
            <w:r w:rsidRPr="00581692">
              <w:rPr>
                <w:sz w:val="28"/>
                <w:szCs w:val="28"/>
                <w:lang w:val="en-US"/>
              </w:rPr>
              <w:t xml:space="preserve"> SONY Cyber-shot DSC-N1</w:t>
            </w:r>
          </w:p>
        </w:tc>
        <w:tc>
          <w:tcPr>
            <w:tcW w:w="3012" w:type="pct"/>
          </w:tcPr>
          <w:p w14:paraId="31645687" w14:textId="77777777" w:rsidR="00FA0902" w:rsidRPr="00581692" w:rsidRDefault="00FA0902" w:rsidP="008321EC">
            <w:pPr>
              <w:spacing w:after="40" w:line="360" w:lineRule="auto"/>
              <w:ind w:left="426"/>
              <w:jc w:val="both"/>
              <w:rPr>
                <w:sz w:val="28"/>
                <w:szCs w:val="28"/>
                <w:lang w:bidi="fa-IR"/>
              </w:rPr>
            </w:pPr>
            <w:r w:rsidRPr="00581692">
              <w:rPr>
                <w:sz w:val="28"/>
                <w:szCs w:val="28"/>
                <w:lang w:bidi="fa-IR"/>
              </w:rPr>
              <w:t xml:space="preserve">Фотофиксация </w:t>
            </w:r>
          </w:p>
        </w:tc>
      </w:tr>
    </w:tbl>
    <w:p w14:paraId="64BB3669" w14:textId="77777777" w:rsidR="009272CD" w:rsidRDefault="009272CD" w:rsidP="009272CD">
      <w:pPr>
        <w:pStyle w:val="a3"/>
        <w:ind w:left="1080"/>
        <w:jc w:val="both"/>
        <w:rPr>
          <w:b/>
          <w:sz w:val="28"/>
          <w:szCs w:val="28"/>
        </w:rPr>
      </w:pPr>
    </w:p>
    <w:p w14:paraId="7D233B79" w14:textId="77777777" w:rsidR="008321EC" w:rsidRPr="009272CD" w:rsidRDefault="008321EC" w:rsidP="009272CD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9272CD">
        <w:rPr>
          <w:b/>
          <w:sz w:val="28"/>
          <w:szCs w:val="28"/>
        </w:rPr>
        <w:t xml:space="preserve"> </w:t>
      </w:r>
      <w:r w:rsidR="007904AA" w:rsidRPr="009272CD">
        <w:rPr>
          <w:b/>
          <w:sz w:val="28"/>
          <w:szCs w:val="28"/>
        </w:rPr>
        <w:t>Результат обследования</w:t>
      </w:r>
    </w:p>
    <w:p w14:paraId="4BAD8F49" w14:textId="77777777" w:rsidR="00FA0902" w:rsidRPr="008321EC" w:rsidRDefault="00FA0902" w:rsidP="008321EC">
      <w:pPr>
        <w:jc w:val="both"/>
        <w:rPr>
          <w:b/>
          <w:sz w:val="28"/>
          <w:szCs w:val="28"/>
        </w:rPr>
      </w:pPr>
      <w:r w:rsidRPr="008321EC">
        <w:rPr>
          <w:sz w:val="28"/>
          <w:szCs w:val="28"/>
        </w:rPr>
        <w:t xml:space="preserve">- При визуальном осмотре фундамента, была произведена фотофиксация выявленных дефектов. В выбранных по усмотрению эксперта местах, инструментальным методом, были произведены измерения прочности показателей фундамента, с помощью прибора проводились испытания Далее в условиях офиса данные измерений были обработаны , после чего в виде протоколов  прописаны в таблице. Дополнительно экспертом – выполненные </w:t>
      </w:r>
      <w:r w:rsidRPr="008321EC">
        <w:rPr>
          <w:sz w:val="28"/>
          <w:szCs w:val="28"/>
        </w:rPr>
        <w:lastRenderedPageBreak/>
        <w:t>при проведении натурных исследований записи (ручкой) показаний прибора  контрольно проверены с данными показаний прибора .</w:t>
      </w:r>
    </w:p>
    <w:p w14:paraId="5C5EC6F3" w14:textId="77777777" w:rsidR="00FA0902" w:rsidRPr="008321EC" w:rsidRDefault="008321EC" w:rsidP="008321EC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0902" w:rsidRPr="008321EC">
        <w:rPr>
          <w:sz w:val="28"/>
          <w:szCs w:val="28"/>
        </w:rPr>
        <w:t>Замеры прочности бетона проводились методами упругого отскока и ударного импульса, которые совмещены в используемом приборе  «Оникс 2.5.».</w:t>
      </w:r>
    </w:p>
    <w:p w14:paraId="3B03338A" w14:textId="77777777" w:rsidR="00FA0902" w:rsidRPr="00581692" w:rsidRDefault="008321EC" w:rsidP="008321EC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0902" w:rsidRPr="00581692">
        <w:rPr>
          <w:sz w:val="28"/>
          <w:szCs w:val="28"/>
        </w:rPr>
        <w:t xml:space="preserve">Значение условного класса бетона по прочности на сжатие определено </w:t>
      </w:r>
      <w:r>
        <w:rPr>
          <w:sz w:val="28"/>
          <w:szCs w:val="28"/>
        </w:rPr>
        <w:t xml:space="preserve">по формуле для тяжелого бетона </w:t>
      </w:r>
      <w:r w:rsidR="00FA0902" w:rsidRPr="00581692">
        <w:rPr>
          <w:sz w:val="28"/>
          <w:szCs w:val="28"/>
        </w:rPr>
        <w:t>В= 0.8</w:t>
      </w:r>
      <w:r w:rsidR="00FA0902" w:rsidRPr="00581692">
        <w:rPr>
          <w:sz w:val="28"/>
          <w:szCs w:val="28"/>
          <w:lang w:val="en-US"/>
        </w:rPr>
        <w:t>R</w:t>
      </w:r>
      <w:r w:rsidR="00FA0902" w:rsidRPr="00581692">
        <w:rPr>
          <w:sz w:val="28"/>
          <w:szCs w:val="28"/>
        </w:rPr>
        <w:t xml:space="preserve">, где </w:t>
      </w:r>
      <w:r w:rsidR="00FA0902" w:rsidRPr="00581692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="00FA0902" w:rsidRPr="00581692">
        <w:rPr>
          <w:sz w:val="28"/>
          <w:szCs w:val="28"/>
        </w:rPr>
        <w:t>- средняя прочность бетона в конструкции или отдельной её зоне, полученная по результатам испытаний неразрушающими методами.</w:t>
      </w:r>
    </w:p>
    <w:p w14:paraId="04DD181E" w14:textId="77777777" w:rsidR="00FA0902" w:rsidRPr="008321EC" w:rsidRDefault="008321EC" w:rsidP="008321EC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0902" w:rsidRPr="008321EC">
        <w:rPr>
          <w:sz w:val="28"/>
          <w:szCs w:val="28"/>
        </w:rPr>
        <w:t>По таблице определения класса и марки бетона по максимально приближенным параметрам значений фактической прочности бетона определен фактический класс бетона- его марка.</w:t>
      </w:r>
    </w:p>
    <w:p w14:paraId="30F2E85A" w14:textId="77777777" w:rsidR="00FA0902" w:rsidRPr="009272CD" w:rsidRDefault="00FA0902" w:rsidP="009272CD">
      <w:pPr>
        <w:jc w:val="both"/>
        <w:outlineLvl w:val="0"/>
        <w:rPr>
          <w:sz w:val="28"/>
          <w:szCs w:val="28"/>
        </w:rPr>
      </w:pPr>
      <w:r w:rsidRPr="009272CD">
        <w:rPr>
          <w:sz w:val="28"/>
          <w:szCs w:val="28"/>
        </w:rPr>
        <w:t>Проведена проверка прочностных характеристик бетона на предмет его соответствия данной конструкции</w:t>
      </w:r>
      <w:r w:rsidR="009272CD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349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581692" w:rsidRPr="00581692" w14:paraId="4F5A6560" w14:textId="77777777" w:rsidTr="00EA308D">
        <w:trPr>
          <w:trHeight w:val="993"/>
        </w:trPr>
        <w:tc>
          <w:tcPr>
            <w:tcW w:w="9747" w:type="dxa"/>
            <w:tcBorders>
              <w:top w:val="nil"/>
            </w:tcBorders>
          </w:tcPr>
          <w:p w14:paraId="71C89A09" w14:textId="77777777" w:rsidR="00FA0902" w:rsidRPr="00581692" w:rsidRDefault="00FA0902" w:rsidP="00EA308D">
            <w:pPr>
              <w:jc w:val="both"/>
              <w:rPr>
                <w:sz w:val="28"/>
                <w:szCs w:val="28"/>
              </w:rPr>
            </w:pPr>
            <w:r w:rsidRPr="00581692">
              <w:rPr>
                <w:b/>
                <w:sz w:val="28"/>
                <w:szCs w:val="28"/>
              </w:rPr>
              <w:t>Протокол № 1</w:t>
            </w:r>
            <w:r w:rsidRPr="00581692">
              <w:rPr>
                <w:sz w:val="28"/>
                <w:szCs w:val="28"/>
              </w:rPr>
              <w:t xml:space="preserve"> результатов выборочной проверки прочности бетона доступного для испытаний  </w:t>
            </w:r>
          </w:p>
          <w:tbl>
            <w:tblPr>
              <w:tblpPr w:leftFromText="180" w:rightFromText="180" w:vertAnchor="text" w:horzAnchor="margin" w:tblpY="349"/>
              <w:tblOverlap w:val="never"/>
              <w:tblW w:w="93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2126"/>
              <w:gridCol w:w="2410"/>
            </w:tblGrid>
            <w:tr w:rsidR="00581692" w:rsidRPr="00581692" w14:paraId="2060E212" w14:textId="77777777" w:rsidTr="00EA308D">
              <w:trPr>
                <w:trHeight w:val="1548"/>
              </w:trPr>
              <w:tc>
                <w:tcPr>
                  <w:tcW w:w="1980" w:type="dxa"/>
                </w:tcPr>
                <w:p w14:paraId="37CA4734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Наименование</w:t>
                  </w:r>
                </w:p>
                <w:p w14:paraId="661A5A26" w14:textId="77777777" w:rsidR="00FA0902" w:rsidRPr="00581692" w:rsidRDefault="00EA308D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 w:rsidR="00FA0902" w:rsidRPr="00581692">
                    <w:rPr>
                      <w:sz w:val="28"/>
                      <w:szCs w:val="28"/>
                    </w:rPr>
                    <w:t>онструкции</w:t>
                  </w:r>
                </w:p>
              </w:tc>
              <w:tc>
                <w:tcPr>
                  <w:tcW w:w="2835" w:type="dxa"/>
                </w:tcPr>
                <w:p w14:paraId="1C014FDB" w14:textId="77777777" w:rsidR="00FA0902" w:rsidRPr="00EA308D" w:rsidRDefault="00FA0902" w:rsidP="00EA308D">
                  <w:pPr>
                    <w:spacing w:after="0" w:line="240" w:lineRule="auto"/>
                    <w:rPr>
                      <w:sz w:val="28"/>
                      <w:szCs w:val="28"/>
                      <w:vertAlign w:val="superscript"/>
                    </w:rPr>
                  </w:pPr>
                  <w:r w:rsidRPr="00581692">
                    <w:rPr>
                      <w:sz w:val="28"/>
                      <w:szCs w:val="28"/>
                    </w:rPr>
                    <w:t>Серия показаний прибора (каждое показание –</w:t>
                  </w:r>
                  <w:r w:rsidR="00EA308D">
                    <w:rPr>
                      <w:sz w:val="28"/>
                      <w:szCs w:val="28"/>
                    </w:rPr>
                    <w:t xml:space="preserve"> </w:t>
                  </w:r>
                  <w:r w:rsidRPr="00581692">
                    <w:rPr>
                      <w:sz w:val="28"/>
                      <w:szCs w:val="28"/>
                    </w:rPr>
                    <w:t>среднее значение по</w:t>
                  </w:r>
                  <w:r w:rsidR="00EA308D">
                    <w:rPr>
                      <w:sz w:val="28"/>
                      <w:szCs w:val="28"/>
                    </w:rPr>
                    <w:t xml:space="preserve"> серии из пяти ударов), кгс/см</w:t>
                  </w:r>
                  <w:r w:rsidR="00EA308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7961352F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Среднее </w:t>
                  </w:r>
                </w:p>
                <w:p w14:paraId="214247DC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Значение </w:t>
                  </w:r>
                  <w:r w:rsidRPr="00581692">
                    <w:rPr>
                      <w:sz w:val="28"/>
                      <w:szCs w:val="28"/>
                      <w:lang w:val="en-US"/>
                    </w:rPr>
                    <w:t>R</w:t>
                  </w:r>
                  <w:r w:rsidRPr="00581692">
                    <w:rPr>
                      <w:sz w:val="28"/>
                      <w:szCs w:val="28"/>
                    </w:rPr>
                    <w:t>,</w:t>
                  </w:r>
                </w:p>
                <w:p w14:paraId="06CB7919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Кгс/кВ.см</w:t>
                  </w:r>
                </w:p>
                <w:p w14:paraId="46F17412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(</w:t>
                  </w:r>
                  <w:r w:rsidRPr="00581692">
                    <w:rPr>
                      <w:sz w:val="28"/>
                      <w:szCs w:val="28"/>
                      <w:lang w:val="en-US"/>
                    </w:rPr>
                    <w:t>R</w:t>
                  </w:r>
                  <w:r w:rsidR="00EA308D">
                    <w:rPr>
                      <w:sz w:val="28"/>
                      <w:szCs w:val="28"/>
                    </w:rPr>
                    <w:t>х0.8=кгс/см</w:t>
                  </w:r>
                  <w:r w:rsidR="00EA308D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 w:rsidRPr="00581692"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37FEB506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Класс бетона</w:t>
                  </w:r>
                </w:p>
                <w:p w14:paraId="417382E4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марка бетона</w:t>
                  </w:r>
                </w:p>
                <w:p w14:paraId="07714B42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по прочности на сжатие.</w:t>
                  </w:r>
                </w:p>
              </w:tc>
            </w:tr>
            <w:tr w:rsidR="00581692" w:rsidRPr="00581692" w14:paraId="48BD1B65" w14:textId="77777777" w:rsidTr="00EA308D">
              <w:trPr>
                <w:trHeight w:val="1061"/>
              </w:trPr>
              <w:tc>
                <w:tcPr>
                  <w:tcW w:w="1980" w:type="dxa"/>
                  <w:tcBorders>
                    <w:left w:val="single" w:sz="4" w:space="0" w:color="auto"/>
                  </w:tcBorders>
                </w:tcPr>
                <w:p w14:paraId="3FCD7DC4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Фундамент</w:t>
                  </w:r>
                </w:p>
              </w:tc>
              <w:tc>
                <w:tcPr>
                  <w:tcW w:w="2835" w:type="dxa"/>
                </w:tcPr>
                <w:p w14:paraId="495EAF01" w14:textId="77777777" w:rsidR="00FA0902" w:rsidRPr="00581692" w:rsidRDefault="00FA0902" w:rsidP="00EA308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 146,159,142,215,168</w:t>
                  </w:r>
                </w:p>
              </w:tc>
              <w:tc>
                <w:tcPr>
                  <w:tcW w:w="2126" w:type="dxa"/>
                </w:tcPr>
                <w:p w14:paraId="506C9B4B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718E7598" w14:textId="77777777" w:rsidR="00FA0902" w:rsidRPr="00581692" w:rsidRDefault="00FA0902" w:rsidP="00EA308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 133</w:t>
                  </w:r>
                </w:p>
              </w:tc>
              <w:tc>
                <w:tcPr>
                  <w:tcW w:w="2410" w:type="dxa"/>
                </w:tcPr>
                <w:p w14:paraId="014230E6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635A9196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В10</w:t>
                  </w:r>
                </w:p>
                <w:p w14:paraId="249023E0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М150</w:t>
                  </w:r>
                </w:p>
              </w:tc>
            </w:tr>
          </w:tbl>
          <w:p w14:paraId="19D0D56C" w14:textId="77777777" w:rsidR="00FA0902" w:rsidRPr="00581692" w:rsidRDefault="00FA0902" w:rsidP="00EA308D">
            <w:pPr>
              <w:spacing w:after="0" w:line="240" w:lineRule="auto"/>
              <w:jc w:val="both"/>
            </w:pPr>
          </w:p>
          <w:p w14:paraId="7B986101" w14:textId="77777777" w:rsidR="00FA0902" w:rsidRPr="00581692" w:rsidRDefault="00FA0902" w:rsidP="008321EC">
            <w:pPr>
              <w:spacing w:after="0" w:line="240" w:lineRule="auto"/>
              <w:ind w:left="426"/>
              <w:jc w:val="both"/>
              <w:rPr>
                <w:sz w:val="28"/>
                <w:szCs w:val="28"/>
              </w:rPr>
            </w:pPr>
            <w:r w:rsidRPr="00581692">
              <w:rPr>
                <w:sz w:val="28"/>
                <w:szCs w:val="28"/>
              </w:rPr>
              <w:t xml:space="preserve"> Бетон класса </w:t>
            </w:r>
            <w:r w:rsidRPr="00581692">
              <w:rPr>
                <w:b/>
                <w:sz w:val="28"/>
                <w:szCs w:val="28"/>
              </w:rPr>
              <w:t>В10</w:t>
            </w:r>
            <w:r w:rsidR="002560FE">
              <w:rPr>
                <w:b/>
                <w:sz w:val="28"/>
                <w:szCs w:val="28"/>
              </w:rPr>
              <w:t xml:space="preserve"> </w:t>
            </w:r>
            <w:r w:rsidRPr="00581692">
              <w:rPr>
                <w:b/>
                <w:sz w:val="28"/>
                <w:szCs w:val="28"/>
              </w:rPr>
              <w:t>(М1</w:t>
            </w:r>
            <w:r w:rsidR="00D804D9">
              <w:rPr>
                <w:b/>
                <w:sz w:val="28"/>
                <w:szCs w:val="28"/>
              </w:rPr>
              <w:t xml:space="preserve">50) не </w:t>
            </w:r>
            <w:r w:rsidRPr="00581692">
              <w:rPr>
                <w:b/>
                <w:sz w:val="28"/>
                <w:szCs w:val="28"/>
              </w:rPr>
              <w:t xml:space="preserve"> соответствует </w:t>
            </w:r>
            <w:r w:rsidRPr="00581692">
              <w:rPr>
                <w:sz w:val="28"/>
                <w:szCs w:val="28"/>
              </w:rPr>
              <w:t>в данной конструкции области его применения.</w:t>
            </w:r>
          </w:p>
          <w:p w14:paraId="1FCE5C3A" w14:textId="77777777" w:rsidR="00FA0902" w:rsidRPr="00581692" w:rsidRDefault="00FA0902" w:rsidP="00EA308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4AB4D019" w14:textId="77777777" w:rsidR="00FA0902" w:rsidRPr="00581692" w:rsidRDefault="00FA0902" w:rsidP="008321EC">
            <w:pPr>
              <w:ind w:left="426"/>
              <w:jc w:val="both"/>
              <w:rPr>
                <w:sz w:val="28"/>
                <w:szCs w:val="28"/>
              </w:rPr>
            </w:pPr>
            <w:r w:rsidRPr="00581692">
              <w:rPr>
                <w:b/>
                <w:sz w:val="28"/>
                <w:szCs w:val="28"/>
              </w:rPr>
              <w:t>Протокол № 2</w:t>
            </w:r>
            <w:r w:rsidRPr="00581692">
              <w:rPr>
                <w:sz w:val="28"/>
                <w:szCs w:val="28"/>
              </w:rPr>
              <w:t xml:space="preserve"> результатов выборочной проверки прочности бетона доступного для испытаний  </w:t>
            </w:r>
          </w:p>
          <w:tbl>
            <w:tblPr>
              <w:tblpPr w:leftFromText="180" w:rightFromText="180" w:vertAnchor="text" w:horzAnchor="margin" w:tblpY="349"/>
              <w:tblOverlap w:val="never"/>
              <w:tblW w:w="93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2126"/>
              <w:gridCol w:w="2410"/>
            </w:tblGrid>
            <w:tr w:rsidR="00FA0902" w:rsidRPr="00581692" w14:paraId="0149F3D7" w14:textId="77777777" w:rsidTr="00EA308D">
              <w:tc>
                <w:tcPr>
                  <w:tcW w:w="1980" w:type="dxa"/>
                </w:tcPr>
                <w:p w14:paraId="15A01D4F" w14:textId="77777777" w:rsidR="00FA0902" w:rsidRPr="00581692" w:rsidRDefault="00EA308D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Наимено</w:t>
                  </w:r>
                  <w:r w:rsidR="00FA0902" w:rsidRPr="00581692">
                    <w:rPr>
                      <w:sz w:val="28"/>
                      <w:szCs w:val="28"/>
                    </w:rPr>
                    <w:t>вание</w:t>
                  </w:r>
                </w:p>
                <w:p w14:paraId="3A912B74" w14:textId="77777777" w:rsidR="00FA0902" w:rsidRPr="00581692" w:rsidRDefault="00EA308D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конструк</w:t>
                  </w:r>
                  <w:r w:rsidR="00FA0902" w:rsidRPr="00581692">
                    <w:rPr>
                      <w:sz w:val="28"/>
                      <w:szCs w:val="28"/>
                    </w:rPr>
                    <w:t>ции</w:t>
                  </w:r>
                </w:p>
              </w:tc>
              <w:tc>
                <w:tcPr>
                  <w:tcW w:w="2835" w:type="dxa"/>
                </w:tcPr>
                <w:p w14:paraId="6E3CCD1E" w14:textId="77777777" w:rsidR="00FA0902" w:rsidRPr="00EA308D" w:rsidRDefault="00FA0902" w:rsidP="00EA308D">
                  <w:pPr>
                    <w:spacing w:after="0" w:line="240" w:lineRule="auto"/>
                    <w:rPr>
                      <w:sz w:val="28"/>
                      <w:szCs w:val="28"/>
                      <w:vertAlign w:val="superscript"/>
                    </w:rPr>
                  </w:pPr>
                  <w:r w:rsidRPr="00581692">
                    <w:rPr>
                      <w:sz w:val="28"/>
                      <w:szCs w:val="28"/>
                    </w:rPr>
                    <w:t>Серия показаний прибора (каждое показание –</w:t>
                  </w:r>
                  <w:r w:rsidR="00EA308D">
                    <w:rPr>
                      <w:sz w:val="28"/>
                      <w:szCs w:val="28"/>
                    </w:rPr>
                    <w:t xml:space="preserve"> </w:t>
                  </w:r>
                  <w:r w:rsidRPr="00581692">
                    <w:rPr>
                      <w:sz w:val="28"/>
                      <w:szCs w:val="28"/>
                    </w:rPr>
                    <w:t>ср</w:t>
                  </w:r>
                  <w:r w:rsidR="00EA308D">
                    <w:rPr>
                      <w:sz w:val="28"/>
                      <w:szCs w:val="28"/>
                    </w:rPr>
                    <w:t xml:space="preserve">еднее значение по серии из пяти </w:t>
                  </w:r>
                  <w:r w:rsidRPr="00581692">
                    <w:rPr>
                      <w:sz w:val="28"/>
                      <w:szCs w:val="28"/>
                    </w:rPr>
                    <w:t>ударов),</w:t>
                  </w:r>
                  <w:r w:rsidR="00EA308D">
                    <w:rPr>
                      <w:sz w:val="28"/>
                      <w:szCs w:val="28"/>
                    </w:rPr>
                    <w:t xml:space="preserve"> </w:t>
                  </w:r>
                  <w:r w:rsidRPr="00581692">
                    <w:rPr>
                      <w:sz w:val="28"/>
                      <w:szCs w:val="28"/>
                    </w:rPr>
                    <w:t>кгс/</w:t>
                  </w:r>
                  <w:r w:rsidR="00EA308D">
                    <w:rPr>
                      <w:sz w:val="28"/>
                      <w:szCs w:val="28"/>
                    </w:rPr>
                    <w:t>см</w:t>
                  </w:r>
                  <w:r w:rsidR="00EA308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2D95D8C8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Среднее </w:t>
                  </w:r>
                </w:p>
                <w:p w14:paraId="68AA4540" w14:textId="77777777" w:rsidR="00FA0902" w:rsidRPr="00581692" w:rsidRDefault="00EA308D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</w:t>
                  </w:r>
                  <w:r w:rsidR="00FA0902" w:rsidRPr="00581692">
                    <w:rPr>
                      <w:sz w:val="28"/>
                      <w:szCs w:val="28"/>
                    </w:rPr>
                    <w:t xml:space="preserve">начение </w:t>
                  </w:r>
                  <w:r w:rsidR="00FA0902" w:rsidRPr="00581692">
                    <w:rPr>
                      <w:sz w:val="28"/>
                      <w:szCs w:val="28"/>
                      <w:lang w:val="en-US"/>
                    </w:rPr>
                    <w:t>R</w:t>
                  </w:r>
                  <w:r w:rsidR="00FA0902" w:rsidRPr="00581692">
                    <w:rPr>
                      <w:sz w:val="28"/>
                      <w:szCs w:val="28"/>
                    </w:rPr>
                    <w:t>,</w:t>
                  </w:r>
                </w:p>
                <w:p w14:paraId="672F84DC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Кгс/кВ.см</w:t>
                  </w:r>
                </w:p>
                <w:p w14:paraId="2508D93F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(</w:t>
                  </w:r>
                  <w:r w:rsidRPr="00581692">
                    <w:rPr>
                      <w:sz w:val="28"/>
                      <w:szCs w:val="28"/>
                      <w:lang w:val="en-US"/>
                    </w:rPr>
                    <w:t>R</w:t>
                  </w:r>
                  <w:r w:rsidR="00EA308D">
                    <w:rPr>
                      <w:sz w:val="28"/>
                      <w:szCs w:val="28"/>
                    </w:rPr>
                    <w:t>х0.8=кгс/</w:t>
                  </w:r>
                  <w:r w:rsidRPr="00581692">
                    <w:rPr>
                      <w:sz w:val="28"/>
                      <w:szCs w:val="28"/>
                    </w:rPr>
                    <w:t>см</w:t>
                  </w:r>
                  <w:r w:rsidR="00EA308D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 w:rsidRPr="00581692"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410" w:type="dxa"/>
                </w:tcPr>
                <w:p w14:paraId="5F82F9E3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Класс бетона</w:t>
                  </w:r>
                </w:p>
                <w:p w14:paraId="3EB9558D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марка бетона</w:t>
                  </w:r>
                </w:p>
                <w:p w14:paraId="6713E520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по прочности на сжатие.</w:t>
                  </w:r>
                </w:p>
              </w:tc>
            </w:tr>
            <w:tr w:rsidR="00FA0902" w:rsidRPr="00581692" w14:paraId="17471530" w14:textId="77777777" w:rsidTr="00EA308D">
              <w:tc>
                <w:tcPr>
                  <w:tcW w:w="1980" w:type="dxa"/>
                  <w:tcBorders>
                    <w:left w:val="single" w:sz="4" w:space="0" w:color="auto"/>
                  </w:tcBorders>
                </w:tcPr>
                <w:p w14:paraId="0D1C3236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lastRenderedPageBreak/>
                    <w:t>Фундамент</w:t>
                  </w:r>
                </w:p>
                <w:p w14:paraId="0DBEF074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14:paraId="711B3EE8" w14:textId="77777777" w:rsidR="00FA0902" w:rsidRPr="00581692" w:rsidRDefault="00FA0902" w:rsidP="00EA308D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344,227,250,186,301,</w:t>
                  </w:r>
                </w:p>
                <w:p w14:paraId="3D494BA5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                                  </w:t>
                  </w:r>
                </w:p>
              </w:tc>
              <w:tc>
                <w:tcPr>
                  <w:tcW w:w="2126" w:type="dxa"/>
                </w:tcPr>
                <w:p w14:paraId="3FE7D6D4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3C294D58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210</w:t>
                  </w:r>
                </w:p>
              </w:tc>
              <w:tc>
                <w:tcPr>
                  <w:tcW w:w="2410" w:type="dxa"/>
                </w:tcPr>
                <w:p w14:paraId="17890A01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7F518474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В15</w:t>
                  </w:r>
                </w:p>
                <w:p w14:paraId="755349E7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М200</w:t>
                  </w:r>
                </w:p>
              </w:tc>
            </w:tr>
            <w:tr w:rsidR="00FA0902" w:rsidRPr="00581692" w14:paraId="780446D7" w14:textId="77777777" w:rsidTr="00EA308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555"/>
              </w:trPr>
              <w:tc>
                <w:tcPr>
                  <w:tcW w:w="9351" w:type="dxa"/>
                  <w:gridSpan w:val="4"/>
                  <w:tcBorders>
                    <w:left w:val="nil"/>
                    <w:bottom w:val="nil"/>
                  </w:tcBorders>
                </w:tcPr>
                <w:p w14:paraId="1D048611" w14:textId="77777777" w:rsidR="00FA0902" w:rsidRPr="00581692" w:rsidRDefault="00FA0902" w:rsidP="00EA308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>Бетон класса В15(М 200)   соответствует в данной конструкции области его применения.</w:t>
                  </w:r>
                </w:p>
                <w:p w14:paraId="5197F36C" w14:textId="77777777" w:rsidR="00FA0902" w:rsidRPr="00581692" w:rsidRDefault="00FA0902" w:rsidP="008321EC">
                  <w:pPr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b/>
                      <w:sz w:val="28"/>
                      <w:szCs w:val="28"/>
                    </w:rPr>
                    <w:t xml:space="preserve">Протокол № 3 </w:t>
                  </w:r>
                  <w:r w:rsidRPr="00581692">
                    <w:rPr>
                      <w:sz w:val="28"/>
                      <w:szCs w:val="28"/>
                    </w:rPr>
                    <w:t xml:space="preserve">результатов выборочной проверки прочности бетона доступного для испытаний  </w:t>
                  </w:r>
                </w:p>
                <w:tbl>
                  <w:tblPr>
                    <w:tblpPr w:leftFromText="180" w:rightFromText="180" w:vertAnchor="text" w:horzAnchor="margin" w:tblpY="349"/>
                    <w:tblOverlap w:val="never"/>
                    <w:tblW w:w="9209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552"/>
                    <w:gridCol w:w="1984"/>
                    <w:gridCol w:w="2410"/>
                  </w:tblGrid>
                  <w:tr w:rsidR="00581692" w:rsidRPr="00581692" w14:paraId="48FBD6EB" w14:textId="77777777" w:rsidTr="009272CD">
                    <w:trPr>
                      <w:trHeight w:val="1910"/>
                    </w:trPr>
                    <w:tc>
                      <w:tcPr>
                        <w:tcW w:w="2263" w:type="dxa"/>
                      </w:tcPr>
                      <w:p w14:paraId="4D624762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Наименование</w:t>
                        </w:r>
                      </w:p>
                      <w:p w14:paraId="4E594993" w14:textId="77777777" w:rsidR="00FA0902" w:rsidRPr="00581692" w:rsidRDefault="00EA308D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="00FA0902" w:rsidRPr="00581692">
                          <w:rPr>
                            <w:sz w:val="28"/>
                            <w:szCs w:val="28"/>
                          </w:rPr>
                          <w:t>онструкции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52687779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Серия показаний прибора (каждое показание –среднее значение по серии из пяти ударов),кгс/кв.см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0CBC4C74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Среднее </w:t>
                        </w:r>
                      </w:p>
                      <w:p w14:paraId="2ECDBC68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Значение 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,</w:t>
                        </w:r>
                      </w:p>
                      <w:p w14:paraId="25C1B973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Кгс/кВ.см</w:t>
                        </w:r>
                      </w:p>
                      <w:p w14:paraId="13F43830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(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х0.8=кгс/кВ.см)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1B1C40E3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Класс бетона</w:t>
                        </w:r>
                      </w:p>
                      <w:p w14:paraId="25F207D4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марка бетона</w:t>
                        </w:r>
                      </w:p>
                      <w:p w14:paraId="51230ECE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по прочности на сжатие.</w:t>
                        </w:r>
                      </w:p>
                    </w:tc>
                  </w:tr>
                  <w:tr w:rsidR="00581692" w:rsidRPr="00581692" w14:paraId="566C91FA" w14:textId="77777777" w:rsidTr="009272CD">
                    <w:trPr>
                      <w:trHeight w:val="705"/>
                    </w:trPr>
                    <w:tc>
                      <w:tcPr>
                        <w:tcW w:w="2263" w:type="dxa"/>
                        <w:tcBorders>
                          <w:left w:val="single" w:sz="4" w:space="0" w:color="auto"/>
                        </w:tcBorders>
                      </w:tcPr>
                      <w:p w14:paraId="0070C64C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Фундамент</w:t>
                        </w:r>
                      </w:p>
                      <w:p w14:paraId="01740BAF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2" w:type="dxa"/>
                      </w:tcPr>
                      <w:p w14:paraId="5BF0E348" w14:textId="77777777" w:rsidR="00FA0902" w:rsidRPr="00581692" w:rsidRDefault="00FA0902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138,</w:t>
                        </w:r>
                        <w:r w:rsidR="00EA308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176,</w:t>
                        </w:r>
                        <w:r w:rsidR="00EA308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189,</w:t>
                        </w:r>
                        <w:r w:rsidR="00EA308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201,</w:t>
                        </w:r>
                        <w:r w:rsidR="00EA308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 xml:space="preserve">149 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434C3B06" w14:textId="77777777" w:rsidR="00FA0902" w:rsidRPr="00581692" w:rsidRDefault="00EA308D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</w:t>
                        </w:r>
                        <w:r w:rsidR="00FA0902" w:rsidRPr="00581692">
                          <w:rPr>
                            <w:sz w:val="28"/>
                            <w:szCs w:val="28"/>
                          </w:rPr>
                          <w:t>137</w:t>
                        </w:r>
                      </w:p>
                      <w:p w14:paraId="5E813C0E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1EE9CDFD" w14:textId="77777777" w:rsidR="00FA0902" w:rsidRPr="00581692" w:rsidRDefault="00EA308D" w:rsidP="00EA308D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  <w:r w:rsidR="00FA0902" w:rsidRPr="00581692">
                          <w:rPr>
                            <w:sz w:val="28"/>
                            <w:szCs w:val="28"/>
                          </w:rPr>
                          <w:t>В10</w:t>
                        </w:r>
                      </w:p>
                      <w:p w14:paraId="0A9021C7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М150</w:t>
                        </w:r>
                      </w:p>
                    </w:tc>
                  </w:tr>
                </w:tbl>
                <w:p w14:paraId="1E2916FD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</w:pPr>
                </w:p>
                <w:p w14:paraId="2963A25B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Бетон класса </w:t>
                  </w:r>
                  <w:r w:rsidRPr="00581692">
                    <w:rPr>
                      <w:b/>
                      <w:sz w:val="28"/>
                      <w:szCs w:val="28"/>
                    </w:rPr>
                    <w:t>В10</w:t>
                  </w:r>
                  <w:r w:rsidR="002560FE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581692">
                    <w:rPr>
                      <w:b/>
                      <w:sz w:val="28"/>
                      <w:szCs w:val="28"/>
                    </w:rPr>
                    <w:t>(М150) не соответствует</w:t>
                  </w:r>
                  <w:r w:rsidRPr="00581692">
                    <w:rPr>
                      <w:sz w:val="28"/>
                      <w:szCs w:val="28"/>
                    </w:rPr>
                    <w:t xml:space="preserve"> в данной конструкции области его применения.</w:t>
                  </w:r>
                </w:p>
                <w:p w14:paraId="6E584A9B" w14:textId="77777777" w:rsidR="00FA0902" w:rsidRPr="00581692" w:rsidRDefault="00FA0902" w:rsidP="00EA308D">
                  <w:pPr>
                    <w:spacing w:after="0" w:line="240" w:lineRule="auto"/>
                    <w:jc w:val="both"/>
                  </w:pPr>
                </w:p>
                <w:p w14:paraId="4C331C70" w14:textId="77777777" w:rsidR="00FA0902" w:rsidRPr="00581692" w:rsidRDefault="00FA0902" w:rsidP="008321EC">
                  <w:pPr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b/>
                      <w:sz w:val="28"/>
                      <w:szCs w:val="28"/>
                    </w:rPr>
                    <w:t>Протокол № 4</w:t>
                  </w:r>
                  <w:r w:rsidRPr="00581692">
                    <w:rPr>
                      <w:sz w:val="28"/>
                      <w:szCs w:val="28"/>
                    </w:rPr>
                    <w:t xml:space="preserve"> результатов выборочной проверки прочности бетона доступного для испытаний  </w:t>
                  </w:r>
                </w:p>
                <w:tbl>
                  <w:tblPr>
                    <w:tblpPr w:leftFromText="180" w:rightFromText="180" w:vertAnchor="text" w:horzAnchor="margin" w:tblpY="349"/>
                    <w:tblOverlap w:val="never"/>
                    <w:tblW w:w="892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552"/>
                    <w:gridCol w:w="1984"/>
                    <w:gridCol w:w="2127"/>
                  </w:tblGrid>
                  <w:tr w:rsidR="00581692" w:rsidRPr="00581692" w14:paraId="0EC07308" w14:textId="77777777" w:rsidTr="002560FE">
                    <w:trPr>
                      <w:trHeight w:val="1975"/>
                    </w:trPr>
                    <w:tc>
                      <w:tcPr>
                        <w:tcW w:w="2263" w:type="dxa"/>
                      </w:tcPr>
                      <w:p w14:paraId="5FD6BF8A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Наименование</w:t>
                        </w:r>
                      </w:p>
                      <w:p w14:paraId="4C7EFC94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Конструкции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EACA5BD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Серия показаний прибора (каждое показание –среднее значение по серии из пяти ударов),кгс/кв.см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005F13B0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Среднее </w:t>
                        </w:r>
                      </w:p>
                      <w:p w14:paraId="5A82FA1D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Значение 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,</w:t>
                        </w:r>
                      </w:p>
                      <w:p w14:paraId="6DC206B2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Кгс/кВ.см</w:t>
                        </w:r>
                      </w:p>
                      <w:p w14:paraId="4787D2ED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(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х0.8=кгс/кВ.см)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40B3961B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Класс бетона</w:t>
                        </w:r>
                      </w:p>
                      <w:p w14:paraId="449252A4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марка бетона</w:t>
                        </w:r>
                      </w:p>
                      <w:p w14:paraId="3C792656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по прочности на сжатие.</w:t>
                        </w:r>
                      </w:p>
                    </w:tc>
                  </w:tr>
                  <w:tr w:rsidR="00581692" w:rsidRPr="00581692" w14:paraId="7EE1D069" w14:textId="77777777" w:rsidTr="002560FE">
                    <w:trPr>
                      <w:trHeight w:val="64"/>
                    </w:trPr>
                    <w:tc>
                      <w:tcPr>
                        <w:tcW w:w="2263" w:type="dxa"/>
                        <w:tcBorders>
                          <w:left w:val="single" w:sz="4" w:space="0" w:color="auto"/>
                        </w:tcBorders>
                      </w:tcPr>
                      <w:p w14:paraId="0809BFD1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Фундамент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9107A75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96,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102,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118,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87,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145</w:t>
                        </w:r>
                      </w:p>
                      <w:p w14:paraId="0836C9ED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14:paraId="38ED4078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88</w:t>
                        </w:r>
                      </w:p>
                      <w:p w14:paraId="00CF1E5A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  <w:p w14:paraId="24CC259C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46CB8D04" w14:textId="77777777" w:rsidR="00FA0902" w:rsidRPr="00581692" w:rsidRDefault="002560FE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  <w:r w:rsidR="00FA0902" w:rsidRPr="00581692">
                          <w:rPr>
                            <w:sz w:val="28"/>
                            <w:szCs w:val="28"/>
                          </w:rPr>
                          <w:t>В7,5</w:t>
                        </w:r>
                      </w:p>
                      <w:p w14:paraId="09EDB267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М100</w:t>
                        </w:r>
                      </w:p>
                    </w:tc>
                  </w:tr>
                </w:tbl>
                <w:p w14:paraId="380558C9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</w:pPr>
                </w:p>
                <w:p w14:paraId="402BEE9C" w14:textId="77777777" w:rsidR="00FA0902" w:rsidRDefault="00FA0902" w:rsidP="009272C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sz w:val="28"/>
                      <w:szCs w:val="28"/>
                    </w:rPr>
                    <w:t xml:space="preserve">Бетон класса </w:t>
                  </w:r>
                  <w:r w:rsidRPr="00581692">
                    <w:rPr>
                      <w:b/>
                      <w:sz w:val="28"/>
                      <w:szCs w:val="28"/>
                    </w:rPr>
                    <w:t>В7,5(М 100) не  соответствует</w:t>
                  </w:r>
                  <w:r w:rsidRPr="00581692">
                    <w:rPr>
                      <w:sz w:val="28"/>
                      <w:szCs w:val="28"/>
                    </w:rPr>
                    <w:t xml:space="preserve"> в данной конструкции области его применения.</w:t>
                  </w:r>
                </w:p>
                <w:p w14:paraId="706DBD79" w14:textId="77777777" w:rsidR="009272CD" w:rsidRDefault="009272CD" w:rsidP="009272C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3D0AACE4" w14:textId="77777777" w:rsidR="009272CD" w:rsidRPr="009272CD" w:rsidRDefault="009272CD" w:rsidP="009272CD">
                  <w:pPr>
                    <w:spacing w:after="0" w:line="240" w:lineRule="auto"/>
                    <w:ind w:left="426"/>
                    <w:jc w:val="both"/>
                    <w:rPr>
                      <w:sz w:val="28"/>
                      <w:szCs w:val="28"/>
                    </w:rPr>
                  </w:pPr>
                </w:p>
                <w:p w14:paraId="5D9769E3" w14:textId="77777777" w:rsidR="00FA0902" w:rsidRPr="00581692" w:rsidRDefault="00FA0902" w:rsidP="008321EC">
                  <w:pPr>
                    <w:ind w:left="426"/>
                    <w:jc w:val="both"/>
                    <w:rPr>
                      <w:sz w:val="28"/>
                      <w:szCs w:val="28"/>
                    </w:rPr>
                  </w:pPr>
                  <w:r w:rsidRPr="00581692">
                    <w:rPr>
                      <w:b/>
                      <w:sz w:val="28"/>
                      <w:szCs w:val="28"/>
                    </w:rPr>
                    <w:t>Протокол № 5</w:t>
                  </w:r>
                  <w:r w:rsidRPr="00581692">
                    <w:rPr>
                      <w:sz w:val="28"/>
                      <w:szCs w:val="28"/>
                    </w:rPr>
                    <w:t xml:space="preserve"> результатов выборочной проверки прочности бетона доступного для испытаний  </w:t>
                  </w:r>
                </w:p>
                <w:tbl>
                  <w:tblPr>
                    <w:tblpPr w:leftFromText="180" w:rightFromText="180" w:vertAnchor="text" w:horzAnchor="margin" w:tblpY="349"/>
                    <w:tblOverlap w:val="never"/>
                    <w:tblW w:w="892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552"/>
                    <w:gridCol w:w="1984"/>
                    <w:gridCol w:w="2127"/>
                  </w:tblGrid>
                  <w:tr w:rsidR="00581692" w:rsidRPr="00581692" w14:paraId="1EABDC9E" w14:textId="77777777" w:rsidTr="002560FE">
                    <w:trPr>
                      <w:trHeight w:val="1978"/>
                    </w:trPr>
                    <w:tc>
                      <w:tcPr>
                        <w:tcW w:w="2263" w:type="dxa"/>
                      </w:tcPr>
                      <w:p w14:paraId="14C6191C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lastRenderedPageBreak/>
                          <w:t>Наименование</w:t>
                        </w:r>
                      </w:p>
                      <w:p w14:paraId="0EBE1361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Конструкции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2CFA194D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Серия показаний прибора (каждое показание –среднее значение по серии из пяти ударов),кгс/кв.см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11A96722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Среднее </w:t>
                        </w:r>
                      </w:p>
                      <w:p w14:paraId="2AE633C2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Значение 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,</w:t>
                        </w:r>
                      </w:p>
                      <w:p w14:paraId="5C5C59FD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Кгс/кВ.см</w:t>
                        </w:r>
                      </w:p>
                      <w:p w14:paraId="5DF527CF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(</w:t>
                        </w:r>
                        <w:r w:rsidRPr="00581692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х0.8=кгс/кВ.см)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2105156E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Класс бетона</w:t>
                        </w:r>
                      </w:p>
                      <w:p w14:paraId="5B13DFA5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марка бетона</w:t>
                        </w:r>
                      </w:p>
                      <w:p w14:paraId="2477B01C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по прочности на сжатие.</w:t>
                        </w:r>
                      </w:p>
                    </w:tc>
                  </w:tr>
                  <w:tr w:rsidR="00581692" w:rsidRPr="00581692" w14:paraId="5EC1C1D9" w14:textId="77777777" w:rsidTr="002560FE">
                    <w:trPr>
                      <w:trHeight w:val="64"/>
                    </w:trPr>
                    <w:tc>
                      <w:tcPr>
                        <w:tcW w:w="2263" w:type="dxa"/>
                        <w:tcBorders>
                          <w:left w:val="single" w:sz="4" w:space="0" w:color="auto"/>
                        </w:tcBorders>
                      </w:tcPr>
                      <w:p w14:paraId="423B66F3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Фундамент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BE9520A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410,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362.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288,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345,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278</w:t>
                        </w:r>
                      </w:p>
                      <w:p w14:paraId="40FD3AB3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4DC1C29D" w14:textId="77777777" w:rsidR="00FA0902" w:rsidRPr="00581692" w:rsidRDefault="00FA0902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2560FE"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 w:rsidRPr="00581692">
                          <w:rPr>
                            <w:sz w:val="28"/>
                            <w:szCs w:val="28"/>
                          </w:rPr>
                          <w:t>270</w:t>
                        </w:r>
                      </w:p>
                      <w:p w14:paraId="1D53D5DB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</w:p>
                      <w:p w14:paraId="343FFDB6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15F51014" w14:textId="77777777" w:rsidR="00FA0902" w:rsidRPr="00581692" w:rsidRDefault="002560FE" w:rsidP="002560FE">
                        <w:pPr>
                          <w:spacing w:after="0" w:line="240" w:lineRule="auto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  <w:r w:rsidR="00FA0902" w:rsidRPr="00581692">
                          <w:rPr>
                            <w:sz w:val="28"/>
                            <w:szCs w:val="28"/>
                          </w:rPr>
                          <w:t>В20</w:t>
                        </w:r>
                      </w:p>
                      <w:p w14:paraId="75768463" w14:textId="77777777" w:rsidR="00FA0902" w:rsidRPr="00581692" w:rsidRDefault="00FA0902" w:rsidP="008321EC">
                        <w:pPr>
                          <w:spacing w:after="0" w:line="240" w:lineRule="auto"/>
                          <w:ind w:left="426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81692">
                          <w:rPr>
                            <w:sz w:val="28"/>
                            <w:szCs w:val="28"/>
                          </w:rPr>
                          <w:t>М250</w:t>
                        </w:r>
                      </w:p>
                    </w:tc>
                  </w:tr>
                </w:tbl>
                <w:p w14:paraId="4A3693A6" w14:textId="77777777" w:rsidR="00FA0902" w:rsidRPr="00581692" w:rsidRDefault="00FA0902" w:rsidP="009272CD">
                  <w:pPr>
                    <w:spacing w:after="0" w:line="240" w:lineRule="auto"/>
                    <w:jc w:val="both"/>
                  </w:pPr>
                </w:p>
                <w:p w14:paraId="2ACB1DC6" w14:textId="77777777" w:rsidR="00FA0902" w:rsidRPr="00581692" w:rsidRDefault="00FA0902" w:rsidP="00621561">
                  <w:pPr>
                    <w:spacing w:after="0" w:line="240" w:lineRule="auto"/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581692">
                    <w:rPr>
                      <w:sz w:val="28"/>
                      <w:szCs w:val="28"/>
                    </w:rPr>
                    <w:t>Вывод</w:t>
                  </w:r>
                  <w:r w:rsidRPr="00581692"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Pr="00581692">
                    <w:rPr>
                      <w:sz w:val="28"/>
                      <w:szCs w:val="28"/>
                    </w:rPr>
                    <w:t>Применение бетона класса В20</w:t>
                  </w:r>
                  <w:r w:rsidR="002560FE">
                    <w:rPr>
                      <w:sz w:val="28"/>
                      <w:szCs w:val="28"/>
                    </w:rPr>
                    <w:t xml:space="preserve"> </w:t>
                  </w:r>
                  <w:r w:rsidRPr="00581692">
                    <w:rPr>
                      <w:sz w:val="28"/>
                      <w:szCs w:val="28"/>
                    </w:rPr>
                    <w:t>(М 250)  соответствует в данной конструкции области его применения.</w:t>
                  </w:r>
                </w:p>
                <w:p w14:paraId="4D41FFEF" w14:textId="77777777" w:rsidR="00FA0902" w:rsidRPr="00581692" w:rsidRDefault="00FA0902" w:rsidP="008321EC">
                  <w:pPr>
                    <w:spacing w:after="0" w:line="240" w:lineRule="auto"/>
                    <w:ind w:left="426"/>
                    <w:jc w:val="both"/>
                  </w:pPr>
                </w:p>
              </w:tc>
            </w:tr>
          </w:tbl>
          <w:p w14:paraId="571EB032" w14:textId="77777777" w:rsidR="00FA0902" w:rsidRPr="00581692" w:rsidRDefault="00FA0902" w:rsidP="008321EC">
            <w:pPr>
              <w:widowControl w:val="0"/>
              <w:adjustRightInd w:val="0"/>
              <w:spacing w:after="0" w:line="240" w:lineRule="auto"/>
              <w:ind w:left="426"/>
              <w:jc w:val="both"/>
              <w:rPr>
                <w:sz w:val="28"/>
                <w:szCs w:val="28"/>
              </w:rPr>
            </w:pPr>
          </w:p>
        </w:tc>
      </w:tr>
    </w:tbl>
    <w:p w14:paraId="59EFED57" w14:textId="77777777" w:rsidR="00D804D9" w:rsidRDefault="00D804D9" w:rsidP="009272CD">
      <w:pPr>
        <w:ind w:left="426"/>
        <w:jc w:val="both"/>
        <w:rPr>
          <w:b/>
          <w:sz w:val="28"/>
          <w:szCs w:val="28"/>
        </w:rPr>
      </w:pPr>
      <w:bookmarkStart w:id="0" w:name="_GoBack"/>
      <w:bookmarkEnd w:id="0"/>
    </w:p>
    <w:p w14:paraId="6470F7CC" w14:textId="77777777" w:rsidR="00DD3C48" w:rsidRPr="009272CD" w:rsidRDefault="002560FE" w:rsidP="009272CD">
      <w:pPr>
        <w:ind w:right="142"/>
        <w:jc w:val="both"/>
        <w:rPr>
          <w:sz w:val="28"/>
          <w:szCs w:val="28"/>
        </w:rPr>
      </w:pPr>
      <w:r w:rsidRPr="00581692">
        <w:rPr>
          <w:sz w:val="28"/>
          <w:szCs w:val="28"/>
        </w:rPr>
        <w:t xml:space="preserve"> </w:t>
      </w:r>
      <w:r w:rsidR="00FA0902" w:rsidRPr="00581692">
        <w:rPr>
          <w:sz w:val="28"/>
          <w:szCs w:val="28"/>
        </w:rPr>
        <w:t>(Места проведения испытаний на плане  фундамента)</w:t>
      </w:r>
    </w:p>
    <w:p w14:paraId="5CDF3B1A" w14:textId="77777777" w:rsidR="00DD3C48" w:rsidRPr="00DD3C48" w:rsidRDefault="00DD3C48" w:rsidP="008321EC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DD3C48">
        <w:rPr>
          <w:b/>
          <w:sz w:val="28"/>
          <w:szCs w:val="28"/>
        </w:rPr>
        <w:t>Результаты обследования</w:t>
      </w:r>
    </w:p>
    <w:p w14:paraId="7AEB4728" w14:textId="77777777" w:rsidR="00FA0902" w:rsidRPr="002560FE" w:rsidRDefault="00FA0902" w:rsidP="008321EC">
      <w:pPr>
        <w:ind w:left="426" w:right="142"/>
        <w:jc w:val="both"/>
        <w:rPr>
          <w:sz w:val="28"/>
          <w:szCs w:val="28"/>
        </w:rPr>
      </w:pPr>
      <w:r w:rsidRPr="002560FE">
        <w:rPr>
          <w:sz w:val="28"/>
          <w:szCs w:val="28"/>
        </w:rPr>
        <w:t>Было проведено визуальное обследование конструкций, фундамента, обнаружены следующие дефекты:</w:t>
      </w:r>
    </w:p>
    <w:p w14:paraId="2F15CD42" w14:textId="77777777" w:rsidR="00FA0902" w:rsidRPr="002560FE" w:rsidRDefault="00FA0902" w:rsidP="008321EC">
      <w:pPr>
        <w:ind w:left="426" w:right="142"/>
        <w:jc w:val="both"/>
        <w:rPr>
          <w:sz w:val="24"/>
          <w:szCs w:val="24"/>
        </w:rPr>
      </w:pPr>
      <w:r w:rsidRPr="002560FE">
        <w:rPr>
          <w:sz w:val="24"/>
          <w:szCs w:val="24"/>
        </w:rPr>
        <w:t xml:space="preserve"> </w:t>
      </w:r>
      <w:r w:rsidRPr="002560FE">
        <w:rPr>
          <w:sz w:val="28"/>
          <w:szCs w:val="28"/>
        </w:rPr>
        <w:t xml:space="preserve">- Недопустимые отслоения бетона, ненормативные околы, наплывы, раковины и впадины.  Нарушен </w:t>
      </w:r>
      <w:r w:rsidRPr="002560FE">
        <w:rPr>
          <w:bCs/>
          <w:i/>
          <w:sz w:val="28"/>
          <w:szCs w:val="28"/>
        </w:rPr>
        <w:t>ГОСТ</w:t>
      </w:r>
      <w:r w:rsidRPr="002560FE">
        <w:rPr>
          <w:rStyle w:val="apple-converted-space"/>
          <w:bCs/>
          <w:i/>
          <w:sz w:val="28"/>
          <w:szCs w:val="28"/>
        </w:rPr>
        <w:t> </w:t>
      </w:r>
      <w:r w:rsidRPr="002560FE">
        <w:rPr>
          <w:bCs/>
          <w:i/>
          <w:sz w:val="28"/>
          <w:szCs w:val="28"/>
        </w:rPr>
        <w:t>13015-2003</w:t>
      </w:r>
      <w:r w:rsidRPr="002560FE">
        <w:rPr>
          <w:bCs/>
          <w:i/>
          <w:sz w:val="24"/>
          <w:szCs w:val="24"/>
        </w:rPr>
        <w:t xml:space="preserve"> </w:t>
      </w:r>
      <w:r w:rsidRPr="002560FE">
        <w:rPr>
          <w:bCs/>
          <w:i/>
          <w:sz w:val="28"/>
          <w:szCs w:val="28"/>
        </w:rPr>
        <w:t>«Изделия железобетонные и бетонные для строительства»</w:t>
      </w:r>
      <w:r w:rsidR="002560FE">
        <w:rPr>
          <w:sz w:val="28"/>
          <w:szCs w:val="28"/>
        </w:rPr>
        <w:t>.</w:t>
      </w:r>
    </w:p>
    <w:p w14:paraId="72701D0A" w14:textId="77777777" w:rsidR="00FA0902" w:rsidRPr="002560FE" w:rsidRDefault="00FA0902" w:rsidP="008321EC">
      <w:pPr>
        <w:pStyle w:val="textn"/>
        <w:shd w:val="clear" w:color="auto" w:fill="FFFFFF"/>
        <w:ind w:left="426"/>
        <w:jc w:val="both"/>
        <w:rPr>
          <w:i/>
        </w:rPr>
      </w:pPr>
      <w:r w:rsidRPr="002560FE">
        <w:rPr>
          <w:sz w:val="28"/>
          <w:szCs w:val="28"/>
        </w:rPr>
        <w:t>-</w:t>
      </w:r>
      <w:r w:rsid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На поверхности фундамента обнаружены косые холодные швы бетонирования, недостаточно уплотнённые (разрыхленные участки бетонных конструкций).</w:t>
      </w:r>
      <w:r w:rsid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Нарушены</w:t>
      </w:r>
      <w:r w:rsidRPr="002560FE">
        <w:rPr>
          <w:i/>
          <w:sz w:val="28"/>
          <w:szCs w:val="28"/>
        </w:rPr>
        <w:t xml:space="preserve"> </w:t>
      </w:r>
      <w:r w:rsidRPr="002560FE">
        <w:rPr>
          <w:sz w:val="28"/>
          <w:szCs w:val="28"/>
        </w:rPr>
        <w:t>технологии укладки бетона при  монтаже рабочих (холодных) швов.</w:t>
      </w:r>
      <w:r w:rsidR="00CC6895" w:rsidRPr="002560FE">
        <w:rPr>
          <w:sz w:val="28"/>
          <w:szCs w:val="28"/>
        </w:rPr>
        <w:t xml:space="preserve"> </w:t>
      </w:r>
      <w:r w:rsidRPr="002560FE">
        <w:t>СНиП</w:t>
      </w:r>
      <w:r w:rsidRPr="002560FE">
        <w:rPr>
          <w:i/>
        </w:rPr>
        <w:t xml:space="preserve"> </w:t>
      </w:r>
      <w:r w:rsidRPr="002560FE">
        <w:rPr>
          <w:bCs/>
          <w:i/>
        </w:rPr>
        <w:t xml:space="preserve">3.0301-87 </w:t>
      </w:r>
      <w:r w:rsidRPr="002560FE">
        <w:rPr>
          <w:i/>
        </w:rPr>
        <w:t xml:space="preserve">   “</w:t>
      </w:r>
      <w:r w:rsidRPr="002560FE">
        <w:rPr>
          <w:bCs/>
          <w:i/>
          <w:caps/>
        </w:rPr>
        <w:t>несущие  и  огражающие         конструкции</w:t>
      </w:r>
      <w:r w:rsidRPr="002560FE">
        <w:rPr>
          <w:i/>
        </w:rPr>
        <w:t xml:space="preserve">”  п 2.13. </w:t>
      </w:r>
    </w:p>
    <w:p w14:paraId="5216EE16" w14:textId="77777777" w:rsidR="00FA0902" w:rsidRPr="002560FE" w:rsidRDefault="00FA0902" w:rsidP="008321EC">
      <w:pPr>
        <w:pStyle w:val="textn"/>
        <w:ind w:left="426"/>
        <w:jc w:val="both"/>
        <w:rPr>
          <w:sz w:val="28"/>
          <w:szCs w:val="28"/>
        </w:rPr>
      </w:pPr>
      <w:r w:rsidRPr="002560FE">
        <w:rPr>
          <w:sz w:val="28"/>
          <w:szCs w:val="28"/>
        </w:rPr>
        <w:t xml:space="preserve">- Обнаружена оголенная подверженная коррозии арматура </w:t>
      </w:r>
      <w:r w:rsidR="002560FE">
        <w:rPr>
          <w:sz w:val="28"/>
          <w:szCs w:val="28"/>
        </w:rPr>
        <w:t xml:space="preserve"> бетонной конструкции</w:t>
      </w:r>
      <w:r w:rsidRPr="002560FE">
        <w:rPr>
          <w:sz w:val="28"/>
          <w:szCs w:val="28"/>
        </w:rPr>
        <w:t>,</w:t>
      </w:r>
      <w:r w:rsid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частичное отсутствие и нарушение целостности арматурного каркаса,</w:t>
      </w:r>
      <w:r w:rsid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 xml:space="preserve">это является значительным  дефектом, а конструкция находится в недопустимом состоянии. Нарушены требования </w:t>
      </w:r>
      <w:r w:rsidRPr="002560FE">
        <w:t xml:space="preserve"> </w:t>
      </w:r>
      <w:r w:rsidRPr="002560FE">
        <w:rPr>
          <w:i/>
        </w:rPr>
        <w:t xml:space="preserve">СНиП </w:t>
      </w:r>
      <w:r w:rsidRPr="002560FE">
        <w:rPr>
          <w:bCs/>
          <w:i/>
        </w:rPr>
        <w:t>52-01-2003</w:t>
      </w:r>
      <w:r w:rsidRPr="002560FE">
        <w:rPr>
          <w:i/>
        </w:rPr>
        <w:t xml:space="preserve">   “</w:t>
      </w:r>
      <w:r w:rsidRPr="002560FE">
        <w:rPr>
          <w:bCs/>
          <w:caps/>
        </w:rPr>
        <w:t xml:space="preserve"> </w:t>
      </w:r>
      <w:r w:rsidRPr="002560FE">
        <w:rPr>
          <w:bCs/>
          <w:i/>
          <w:caps/>
        </w:rPr>
        <w:t>БЕТОННЫЕ   и  ЖЕЛЕЗОБЕТОННЫЕ   конструкции</w:t>
      </w:r>
      <w:r w:rsidRPr="002560FE">
        <w:rPr>
          <w:i/>
        </w:rPr>
        <w:t>”</w:t>
      </w:r>
    </w:p>
    <w:p w14:paraId="54B899BB" w14:textId="77777777" w:rsidR="00FA0902" w:rsidRPr="002560FE" w:rsidRDefault="00FA0902" w:rsidP="008321EC">
      <w:pPr>
        <w:shd w:val="clear" w:color="auto" w:fill="FFFFFF"/>
        <w:spacing w:before="100" w:beforeAutospacing="1" w:after="119"/>
        <w:ind w:left="426"/>
        <w:jc w:val="both"/>
        <w:rPr>
          <w:rFonts w:ascii="Arial" w:eastAsia="Times New Roman" w:hAnsi="Arial" w:cs="Arial"/>
          <w:i/>
          <w:sz w:val="18"/>
          <w:szCs w:val="18"/>
          <w:lang w:eastAsia="ru-RU"/>
        </w:rPr>
      </w:pPr>
      <w:bookmarkStart w:id="1" w:name="i2355132"/>
      <w:bookmarkEnd w:id="1"/>
      <w:r w:rsidRPr="002560FE">
        <w:rPr>
          <w:sz w:val="28"/>
          <w:szCs w:val="28"/>
        </w:rPr>
        <w:t>-Выявлены ненормативные вертикальные и горизонтальные трещины по всему фундаменту</w:t>
      </w:r>
      <w:r w:rsidR="009272CD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 xml:space="preserve">(ростверку). Раскрытие трещин до 6мм, что нарушает  </w:t>
      </w:r>
      <w:r w:rsidRPr="002560FE">
        <w:rPr>
          <w:i/>
          <w:sz w:val="28"/>
          <w:szCs w:val="28"/>
        </w:rPr>
        <w:t>СНиП 52-01-2003 «Бетонные и железобетонные конструкции. Основные положения».</w:t>
      </w:r>
    </w:p>
    <w:p w14:paraId="48EE8FAC" w14:textId="77777777" w:rsidR="00431D6F" w:rsidRPr="002560FE" w:rsidRDefault="00FA0902" w:rsidP="002560FE">
      <w:pPr>
        <w:ind w:left="426" w:right="142"/>
        <w:jc w:val="both"/>
        <w:rPr>
          <w:i/>
          <w:sz w:val="28"/>
          <w:szCs w:val="28"/>
        </w:rPr>
      </w:pPr>
      <w:r w:rsidRPr="002560FE">
        <w:rPr>
          <w:sz w:val="28"/>
          <w:szCs w:val="28"/>
        </w:rPr>
        <w:lastRenderedPageBreak/>
        <w:t xml:space="preserve">-Не демонтирована опалубка, нарушение </w:t>
      </w:r>
      <w:r w:rsidRPr="002560FE">
        <w:rPr>
          <w:i/>
          <w:sz w:val="28"/>
          <w:szCs w:val="28"/>
        </w:rPr>
        <w:t xml:space="preserve">СНиП </w:t>
      </w:r>
      <w:r w:rsidRPr="002560FE">
        <w:rPr>
          <w:bCs/>
          <w:i/>
          <w:sz w:val="28"/>
          <w:szCs w:val="28"/>
        </w:rPr>
        <w:t>52-01-2003</w:t>
      </w:r>
      <w:r w:rsidRPr="002560FE">
        <w:rPr>
          <w:i/>
          <w:sz w:val="28"/>
          <w:szCs w:val="28"/>
        </w:rPr>
        <w:t xml:space="preserve"> «Бетонные и железобетонные конструкции»  </w:t>
      </w:r>
    </w:p>
    <w:p w14:paraId="030A932D" w14:textId="77777777" w:rsidR="00581692" w:rsidRPr="002560FE" w:rsidRDefault="008321EC" w:rsidP="002560FE">
      <w:pPr>
        <w:ind w:left="426" w:right="142" w:hanging="142"/>
        <w:jc w:val="both"/>
        <w:rPr>
          <w:b/>
          <w:sz w:val="28"/>
          <w:szCs w:val="28"/>
        </w:rPr>
      </w:pPr>
      <w:r w:rsidRPr="002560FE">
        <w:rPr>
          <w:b/>
          <w:sz w:val="28"/>
          <w:szCs w:val="28"/>
        </w:rPr>
        <w:t>7</w:t>
      </w:r>
      <w:r w:rsidR="008C1B0A" w:rsidRPr="002560FE">
        <w:rPr>
          <w:b/>
          <w:sz w:val="28"/>
          <w:szCs w:val="28"/>
        </w:rPr>
        <w:t>.</w:t>
      </w:r>
      <w:r w:rsidRPr="002560FE">
        <w:rPr>
          <w:b/>
          <w:sz w:val="28"/>
          <w:szCs w:val="28"/>
        </w:rPr>
        <w:t xml:space="preserve"> </w:t>
      </w:r>
      <w:r w:rsidR="008C1B0A" w:rsidRPr="002560FE">
        <w:rPr>
          <w:b/>
          <w:sz w:val="28"/>
          <w:szCs w:val="28"/>
        </w:rPr>
        <w:t>Выводы</w:t>
      </w:r>
      <w:r w:rsidR="00D3671E" w:rsidRPr="002560FE">
        <w:rPr>
          <w:b/>
          <w:sz w:val="28"/>
          <w:szCs w:val="28"/>
        </w:rPr>
        <w:t xml:space="preserve">  </w:t>
      </w:r>
    </w:p>
    <w:p w14:paraId="47BCE915" w14:textId="77777777" w:rsidR="00581692" w:rsidRPr="002560FE" w:rsidRDefault="00581692" w:rsidP="008321EC">
      <w:pPr>
        <w:ind w:left="426" w:right="142" w:hanging="142"/>
        <w:jc w:val="both"/>
        <w:rPr>
          <w:sz w:val="28"/>
          <w:szCs w:val="28"/>
        </w:rPr>
      </w:pPr>
      <w:r w:rsidRPr="002560FE">
        <w:rPr>
          <w:sz w:val="28"/>
          <w:szCs w:val="28"/>
        </w:rPr>
        <w:t xml:space="preserve">  По результатам проведенных исследований были выявлены значительные дефекты</w:t>
      </w:r>
      <w:r w:rsidR="009272CD">
        <w:rPr>
          <w:sz w:val="28"/>
          <w:szCs w:val="28"/>
        </w:rPr>
        <w:t>,</w:t>
      </w:r>
      <w:r w:rsidRPr="002560FE">
        <w:rPr>
          <w:sz w:val="28"/>
          <w:szCs w:val="28"/>
        </w:rPr>
        <w:t xml:space="preserve"> и экс</w:t>
      </w:r>
      <w:r w:rsidR="009272CD">
        <w:rPr>
          <w:sz w:val="28"/>
          <w:szCs w:val="28"/>
        </w:rPr>
        <w:t>перт пришел к следующим выводам:</w:t>
      </w:r>
    </w:p>
    <w:p w14:paraId="3546AC44" w14:textId="77777777" w:rsidR="00581692" w:rsidRPr="002560FE" w:rsidRDefault="00581692" w:rsidP="008321EC">
      <w:pPr>
        <w:numPr>
          <w:ilvl w:val="0"/>
          <w:numId w:val="6"/>
        </w:numPr>
        <w:ind w:left="426" w:right="142"/>
        <w:jc w:val="both"/>
        <w:rPr>
          <w:sz w:val="28"/>
          <w:szCs w:val="28"/>
        </w:rPr>
      </w:pPr>
      <w:r w:rsidRPr="002560FE">
        <w:rPr>
          <w:sz w:val="28"/>
          <w:szCs w:val="28"/>
        </w:rPr>
        <w:t>Данный</w:t>
      </w:r>
      <w:r w:rsidR="009272CD">
        <w:rPr>
          <w:sz w:val="28"/>
          <w:szCs w:val="28"/>
        </w:rPr>
        <w:t xml:space="preserve"> фундамент (ростверк) находится</w:t>
      </w:r>
      <w:r w:rsidRPr="002560FE">
        <w:rPr>
          <w:sz w:val="28"/>
          <w:szCs w:val="28"/>
        </w:rPr>
        <w:t xml:space="preserve"> в недопустимом состоянии. Прочность бетона на данных  участках фундамента  не соответствует нормальной  эксплуатационной пригодности (смотри протоколы №1, №3, №4,). Марка бетона колеблется от В7,5</w:t>
      </w:r>
      <w:r w:rsidR="002560FE" w:rsidRP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(М100)  до В20</w:t>
      </w:r>
      <w:r w:rsidR="002560FE" w:rsidRP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(М250).</w:t>
      </w:r>
      <w:r w:rsidR="002560FE" w:rsidRPr="002560FE">
        <w:rPr>
          <w:sz w:val="28"/>
          <w:szCs w:val="28"/>
        </w:rPr>
        <w:t xml:space="preserve"> </w:t>
      </w:r>
      <w:r w:rsidRPr="002560FE">
        <w:rPr>
          <w:sz w:val="28"/>
          <w:szCs w:val="28"/>
        </w:rPr>
        <w:t>Это является  критическим дефектом. Выполненная конструкция фундамента не удовлетворяет требованиям:</w:t>
      </w:r>
    </w:p>
    <w:p w14:paraId="734B6AD1" w14:textId="77777777" w:rsidR="00581692" w:rsidRPr="002560FE" w:rsidRDefault="00581692" w:rsidP="002560FE">
      <w:pPr>
        <w:spacing w:after="240"/>
        <w:ind w:left="426"/>
        <w:rPr>
          <w:rFonts w:eastAsia="Times New Roman"/>
          <w:i/>
          <w:sz w:val="24"/>
          <w:szCs w:val="23"/>
          <w:lang w:eastAsia="ru-RU"/>
        </w:rPr>
      </w:pPr>
      <w:r w:rsidRPr="002560FE">
        <w:rPr>
          <w:sz w:val="28"/>
          <w:szCs w:val="28"/>
        </w:rPr>
        <w:t xml:space="preserve">  </w:t>
      </w:r>
      <w:r w:rsidRPr="002560FE">
        <w:rPr>
          <w:i/>
          <w:sz w:val="28"/>
          <w:szCs w:val="28"/>
        </w:rPr>
        <w:t xml:space="preserve">СНиП </w:t>
      </w:r>
      <w:r w:rsidRPr="002560FE">
        <w:rPr>
          <w:bCs/>
          <w:i/>
          <w:sz w:val="28"/>
          <w:szCs w:val="28"/>
        </w:rPr>
        <w:t>52-01-2003</w:t>
      </w:r>
      <w:r w:rsidRPr="002560FE">
        <w:rPr>
          <w:i/>
          <w:sz w:val="28"/>
          <w:szCs w:val="28"/>
        </w:rPr>
        <w:t xml:space="preserve">   “</w:t>
      </w:r>
      <w:r w:rsidRPr="002560FE">
        <w:rPr>
          <w:bCs/>
          <w:caps/>
          <w:sz w:val="28"/>
          <w:szCs w:val="34"/>
        </w:rPr>
        <w:t xml:space="preserve"> </w:t>
      </w:r>
      <w:r w:rsidRPr="002560FE">
        <w:rPr>
          <w:rFonts w:eastAsia="Times New Roman"/>
          <w:bCs/>
          <w:i/>
          <w:caps/>
          <w:sz w:val="28"/>
          <w:szCs w:val="34"/>
          <w:lang w:eastAsia="ru-RU"/>
        </w:rPr>
        <w:t>БЕТОННЫЕ   и  ЖЕЛЕЗОБЕТОННЫЕ   конструкции</w:t>
      </w:r>
      <w:r w:rsidR="002560FE" w:rsidRPr="002560FE">
        <w:rPr>
          <w:i/>
          <w:sz w:val="28"/>
          <w:szCs w:val="28"/>
        </w:rPr>
        <w:t xml:space="preserve">”  </w:t>
      </w:r>
    </w:p>
    <w:p w14:paraId="2F4DC405" w14:textId="77777777" w:rsidR="00581692" w:rsidRPr="002560FE" w:rsidRDefault="002560FE" w:rsidP="009272CD">
      <w:pPr>
        <w:spacing w:after="240"/>
        <w:jc w:val="both"/>
        <w:rPr>
          <w:rFonts w:eastAsia="Times New Roman"/>
          <w:sz w:val="24"/>
          <w:szCs w:val="23"/>
          <w:lang w:eastAsia="ru-RU"/>
        </w:rPr>
      </w:pPr>
      <w:r>
        <w:rPr>
          <w:sz w:val="28"/>
          <w:szCs w:val="28"/>
        </w:rPr>
        <w:t>Не были обеспечены условия, заданные</w:t>
      </w:r>
      <w:r w:rsidR="00581692" w:rsidRPr="002560FE">
        <w:rPr>
          <w:sz w:val="28"/>
          <w:szCs w:val="28"/>
        </w:rPr>
        <w:t xml:space="preserve"> пр</w:t>
      </w:r>
      <w:r>
        <w:rPr>
          <w:sz w:val="28"/>
          <w:szCs w:val="28"/>
        </w:rPr>
        <w:t>оектом (договором) и нормативам</w:t>
      </w:r>
      <w:r w:rsidR="009272CD">
        <w:rPr>
          <w:sz w:val="28"/>
          <w:szCs w:val="28"/>
        </w:rPr>
        <w:t>и</w:t>
      </w:r>
      <w:r w:rsidR="00581692" w:rsidRPr="002560FE">
        <w:rPr>
          <w:sz w:val="28"/>
          <w:szCs w:val="28"/>
        </w:rPr>
        <w:t xml:space="preserve"> прочности бетона</w:t>
      </w:r>
      <w:r w:rsidR="00581692" w:rsidRPr="002560FE">
        <w:rPr>
          <w:rFonts w:eastAsia="Times New Roman"/>
          <w:sz w:val="24"/>
          <w:szCs w:val="23"/>
          <w:lang w:eastAsia="ru-RU"/>
        </w:rPr>
        <w:t>.</w:t>
      </w:r>
    </w:p>
    <w:p w14:paraId="5565C377" w14:textId="77777777" w:rsidR="00581692" w:rsidRPr="009272CD" w:rsidRDefault="00581692" w:rsidP="009272CD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9272CD">
        <w:rPr>
          <w:sz w:val="28"/>
          <w:szCs w:val="28"/>
        </w:rPr>
        <w:t>Для удовлетворения требованиям по эксплуатационной пригодности</w:t>
      </w:r>
      <w:r w:rsidR="002560FE" w:rsidRPr="009272CD">
        <w:rPr>
          <w:sz w:val="28"/>
          <w:szCs w:val="28"/>
        </w:rPr>
        <w:t>,</w:t>
      </w:r>
      <w:r w:rsidR="009272CD">
        <w:rPr>
          <w:sz w:val="28"/>
          <w:szCs w:val="28"/>
        </w:rPr>
        <w:t xml:space="preserve"> </w:t>
      </w:r>
      <w:r w:rsidRPr="009272CD">
        <w:rPr>
          <w:sz w:val="28"/>
          <w:szCs w:val="28"/>
        </w:rPr>
        <w:t>конструкция должна иметь такие начальные характеристики, чтобы с надлежащей степенью надежности при различных расчетных воздействиях не происходило образование или чрезмерное раскрытие трещин, а также не возникали чрезмерные перемещения, колебания и другие повреждения</w:t>
      </w:r>
      <w:r w:rsidR="002560FE" w:rsidRPr="009272CD">
        <w:rPr>
          <w:sz w:val="28"/>
          <w:szCs w:val="28"/>
        </w:rPr>
        <w:t xml:space="preserve"> </w:t>
      </w:r>
      <w:r w:rsidRPr="009272CD">
        <w:rPr>
          <w:sz w:val="28"/>
          <w:szCs w:val="28"/>
        </w:rPr>
        <w:t>(околы,</w:t>
      </w:r>
      <w:r w:rsidR="002560FE" w:rsidRPr="009272CD">
        <w:rPr>
          <w:sz w:val="28"/>
          <w:szCs w:val="28"/>
        </w:rPr>
        <w:t xml:space="preserve"> </w:t>
      </w:r>
      <w:r w:rsidRPr="009272CD">
        <w:rPr>
          <w:sz w:val="28"/>
          <w:szCs w:val="28"/>
        </w:rPr>
        <w:t>раковины</w:t>
      </w:r>
      <w:r w:rsidR="002560FE" w:rsidRPr="009272CD">
        <w:rPr>
          <w:sz w:val="28"/>
          <w:szCs w:val="28"/>
        </w:rPr>
        <w:t xml:space="preserve"> </w:t>
      </w:r>
      <w:r w:rsidRPr="009272CD">
        <w:rPr>
          <w:sz w:val="28"/>
          <w:szCs w:val="28"/>
        </w:rPr>
        <w:t>,выступы,</w:t>
      </w:r>
      <w:r w:rsidR="002560FE" w:rsidRPr="009272CD">
        <w:rPr>
          <w:sz w:val="28"/>
          <w:szCs w:val="28"/>
        </w:rPr>
        <w:t xml:space="preserve"> </w:t>
      </w:r>
      <w:r w:rsidRPr="009272CD">
        <w:rPr>
          <w:sz w:val="28"/>
          <w:szCs w:val="28"/>
        </w:rPr>
        <w:t>наплывы)</w:t>
      </w:r>
      <w:r w:rsidR="002560FE" w:rsidRPr="009272CD">
        <w:rPr>
          <w:sz w:val="28"/>
          <w:szCs w:val="28"/>
        </w:rPr>
        <w:t xml:space="preserve">, </w:t>
      </w:r>
      <w:r w:rsidRPr="009272CD">
        <w:rPr>
          <w:sz w:val="28"/>
          <w:szCs w:val="28"/>
        </w:rPr>
        <w:t>затрудняющие нормальную эксплуатацию. Данный дефект мог образоваться  в результате нарушения производства бетонных  работ.</w:t>
      </w:r>
    </w:p>
    <w:p w14:paraId="3C08894B" w14:textId="77777777" w:rsidR="009272CD" w:rsidRDefault="00581692" w:rsidP="002560FE">
      <w:pPr>
        <w:widowControl w:val="0"/>
        <w:adjustRightInd w:val="0"/>
        <w:spacing w:after="0"/>
        <w:ind w:left="426"/>
        <w:jc w:val="both"/>
        <w:rPr>
          <w:sz w:val="28"/>
          <w:szCs w:val="28"/>
        </w:rPr>
      </w:pPr>
      <w:r w:rsidRPr="002560FE">
        <w:rPr>
          <w:sz w:val="28"/>
          <w:szCs w:val="28"/>
        </w:rPr>
        <w:t xml:space="preserve"> В  связи с тем, что прочность на участках фундамента не соответствует нормам (протокол №1,№3,№4,), эксперт может предположить, что не соблюдалась технология производства  при заливке фундамента, а также  в момент нарастания   проектной   про</w:t>
      </w:r>
      <w:r w:rsidR="009272CD">
        <w:rPr>
          <w:sz w:val="28"/>
          <w:szCs w:val="28"/>
        </w:rPr>
        <w:t xml:space="preserve">чности. </w:t>
      </w:r>
    </w:p>
    <w:p w14:paraId="2E87CCA7" w14:textId="77777777" w:rsidR="00581692" w:rsidRPr="002560FE" w:rsidRDefault="009272CD" w:rsidP="009272CD">
      <w:pPr>
        <w:widowControl w:val="0"/>
        <w:adjustRightInd w:val="0"/>
        <w:spacing w:after="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sz w:val="28"/>
          <w:szCs w:val="28"/>
        </w:rPr>
        <w:t>Это противоречит:</w:t>
      </w:r>
    </w:p>
    <w:p w14:paraId="2AC2E44F" w14:textId="77777777" w:rsidR="00581692" w:rsidRPr="009272CD" w:rsidRDefault="00581692" w:rsidP="009272CD">
      <w:pPr>
        <w:spacing w:after="240"/>
        <w:jc w:val="both"/>
        <w:rPr>
          <w:i/>
          <w:sz w:val="28"/>
          <w:szCs w:val="28"/>
        </w:rPr>
      </w:pPr>
      <w:r w:rsidRPr="002560FE">
        <w:rPr>
          <w:i/>
          <w:sz w:val="28"/>
          <w:szCs w:val="28"/>
        </w:rPr>
        <w:t xml:space="preserve">СНиП </w:t>
      </w:r>
      <w:r w:rsidRPr="002560FE">
        <w:rPr>
          <w:bCs/>
          <w:i/>
          <w:sz w:val="28"/>
          <w:szCs w:val="28"/>
        </w:rPr>
        <w:t xml:space="preserve">3.0301-87 </w:t>
      </w:r>
      <w:r w:rsidRPr="002560FE">
        <w:rPr>
          <w:i/>
          <w:sz w:val="28"/>
          <w:szCs w:val="28"/>
        </w:rPr>
        <w:t xml:space="preserve">   </w:t>
      </w:r>
      <w:r w:rsidR="00431D6F" w:rsidRPr="002560FE">
        <w:rPr>
          <w:i/>
          <w:sz w:val="28"/>
          <w:szCs w:val="28"/>
        </w:rPr>
        <w:t>«Несущие и ограждающие конструкции»</w:t>
      </w:r>
      <w:bookmarkStart w:id="2" w:name="i2697576"/>
      <w:r w:rsidR="009272CD">
        <w:rPr>
          <w:i/>
          <w:sz w:val="28"/>
          <w:szCs w:val="28"/>
        </w:rPr>
        <w:t xml:space="preserve">;                     </w:t>
      </w:r>
      <w:r w:rsidRPr="002560FE">
        <w:rPr>
          <w:i/>
          <w:sz w:val="28"/>
          <w:szCs w:val="28"/>
        </w:rPr>
        <w:t>СНиП 52-01-2003 «Бетонные и железобетонные конструкции. Основные положения».</w:t>
      </w:r>
      <w:bookmarkEnd w:id="2"/>
    </w:p>
    <w:p w14:paraId="11BD62AC" w14:textId="77777777" w:rsidR="00374958" w:rsidRPr="009272CD" w:rsidRDefault="00581692" w:rsidP="009272CD">
      <w:pPr>
        <w:pStyle w:val="a3"/>
        <w:numPr>
          <w:ilvl w:val="0"/>
          <w:numId w:val="6"/>
        </w:numPr>
        <w:spacing w:after="240"/>
        <w:jc w:val="both"/>
        <w:rPr>
          <w:i/>
          <w:sz w:val="28"/>
          <w:szCs w:val="28"/>
        </w:rPr>
      </w:pPr>
      <w:r w:rsidRPr="009272CD">
        <w:rPr>
          <w:sz w:val="28"/>
          <w:szCs w:val="28"/>
        </w:rPr>
        <w:t xml:space="preserve"> </w:t>
      </w:r>
      <w:r w:rsidR="009272CD" w:rsidRPr="009272CD">
        <w:rPr>
          <w:sz w:val="28"/>
          <w:szCs w:val="28"/>
        </w:rPr>
        <w:t>Эксперт пришел к выводу</w:t>
      </w:r>
      <w:r w:rsidRPr="009272CD">
        <w:rPr>
          <w:sz w:val="28"/>
          <w:szCs w:val="28"/>
        </w:rPr>
        <w:t xml:space="preserve">, что монолитный ж/б ростверк (свайного фундамента) не отвечает требованиям </w:t>
      </w:r>
      <w:r w:rsidRPr="009272CD">
        <w:rPr>
          <w:i/>
          <w:sz w:val="28"/>
          <w:szCs w:val="28"/>
        </w:rPr>
        <w:t xml:space="preserve">СНиП 2.02.03-85” Свайные фундаменты”. </w:t>
      </w:r>
    </w:p>
    <w:sectPr w:rsidR="00374958" w:rsidRPr="009272CD" w:rsidSect="006F6EB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2DF0D" w14:textId="77777777" w:rsidR="0002368F" w:rsidRDefault="0002368F" w:rsidP="00661548">
      <w:pPr>
        <w:spacing w:after="0" w:line="240" w:lineRule="auto"/>
      </w:pPr>
      <w:r>
        <w:separator/>
      </w:r>
    </w:p>
  </w:endnote>
  <w:endnote w:type="continuationSeparator" w:id="0">
    <w:p w14:paraId="21BB113A" w14:textId="77777777" w:rsidR="0002368F" w:rsidRDefault="0002368F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684B9594" w14:textId="77777777" w:rsidR="006F6EBA" w:rsidRDefault="006F6EB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AD6">
          <w:rPr>
            <w:noProof/>
          </w:rPr>
          <w:t>2</w:t>
        </w:r>
        <w:r>
          <w:fldChar w:fldCharType="end"/>
        </w:r>
      </w:p>
    </w:sdtContent>
  </w:sdt>
  <w:p w14:paraId="36B62D67" w14:textId="77777777" w:rsidR="006F6EBA" w:rsidRDefault="006F6EB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F2E43" w14:textId="77777777" w:rsidR="0002368F" w:rsidRDefault="0002368F" w:rsidP="00661548">
      <w:pPr>
        <w:spacing w:after="0" w:line="240" w:lineRule="auto"/>
      </w:pPr>
      <w:r>
        <w:separator/>
      </w:r>
    </w:p>
  </w:footnote>
  <w:footnote w:type="continuationSeparator" w:id="0">
    <w:p w14:paraId="216D06A6" w14:textId="77777777" w:rsidR="0002368F" w:rsidRDefault="0002368F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33752"/>
    <w:multiLevelType w:val="hybridMultilevel"/>
    <w:tmpl w:val="EF0C695E"/>
    <w:lvl w:ilvl="0" w:tplc="C17AFC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12988"/>
    <w:multiLevelType w:val="hybridMultilevel"/>
    <w:tmpl w:val="1F461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02EA9"/>
    <w:multiLevelType w:val="hybridMultilevel"/>
    <w:tmpl w:val="D144A594"/>
    <w:lvl w:ilvl="0" w:tplc="259E7826">
      <w:start w:val="4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2144E8"/>
    <w:multiLevelType w:val="hybridMultilevel"/>
    <w:tmpl w:val="A7A6115A"/>
    <w:lvl w:ilvl="0" w:tplc="20A82342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948F5"/>
    <w:multiLevelType w:val="hybridMultilevel"/>
    <w:tmpl w:val="1538606A"/>
    <w:lvl w:ilvl="0" w:tplc="3E860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676A3C"/>
    <w:multiLevelType w:val="hybridMultilevel"/>
    <w:tmpl w:val="827E8760"/>
    <w:lvl w:ilvl="0" w:tplc="03D44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D5143"/>
    <w:multiLevelType w:val="hybridMultilevel"/>
    <w:tmpl w:val="38D46882"/>
    <w:lvl w:ilvl="0" w:tplc="80E2F3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9A4266"/>
    <w:multiLevelType w:val="multilevel"/>
    <w:tmpl w:val="D97E4A9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DF"/>
    <w:rsid w:val="00005E05"/>
    <w:rsid w:val="00007C4E"/>
    <w:rsid w:val="00016A63"/>
    <w:rsid w:val="0002368F"/>
    <w:rsid w:val="00057760"/>
    <w:rsid w:val="00091D0F"/>
    <w:rsid w:val="000B353A"/>
    <w:rsid w:val="0012524C"/>
    <w:rsid w:val="00153902"/>
    <w:rsid w:val="001851E1"/>
    <w:rsid w:val="001A7DA3"/>
    <w:rsid w:val="002560FE"/>
    <w:rsid w:val="0028598B"/>
    <w:rsid w:val="002A5121"/>
    <w:rsid w:val="002B0AE9"/>
    <w:rsid w:val="002C2A9F"/>
    <w:rsid w:val="00374958"/>
    <w:rsid w:val="00391A1C"/>
    <w:rsid w:val="00392E5A"/>
    <w:rsid w:val="003932FF"/>
    <w:rsid w:val="003A5664"/>
    <w:rsid w:val="00417B0E"/>
    <w:rsid w:val="00431D6F"/>
    <w:rsid w:val="004C4ADF"/>
    <w:rsid w:val="004F16FA"/>
    <w:rsid w:val="0051018D"/>
    <w:rsid w:val="00514AD6"/>
    <w:rsid w:val="00581692"/>
    <w:rsid w:val="005B55A6"/>
    <w:rsid w:val="00621561"/>
    <w:rsid w:val="00661548"/>
    <w:rsid w:val="006E6522"/>
    <w:rsid w:val="006F6EBA"/>
    <w:rsid w:val="00707886"/>
    <w:rsid w:val="00720321"/>
    <w:rsid w:val="007832A4"/>
    <w:rsid w:val="007864F0"/>
    <w:rsid w:val="007904AA"/>
    <w:rsid w:val="007A6B32"/>
    <w:rsid w:val="007E27D5"/>
    <w:rsid w:val="00825A7B"/>
    <w:rsid w:val="008313B7"/>
    <w:rsid w:val="008321EC"/>
    <w:rsid w:val="00886990"/>
    <w:rsid w:val="008A1F73"/>
    <w:rsid w:val="008C1B0A"/>
    <w:rsid w:val="008D0B63"/>
    <w:rsid w:val="009025DF"/>
    <w:rsid w:val="0092247B"/>
    <w:rsid w:val="009272CD"/>
    <w:rsid w:val="009446FB"/>
    <w:rsid w:val="00995E4D"/>
    <w:rsid w:val="009E056D"/>
    <w:rsid w:val="00A1308A"/>
    <w:rsid w:val="00A82DF8"/>
    <w:rsid w:val="00AF5499"/>
    <w:rsid w:val="00AF7771"/>
    <w:rsid w:val="00B061C4"/>
    <w:rsid w:val="00B064EA"/>
    <w:rsid w:val="00B15692"/>
    <w:rsid w:val="00B31743"/>
    <w:rsid w:val="00B443D4"/>
    <w:rsid w:val="00B629CE"/>
    <w:rsid w:val="00B67424"/>
    <w:rsid w:val="00BA33A6"/>
    <w:rsid w:val="00BF148A"/>
    <w:rsid w:val="00C57724"/>
    <w:rsid w:val="00C94F26"/>
    <w:rsid w:val="00CC13BC"/>
    <w:rsid w:val="00CC6895"/>
    <w:rsid w:val="00D0210E"/>
    <w:rsid w:val="00D3671E"/>
    <w:rsid w:val="00D804D9"/>
    <w:rsid w:val="00DD3C48"/>
    <w:rsid w:val="00E05835"/>
    <w:rsid w:val="00E428A9"/>
    <w:rsid w:val="00E72880"/>
    <w:rsid w:val="00EA308D"/>
    <w:rsid w:val="00F07374"/>
    <w:rsid w:val="00F12A4B"/>
    <w:rsid w:val="00F4056A"/>
    <w:rsid w:val="00FA0902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77A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2524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2524C"/>
  </w:style>
  <w:style w:type="paragraph" w:customStyle="1" w:styleId="Heading">
    <w:name w:val="Heading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Preformat">
    <w:name w:val="Preformat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252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524C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b">
    <w:name w:val="Body Text"/>
    <w:basedOn w:val="a"/>
    <w:link w:val="ac"/>
    <w:uiPriority w:val="99"/>
    <w:semiHidden/>
    <w:unhideWhenUsed/>
    <w:rsid w:val="0012524C"/>
    <w:pPr>
      <w:spacing w:after="120"/>
    </w:pPr>
    <w:rPr>
      <w:rFonts w:ascii="Calibri" w:hAnsi="Calibri"/>
      <w:lang w:val="x-none"/>
    </w:rPr>
  </w:style>
  <w:style w:type="character" w:customStyle="1" w:styleId="ac">
    <w:name w:val="Основной текст Знак"/>
    <w:basedOn w:val="a0"/>
    <w:link w:val="ab"/>
    <w:uiPriority w:val="99"/>
    <w:semiHidden/>
    <w:rsid w:val="0012524C"/>
    <w:rPr>
      <w:rFonts w:ascii="Calibri" w:eastAsia="Calibri" w:hAnsi="Calibri" w:cs="Times New Roman"/>
      <w:lang w:val="x-none"/>
    </w:rPr>
  </w:style>
  <w:style w:type="character" w:styleId="ad">
    <w:name w:val="Hyperlink"/>
    <w:uiPriority w:val="99"/>
    <w:semiHidden/>
    <w:unhideWhenUsed/>
    <w:rsid w:val="0012524C"/>
    <w:rPr>
      <w:color w:val="0000FF"/>
      <w:u w:val="single"/>
    </w:rPr>
  </w:style>
  <w:style w:type="paragraph" w:customStyle="1" w:styleId="Default">
    <w:name w:val="Default"/>
    <w:rsid w:val="001252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e">
    <w:name w:val="No Spacing"/>
    <w:uiPriority w:val="1"/>
    <w:qFormat/>
    <w:rsid w:val="008C1B0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2524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2524C"/>
  </w:style>
  <w:style w:type="paragraph" w:customStyle="1" w:styleId="Heading">
    <w:name w:val="Heading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Preformat">
    <w:name w:val="Preformat"/>
    <w:rsid w:val="0012524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1252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524C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b">
    <w:name w:val="Body Text"/>
    <w:basedOn w:val="a"/>
    <w:link w:val="ac"/>
    <w:uiPriority w:val="99"/>
    <w:semiHidden/>
    <w:unhideWhenUsed/>
    <w:rsid w:val="0012524C"/>
    <w:pPr>
      <w:spacing w:after="120"/>
    </w:pPr>
    <w:rPr>
      <w:rFonts w:ascii="Calibri" w:hAnsi="Calibri"/>
      <w:lang w:val="x-none"/>
    </w:rPr>
  </w:style>
  <w:style w:type="character" w:customStyle="1" w:styleId="ac">
    <w:name w:val="Основной текст Знак"/>
    <w:basedOn w:val="a0"/>
    <w:link w:val="ab"/>
    <w:uiPriority w:val="99"/>
    <w:semiHidden/>
    <w:rsid w:val="0012524C"/>
    <w:rPr>
      <w:rFonts w:ascii="Calibri" w:eastAsia="Calibri" w:hAnsi="Calibri" w:cs="Times New Roman"/>
      <w:lang w:val="x-none"/>
    </w:rPr>
  </w:style>
  <w:style w:type="character" w:styleId="ad">
    <w:name w:val="Hyperlink"/>
    <w:uiPriority w:val="99"/>
    <w:semiHidden/>
    <w:unhideWhenUsed/>
    <w:rsid w:val="0012524C"/>
    <w:rPr>
      <w:color w:val="0000FF"/>
      <w:u w:val="single"/>
    </w:rPr>
  </w:style>
  <w:style w:type="paragraph" w:customStyle="1" w:styleId="Default">
    <w:name w:val="Default"/>
    <w:rsid w:val="001252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e">
    <w:name w:val="No Spacing"/>
    <w:uiPriority w:val="1"/>
    <w:qFormat/>
    <w:rsid w:val="008C1B0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59F7-B400-1741-84B8-65C0FC34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1298</Words>
  <Characters>7400</Characters>
  <Application>Microsoft Macintosh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14</cp:revision>
  <dcterms:created xsi:type="dcterms:W3CDTF">2013-05-31T06:37:00Z</dcterms:created>
  <dcterms:modified xsi:type="dcterms:W3CDTF">2013-06-25T16:51:00Z</dcterms:modified>
</cp:coreProperties>
</file>