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1384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C57A2" w:rsidRPr="00B957A4" w:rsidRDefault="00AC57A2">
          <w:pPr>
            <w:pStyle w:val="TOCHeading"/>
            <w:rPr>
              <w:color w:val="000000" w:themeColor="text1"/>
            </w:rPr>
          </w:pPr>
          <w:r w:rsidRPr="00B957A4">
            <w:rPr>
              <w:color w:val="000000" w:themeColor="text1"/>
            </w:rPr>
            <w:t>Contents</w:t>
          </w:r>
        </w:p>
        <w:p w:rsidR="002A2493" w:rsidRDefault="00AC5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10341" w:history="1">
            <w:r w:rsidR="002A2493" w:rsidRPr="00AF0980">
              <w:rPr>
                <w:rStyle w:val="Hyperlink"/>
                <w:b/>
                <w:noProof/>
              </w:rPr>
              <w:t>Need of Major/Minor numbers:-used to identify sp</w:t>
            </w:r>
            <w:r w:rsidR="002A2493" w:rsidRPr="00AF0980">
              <w:rPr>
                <w:rStyle w:val="Hyperlink"/>
                <w:b/>
                <w:noProof/>
              </w:rPr>
              <w:t>e</w:t>
            </w:r>
            <w:r w:rsidR="002A2493" w:rsidRPr="00AF0980">
              <w:rPr>
                <w:rStyle w:val="Hyperlink"/>
                <w:b/>
                <w:noProof/>
              </w:rPr>
              <w:t>cific device in Linux</w:t>
            </w:r>
            <w:r w:rsidR="002A2493">
              <w:rPr>
                <w:noProof/>
                <w:webHidden/>
              </w:rPr>
              <w:tab/>
            </w:r>
            <w:r w:rsidR="002A2493">
              <w:rPr>
                <w:noProof/>
                <w:webHidden/>
              </w:rPr>
              <w:fldChar w:fldCharType="begin"/>
            </w:r>
            <w:r w:rsidR="002A2493">
              <w:rPr>
                <w:noProof/>
                <w:webHidden/>
              </w:rPr>
              <w:instrText xml:space="preserve"> PAGEREF _Toc474910341 \h </w:instrText>
            </w:r>
            <w:r w:rsidR="002A2493">
              <w:rPr>
                <w:noProof/>
                <w:webHidden/>
              </w:rPr>
            </w:r>
            <w:r w:rsidR="002A2493">
              <w:rPr>
                <w:noProof/>
                <w:webHidden/>
              </w:rPr>
              <w:fldChar w:fldCharType="separate"/>
            </w:r>
            <w:r w:rsidR="002A2493">
              <w:rPr>
                <w:noProof/>
                <w:webHidden/>
              </w:rPr>
              <w:t>1</w:t>
            </w:r>
            <w:r w:rsidR="002A2493">
              <w:rPr>
                <w:noProof/>
                <w:webHidden/>
              </w:rPr>
              <w:fldChar w:fldCharType="end"/>
            </w:r>
          </w:hyperlink>
        </w:p>
        <w:p w:rsidR="002A2493" w:rsidRDefault="002A24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910342" w:history="1">
            <w:r>
              <w:rPr>
                <w:rStyle w:val="Hyperlink"/>
                <w:b/>
                <w:noProof/>
              </w:rPr>
              <w:t>Major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493" w:rsidRDefault="002A24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910343" w:history="1">
            <w:r>
              <w:rPr>
                <w:rStyle w:val="Hyperlink"/>
                <w:b/>
                <w:noProof/>
              </w:rPr>
              <w:t>Minor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493" w:rsidRDefault="002A24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910344" w:history="1">
            <w:r>
              <w:rPr>
                <w:rStyle w:val="Hyperlink"/>
                <w:b/>
                <w:noProof/>
              </w:rPr>
              <w:t>No</w:t>
            </w:r>
            <w:r>
              <w:rPr>
                <w:rStyle w:val="Hyperlink"/>
                <w:b/>
                <w:noProof/>
              </w:rPr>
              <w:t>t</w:t>
            </w:r>
            <w:r>
              <w:rPr>
                <w:rStyle w:val="Hyperlink"/>
                <w:b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493" w:rsidRDefault="002A24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910345" w:history="1">
            <w:r w:rsidRPr="00AF0980">
              <w:rPr>
                <w:rStyle w:val="Hyperlink"/>
                <w:b/>
                <w:noProof/>
              </w:rPr>
              <w:t>List o</w:t>
            </w:r>
            <w:r>
              <w:rPr>
                <w:rStyle w:val="Hyperlink"/>
                <w:b/>
                <w:noProof/>
              </w:rPr>
              <w:t>f Devices &amp; their Major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493" w:rsidRDefault="002A24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910346" w:history="1">
            <w:r>
              <w:rPr>
                <w:rStyle w:val="Hyperlink"/>
                <w:b/>
                <w:noProof/>
              </w:rPr>
              <w:t>Command</w:t>
            </w:r>
            <w:r>
              <w:rPr>
                <w:rStyle w:val="Hyperlink"/>
                <w:b/>
                <w:noProof/>
              </w:rPr>
              <w:t>s</w:t>
            </w:r>
            <w:r>
              <w:rPr>
                <w:rStyle w:val="Hyperlink"/>
                <w:b/>
                <w:noProof/>
              </w:rPr>
              <w:t xml:space="preserve"> &amp;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7A2" w:rsidRDefault="00AC57A2">
          <w:r>
            <w:rPr>
              <w:b/>
              <w:bCs/>
              <w:noProof/>
            </w:rPr>
            <w:fldChar w:fldCharType="end"/>
          </w:r>
        </w:p>
      </w:sdtContent>
    </w:sdt>
    <w:p w:rsidR="00AC57A2" w:rsidRDefault="00AC57A2" w:rsidP="00AC57A2">
      <w:pPr>
        <w:pStyle w:val="Heading1"/>
        <w:rPr>
          <w:b/>
          <w:color w:val="000000" w:themeColor="text1"/>
          <w:u w:val="single"/>
        </w:rPr>
      </w:pPr>
    </w:p>
    <w:p w:rsidR="002A2493" w:rsidRDefault="002A2493" w:rsidP="002A2493"/>
    <w:p w:rsidR="002A2493" w:rsidRDefault="002A2493" w:rsidP="002A2493"/>
    <w:p w:rsidR="002A2493" w:rsidRDefault="002A2493" w:rsidP="002A2493"/>
    <w:p w:rsidR="002A2493" w:rsidRDefault="002A2493" w:rsidP="002A2493">
      <w:bookmarkStart w:id="0" w:name="_GoBack"/>
      <w:bookmarkEnd w:id="0"/>
    </w:p>
    <w:p w:rsidR="002A2493" w:rsidRDefault="002A2493" w:rsidP="002A2493"/>
    <w:p w:rsidR="002A2493" w:rsidRDefault="002A2493" w:rsidP="002A2493"/>
    <w:p w:rsidR="002A2493" w:rsidRDefault="002A2493" w:rsidP="002A2493"/>
    <w:p w:rsidR="002A2493" w:rsidRDefault="002A2493" w:rsidP="002A2493"/>
    <w:p w:rsidR="002A2493" w:rsidRDefault="002A2493" w:rsidP="002A2493"/>
    <w:p w:rsidR="002A2493" w:rsidRDefault="002A2493" w:rsidP="002A2493"/>
    <w:p w:rsidR="002A2493" w:rsidRDefault="002A2493" w:rsidP="002A2493"/>
    <w:p w:rsidR="002A2493" w:rsidRDefault="002A2493" w:rsidP="002A2493"/>
    <w:p w:rsidR="002A2493" w:rsidRDefault="002A2493" w:rsidP="002A2493"/>
    <w:p w:rsidR="002A2493" w:rsidRDefault="002A2493" w:rsidP="002A2493"/>
    <w:p w:rsidR="002A2493" w:rsidRDefault="002A2493" w:rsidP="002A2493"/>
    <w:p w:rsidR="002A2493" w:rsidRDefault="002A2493" w:rsidP="002A2493"/>
    <w:p w:rsidR="002A2493" w:rsidRDefault="002A2493" w:rsidP="00AC57A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474910341"/>
    </w:p>
    <w:p w:rsidR="002A2493" w:rsidRPr="002A2493" w:rsidRDefault="002A2493" w:rsidP="002A2493"/>
    <w:p w:rsidR="00843E7B" w:rsidRPr="00AC57A2" w:rsidRDefault="00843E7B" w:rsidP="00AC57A2">
      <w:pPr>
        <w:pStyle w:val="Heading1"/>
        <w:rPr>
          <w:b/>
          <w:color w:val="000000" w:themeColor="text1"/>
          <w:u w:val="single"/>
        </w:rPr>
      </w:pPr>
      <w:r w:rsidRPr="00AC57A2">
        <w:rPr>
          <w:b/>
          <w:color w:val="000000" w:themeColor="text1"/>
          <w:u w:val="single"/>
        </w:rPr>
        <w:lastRenderedPageBreak/>
        <w:t>Need of Major/Minor numbers:</w:t>
      </w:r>
      <w:r w:rsidR="009B4FB8" w:rsidRPr="00AC57A2">
        <w:rPr>
          <w:b/>
          <w:color w:val="000000" w:themeColor="text1"/>
          <w:u w:val="single"/>
        </w:rPr>
        <w:t>-used to id</w:t>
      </w:r>
      <w:r w:rsidR="00AC57A2" w:rsidRPr="00AC57A2">
        <w:rPr>
          <w:b/>
          <w:color w:val="000000" w:themeColor="text1"/>
          <w:u w:val="single"/>
        </w:rPr>
        <w:t>entify specific device in Linux</w:t>
      </w:r>
      <w:bookmarkEnd w:id="1"/>
    </w:p>
    <w:p w:rsidR="00843E7B" w:rsidRPr="00BA30BC" w:rsidRDefault="00E30D27">
      <w:pPr>
        <w:rPr>
          <w:sz w:val="24"/>
          <w:szCs w:val="24"/>
        </w:rPr>
      </w:pPr>
      <w:r>
        <w:rPr>
          <w:sz w:val="24"/>
          <w:szCs w:val="24"/>
        </w:rPr>
        <w:t xml:space="preserve">Everything (files/directories/devices) in Linux is treated as file. </w:t>
      </w:r>
      <w:r w:rsidR="009B4FB8" w:rsidRPr="00BA30BC">
        <w:rPr>
          <w:sz w:val="24"/>
          <w:szCs w:val="24"/>
        </w:rPr>
        <w:t xml:space="preserve">Every device in Linux is represented by file called device file. </w:t>
      </w:r>
      <w:r w:rsidR="00843E7B" w:rsidRPr="00BA30BC">
        <w:rPr>
          <w:sz w:val="24"/>
          <w:szCs w:val="24"/>
        </w:rPr>
        <w:t>Every activity in Linux</w:t>
      </w:r>
      <w:r w:rsidR="009B4FB8" w:rsidRPr="00BA30BC">
        <w:rPr>
          <w:sz w:val="24"/>
          <w:szCs w:val="24"/>
        </w:rPr>
        <w:t xml:space="preserve"> is performed</w:t>
      </w:r>
      <w:r w:rsidR="00843E7B" w:rsidRPr="00BA30BC">
        <w:rPr>
          <w:sz w:val="24"/>
          <w:szCs w:val="24"/>
        </w:rPr>
        <w:t xml:space="preserve"> by accessing file. If you want to write, read or modify the data, you have to do it by accessing </w:t>
      </w:r>
      <w:r w:rsidR="0058572A">
        <w:rPr>
          <w:sz w:val="24"/>
          <w:szCs w:val="24"/>
        </w:rPr>
        <w:t xml:space="preserve">relevant </w:t>
      </w:r>
      <w:r w:rsidR="00843E7B" w:rsidRPr="00BA30BC">
        <w:rPr>
          <w:sz w:val="24"/>
          <w:szCs w:val="24"/>
        </w:rPr>
        <w:t xml:space="preserve">file.  Kernel does not recognize device by name of device file (because one can create multiple device files of same name) instead it considers Major/Minor number pairs. </w:t>
      </w:r>
    </w:p>
    <w:p w:rsidR="00950017" w:rsidRPr="00AC57A2" w:rsidRDefault="00843E7B" w:rsidP="00AC57A2">
      <w:pPr>
        <w:pStyle w:val="Heading1"/>
        <w:rPr>
          <w:b/>
          <w:color w:val="000000" w:themeColor="text1"/>
          <w:sz w:val="28"/>
          <w:szCs w:val="28"/>
          <w:u w:val="single"/>
        </w:rPr>
      </w:pPr>
      <w:bookmarkStart w:id="2" w:name="_Toc474910342"/>
      <w:r w:rsidRPr="00AC57A2">
        <w:rPr>
          <w:b/>
          <w:color w:val="000000" w:themeColor="text1"/>
          <w:sz w:val="28"/>
          <w:szCs w:val="28"/>
          <w:u w:val="single"/>
        </w:rPr>
        <w:t>Major number:</w:t>
      </w:r>
      <w:bookmarkEnd w:id="2"/>
    </w:p>
    <w:p w:rsidR="00843E7B" w:rsidRPr="00BA30BC" w:rsidRDefault="00843E7B" w:rsidP="00843E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0BC">
        <w:rPr>
          <w:sz w:val="24"/>
          <w:szCs w:val="24"/>
        </w:rPr>
        <w:t xml:space="preserve">It refers to the kind of </w:t>
      </w:r>
      <w:r w:rsidR="004C09CA" w:rsidRPr="00BA30BC">
        <w:rPr>
          <w:sz w:val="24"/>
          <w:szCs w:val="24"/>
        </w:rPr>
        <w:t>devices (type of hardware)</w:t>
      </w:r>
      <w:r w:rsidRPr="00BA30BC">
        <w:rPr>
          <w:sz w:val="24"/>
          <w:szCs w:val="24"/>
        </w:rPr>
        <w:t>.</w:t>
      </w:r>
      <w:r w:rsidR="004C09CA" w:rsidRPr="00BA30BC">
        <w:rPr>
          <w:sz w:val="24"/>
          <w:szCs w:val="24"/>
        </w:rPr>
        <w:t xml:space="preserve"> E.g., Hard disk, RAM, Serial ports, Parallel ports, etc.</w:t>
      </w:r>
    </w:p>
    <w:p w:rsidR="004C09CA" w:rsidRPr="00BA30BC" w:rsidRDefault="004C09CA" w:rsidP="004C09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0BC">
        <w:rPr>
          <w:sz w:val="24"/>
          <w:szCs w:val="24"/>
        </w:rPr>
        <w:t>In simple terms, Major number refers to the group of same kind of devices.</w:t>
      </w:r>
    </w:p>
    <w:p w:rsidR="00843E7B" w:rsidRPr="00BA30BC" w:rsidRDefault="00843E7B" w:rsidP="00843E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0BC">
        <w:rPr>
          <w:sz w:val="24"/>
          <w:szCs w:val="24"/>
        </w:rPr>
        <w:t>The same kind of devices uses same device driver. (Same kind of device must use same device driver.)</w:t>
      </w:r>
    </w:p>
    <w:p w:rsidR="00843E7B" w:rsidRPr="00BA30BC" w:rsidRDefault="00843E7B" w:rsidP="00843E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0BC">
        <w:rPr>
          <w:sz w:val="24"/>
          <w:szCs w:val="24"/>
          <w:u w:val="single"/>
        </w:rPr>
        <w:t>Kernel</w:t>
      </w:r>
      <w:r w:rsidRPr="00BA30BC">
        <w:rPr>
          <w:sz w:val="24"/>
          <w:szCs w:val="24"/>
        </w:rPr>
        <w:t xml:space="preserve"> cares major number to access</w:t>
      </w:r>
      <w:r w:rsidR="003A4824" w:rsidRPr="00BA30BC">
        <w:rPr>
          <w:sz w:val="24"/>
          <w:szCs w:val="24"/>
        </w:rPr>
        <w:t>/select</w:t>
      </w:r>
      <w:r w:rsidRPr="00BA30BC">
        <w:rPr>
          <w:sz w:val="24"/>
          <w:szCs w:val="24"/>
        </w:rPr>
        <w:t xml:space="preserve"> specific device driver.</w:t>
      </w:r>
    </w:p>
    <w:p w:rsidR="00843E7B" w:rsidRPr="00BA30BC" w:rsidRDefault="00843E7B" w:rsidP="00843E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0BC">
        <w:rPr>
          <w:sz w:val="24"/>
          <w:szCs w:val="24"/>
        </w:rPr>
        <w:t>So there is only one major number for per device driver.</w:t>
      </w:r>
    </w:p>
    <w:p w:rsidR="00843E7B" w:rsidRPr="00BA30BC" w:rsidRDefault="00843E7B" w:rsidP="00843E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30BC">
        <w:rPr>
          <w:sz w:val="24"/>
          <w:szCs w:val="24"/>
        </w:rPr>
        <w:t>Major numbers are predefined for different kind of devices.</w:t>
      </w:r>
      <w:r w:rsidR="004C09CA" w:rsidRPr="00BA30BC">
        <w:rPr>
          <w:sz w:val="24"/>
          <w:szCs w:val="24"/>
        </w:rPr>
        <w:t xml:space="preserve"> For example, Major number for SCSI device is 8, Major number for IDE device is 3 and so on.</w:t>
      </w:r>
    </w:p>
    <w:p w:rsidR="004C09CA" w:rsidRPr="00BA30BC" w:rsidRDefault="004C09CA" w:rsidP="004C09CA">
      <w:pPr>
        <w:ind w:left="360"/>
        <w:rPr>
          <w:sz w:val="24"/>
          <w:szCs w:val="24"/>
        </w:rPr>
      </w:pPr>
    </w:p>
    <w:p w:rsidR="004C09CA" w:rsidRDefault="004C09CA" w:rsidP="004C09CA">
      <w:pPr>
        <w:ind w:left="360"/>
      </w:pPr>
    </w:p>
    <w:p w:rsidR="004C09CA" w:rsidRPr="00AC57A2" w:rsidRDefault="00A632B9" w:rsidP="00AC57A2">
      <w:pPr>
        <w:pStyle w:val="Heading1"/>
        <w:rPr>
          <w:b/>
          <w:color w:val="000000" w:themeColor="text1"/>
          <w:sz w:val="28"/>
          <w:szCs w:val="28"/>
          <w:u w:val="single"/>
        </w:rPr>
      </w:pPr>
      <w:bookmarkStart w:id="3" w:name="_Toc474910343"/>
      <w:r>
        <w:rPr>
          <w:b/>
          <w:color w:val="000000" w:themeColor="text1"/>
          <w:sz w:val="28"/>
          <w:szCs w:val="28"/>
          <w:u w:val="single"/>
        </w:rPr>
        <w:t>Minor Number</w:t>
      </w:r>
      <w:r w:rsidR="004C09CA" w:rsidRPr="00AC57A2">
        <w:rPr>
          <w:b/>
          <w:color w:val="000000" w:themeColor="text1"/>
          <w:sz w:val="28"/>
          <w:szCs w:val="28"/>
          <w:u w:val="single"/>
        </w:rPr>
        <w:t>:</w:t>
      </w:r>
      <w:bookmarkEnd w:id="3"/>
    </w:p>
    <w:p w:rsidR="00843E7B" w:rsidRPr="00BA30BC" w:rsidRDefault="004C09CA" w:rsidP="004C09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30BC">
        <w:rPr>
          <w:sz w:val="24"/>
          <w:szCs w:val="24"/>
        </w:rPr>
        <w:t>It refers to the instance of that kind of device</w:t>
      </w:r>
      <w:r w:rsidR="009B4FB8" w:rsidRPr="00BA30BC">
        <w:rPr>
          <w:sz w:val="24"/>
          <w:szCs w:val="24"/>
        </w:rPr>
        <w:t xml:space="preserve"> </w:t>
      </w:r>
      <w:r w:rsidRPr="00BA30BC">
        <w:rPr>
          <w:sz w:val="24"/>
          <w:szCs w:val="24"/>
        </w:rPr>
        <w:t>(Special characteristics</w:t>
      </w:r>
      <w:r w:rsidR="009B4FB8" w:rsidRPr="00BA30BC">
        <w:rPr>
          <w:sz w:val="24"/>
          <w:szCs w:val="24"/>
        </w:rPr>
        <w:t xml:space="preserve"> of the device to be accessed</w:t>
      </w:r>
      <w:r w:rsidRPr="00BA30BC">
        <w:rPr>
          <w:sz w:val="24"/>
          <w:szCs w:val="24"/>
        </w:rPr>
        <w:t>).</w:t>
      </w:r>
      <w:r w:rsidR="009B4FB8" w:rsidRPr="00BA30BC">
        <w:rPr>
          <w:sz w:val="24"/>
          <w:szCs w:val="24"/>
        </w:rPr>
        <w:t xml:space="preserve"> E.g., in group of serial ports, Minor number for COM1 is say 2, Minor number for COM2 is say 3 and so on.</w:t>
      </w:r>
    </w:p>
    <w:p w:rsidR="004C09CA" w:rsidRPr="00BA30BC" w:rsidRDefault="004C09CA" w:rsidP="004C09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30BC">
        <w:rPr>
          <w:sz w:val="24"/>
          <w:szCs w:val="24"/>
        </w:rPr>
        <w:t>In simple terms, Minor number refers to the individual device of that group of devices.</w:t>
      </w:r>
    </w:p>
    <w:p w:rsidR="004C09CA" w:rsidRPr="00BA30BC" w:rsidRDefault="004C09CA" w:rsidP="004C09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30BC">
        <w:rPr>
          <w:sz w:val="24"/>
          <w:szCs w:val="24"/>
          <w:u w:val="single"/>
        </w:rPr>
        <w:t>Device driver</w:t>
      </w:r>
      <w:r w:rsidRPr="00BA30BC">
        <w:rPr>
          <w:sz w:val="24"/>
          <w:szCs w:val="24"/>
        </w:rPr>
        <w:t xml:space="preserve"> cares minor number to access</w:t>
      </w:r>
      <w:r w:rsidR="003A4824" w:rsidRPr="00BA30BC">
        <w:rPr>
          <w:sz w:val="24"/>
          <w:szCs w:val="24"/>
        </w:rPr>
        <w:t>/select</w:t>
      </w:r>
      <w:r w:rsidRPr="00BA30BC">
        <w:rPr>
          <w:sz w:val="24"/>
          <w:szCs w:val="24"/>
        </w:rPr>
        <w:t xml:space="preserve"> specific device of pool of devices.</w:t>
      </w:r>
    </w:p>
    <w:p w:rsidR="009B4FB8" w:rsidRDefault="009B4FB8" w:rsidP="009B4FB8"/>
    <w:p w:rsidR="009B4FB8" w:rsidRPr="00AC57A2" w:rsidRDefault="009B4FB8" w:rsidP="00AC57A2">
      <w:pPr>
        <w:pStyle w:val="Heading1"/>
        <w:rPr>
          <w:b/>
          <w:color w:val="000000" w:themeColor="text1"/>
          <w:sz w:val="28"/>
          <w:szCs w:val="28"/>
          <w:u w:val="single"/>
        </w:rPr>
      </w:pPr>
      <w:bookmarkStart w:id="4" w:name="_Toc474910344"/>
      <w:r w:rsidRPr="00AC57A2">
        <w:rPr>
          <w:b/>
          <w:color w:val="000000" w:themeColor="text1"/>
          <w:sz w:val="28"/>
          <w:szCs w:val="28"/>
          <w:u w:val="single"/>
        </w:rPr>
        <w:t>Notes</w:t>
      </w:r>
      <w:r w:rsidR="00A632B9">
        <w:rPr>
          <w:b/>
          <w:color w:val="000000" w:themeColor="text1"/>
          <w:sz w:val="28"/>
          <w:szCs w:val="28"/>
          <w:u w:val="single"/>
        </w:rPr>
        <w:t>:</w:t>
      </w:r>
      <w:bookmarkEnd w:id="4"/>
    </w:p>
    <w:p w:rsidR="009B4FB8" w:rsidRPr="00BA30BC" w:rsidRDefault="009B4FB8" w:rsidP="009B4F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30BC">
        <w:rPr>
          <w:sz w:val="24"/>
          <w:szCs w:val="24"/>
        </w:rPr>
        <w:t>Major/Minor number pair is unique. It means, there is unique major and minor number for specific device</w:t>
      </w:r>
      <w:r w:rsidR="003A4824" w:rsidRPr="00BA30BC">
        <w:rPr>
          <w:sz w:val="24"/>
          <w:szCs w:val="24"/>
        </w:rPr>
        <w:t xml:space="preserve"> instance</w:t>
      </w:r>
      <w:r w:rsidRPr="00BA30BC">
        <w:rPr>
          <w:sz w:val="24"/>
          <w:szCs w:val="24"/>
        </w:rPr>
        <w:t>.</w:t>
      </w:r>
    </w:p>
    <w:p w:rsidR="004C09CA" w:rsidRDefault="003A4824" w:rsidP="009B4F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30BC">
        <w:rPr>
          <w:sz w:val="24"/>
          <w:szCs w:val="24"/>
        </w:rPr>
        <w:t>Although Block and Character devices have same number pair as they are different kind of devices.</w:t>
      </w:r>
    </w:p>
    <w:p w:rsidR="00A33A29" w:rsidRDefault="00A33A29" w:rsidP="009B4F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Major number cannot be modified/changed.</w:t>
      </w:r>
    </w:p>
    <w:p w:rsidR="00EE6036" w:rsidRDefault="00EE6036" w:rsidP="00EE6036">
      <w:pPr>
        <w:rPr>
          <w:sz w:val="24"/>
          <w:szCs w:val="24"/>
        </w:rPr>
      </w:pPr>
    </w:p>
    <w:p w:rsidR="002A2493" w:rsidRDefault="002A2493" w:rsidP="00AC57A2">
      <w:pPr>
        <w:pStyle w:val="Heading1"/>
        <w:rPr>
          <w:b/>
          <w:color w:val="000000" w:themeColor="text1"/>
          <w:sz w:val="28"/>
          <w:szCs w:val="28"/>
          <w:u w:val="single"/>
        </w:rPr>
      </w:pPr>
      <w:bookmarkStart w:id="5" w:name="_Toc474910345"/>
    </w:p>
    <w:p w:rsidR="00A33A29" w:rsidRDefault="00AC57A2" w:rsidP="00AC57A2">
      <w:pPr>
        <w:pStyle w:val="Heading1"/>
        <w:rPr>
          <w:b/>
          <w:color w:val="000000" w:themeColor="text1"/>
          <w:sz w:val="28"/>
          <w:szCs w:val="28"/>
          <w:u w:val="single"/>
        </w:rPr>
      </w:pPr>
      <w:r w:rsidRPr="00AC57A2">
        <w:rPr>
          <w:b/>
          <w:color w:val="000000" w:themeColor="text1"/>
          <w:sz w:val="28"/>
          <w:szCs w:val="28"/>
          <w:u w:val="single"/>
        </w:rPr>
        <w:t>List of Devices &amp; their Major numbers</w:t>
      </w:r>
      <w:r w:rsidR="00A632B9">
        <w:rPr>
          <w:b/>
          <w:color w:val="000000" w:themeColor="text1"/>
          <w:sz w:val="28"/>
          <w:szCs w:val="28"/>
          <w:u w:val="single"/>
        </w:rPr>
        <w:t>:</w:t>
      </w:r>
      <w:bookmarkEnd w:id="5"/>
    </w:p>
    <w:p w:rsidR="00AC57A2" w:rsidRPr="00AC57A2" w:rsidRDefault="00AC57A2" w:rsidP="00AC5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227"/>
        <w:gridCol w:w="2464"/>
      </w:tblGrid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b/>
                <w:sz w:val="24"/>
                <w:szCs w:val="24"/>
              </w:rPr>
            </w:pPr>
            <w:r w:rsidRPr="00A33A29">
              <w:rPr>
                <w:b/>
                <w:sz w:val="24"/>
                <w:szCs w:val="24"/>
              </w:rPr>
              <w:t>Device Name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b/>
                <w:sz w:val="24"/>
                <w:szCs w:val="24"/>
              </w:rPr>
            </w:pPr>
            <w:r w:rsidRPr="00A33A29">
              <w:rPr>
                <w:b/>
                <w:sz w:val="24"/>
                <w:szCs w:val="24"/>
              </w:rPr>
              <w:t>Type of Device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b/>
                <w:sz w:val="24"/>
                <w:szCs w:val="24"/>
              </w:rPr>
            </w:pPr>
            <w:r w:rsidRPr="00A33A29">
              <w:rPr>
                <w:b/>
                <w:sz w:val="24"/>
                <w:szCs w:val="24"/>
              </w:rPr>
              <w:t>Major Number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SCSI drives(sd*)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Block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8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IDE  drives(</w:t>
            </w:r>
            <w:proofErr w:type="spellStart"/>
            <w:r w:rsidRPr="00A33A29">
              <w:rPr>
                <w:sz w:val="24"/>
                <w:szCs w:val="24"/>
              </w:rPr>
              <w:t>hd</w:t>
            </w:r>
            <w:proofErr w:type="spellEnd"/>
            <w:r w:rsidRPr="00A33A29">
              <w:rPr>
                <w:sz w:val="24"/>
                <w:szCs w:val="24"/>
              </w:rPr>
              <w:t>*)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Block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3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RAM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Block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1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Loop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Block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7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proofErr w:type="spellStart"/>
            <w:r w:rsidRPr="00A33A29">
              <w:rPr>
                <w:sz w:val="24"/>
                <w:szCs w:val="24"/>
              </w:rPr>
              <w:t>sr</w:t>
            </w:r>
            <w:proofErr w:type="spellEnd"/>
            <w:r w:rsidRPr="00A33A29">
              <w:rPr>
                <w:sz w:val="24"/>
                <w:szCs w:val="24"/>
              </w:rPr>
              <w:t>(CD ROM)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Block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11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EE6036" w:rsidRPr="00A33A29">
              <w:rPr>
                <w:sz w:val="24"/>
                <w:szCs w:val="24"/>
              </w:rPr>
              <w:t>em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1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proofErr w:type="spellStart"/>
            <w:r w:rsidRPr="00A33A29">
              <w:rPr>
                <w:sz w:val="24"/>
                <w:szCs w:val="24"/>
              </w:rPr>
              <w:t>Tty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5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proofErr w:type="spellStart"/>
            <w:r w:rsidRPr="00A33A29">
              <w:rPr>
                <w:sz w:val="24"/>
                <w:szCs w:val="24"/>
              </w:rPr>
              <w:t>ttyS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4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CD7925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00EE6036" w:rsidRPr="00A33A29">
              <w:rPr>
                <w:sz w:val="24"/>
                <w:szCs w:val="24"/>
              </w:rPr>
              <w:t>cs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7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EE6036" w:rsidRPr="00A33A29">
              <w:rPr>
                <w:sz w:val="24"/>
                <w:szCs w:val="24"/>
              </w:rPr>
              <w:t>onsole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5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EE6036" w:rsidRPr="00A33A29">
              <w:rPr>
                <w:sz w:val="24"/>
                <w:szCs w:val="24"/>
              </w:rPr>
              <w:t>tmx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5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Input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13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EE6036" w:rsidRPr="00A33A29">
              <w:rPr>
                <w:sz w:val="24"/>
                <w:szCs w:val="24"/>
              </w:rPr>
              <w:t>g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21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 w:rsidR="00EE6036" w:rsidRPr="00A33A29">
              <w:rPr>
                <w:sz w:val="24"/>
                <w:szCs w:val="24"/>
              </w:rPr>
              <w:t>b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29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EE6036" w:rsidRPr="00A33A29">
              <w:rPr>
                <w:sz w:val="24"/>
                <w:szCs w:val="24"/>
              </w:rPr>
              <w:t>aw</w:t>
            </w:r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162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 w:rsidR="00EE6036" w:rsidRPr="00A33A29">
              <w:rPr>
                <w:sz w:val="24"/>
                <w:szCs w:val="24"/>
              </w:rPr>
              <w:t>sbmon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250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EE6036" w:rsidRPr="00A33A29">
              <w:rPr>
                <w:sz w:val="24"/>
                <w:szCs w:val="24"/>
              </w:rPr>
              <w:t>sg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251</w:t>
            </w:r>
          </w:p>
        </w:tc>
      </w:tr>
      <w:tr w:rsidR="00EE6036" w:rsidTr="00720E75">
        <w:tc>
          <w:tcPr>
            <w:tcW w:w="2421" w:type="dxa"/>
          </w:tcPr>
          <w:p w:rsidR="00EE6036" w:rsidRPr="00A33A29" w:rsidRDefault="00A33A29" w:rsidP="00A33A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EE6036" w:rsidRPr="00A33A29">
              <w:rPr>
                <w:sz w:val="24"/>
                <w:szCs w:val="24"/>
              </w:rPr>
              <w:t>tc</w:t>
            </w:r>
            <w:proofErr w:type="spellEnd"/>
          </w:p>
        </w:tc>
        <w:tc>
          <w:tcPr>
            <w:tcW w:w="2227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Character</w:t>
            </w:r>
          </w:p>
        </w:tc>
        <w:tc>
          <w:tcPr>
            <w:tcW w:w="2464" w:type="dxa"/>
          </w:tcPr>
          <w:p w:rsidR="00EE6036" w:rsidRPr="00A33A29" w:rsidRDefault="00EE6036" w:rsidP="00A33A29">
            <w:pPr>
              <w:jc w:val="center"/>
              <w:rPr>
                <w:sz w:val="24"/>
                <w:szCs w:val="24"/>
              </w:rPr>
            </w:pPr>
            <w:r w:rsidRPr="00A33A29">
              <w:rPr>
                <w:sz w:val="24"/>
                <w:szCs w:val="24"/>
              </w:rPr>
              <w:t>254</w:t>
            </w:r>
          </w:p>
        </w:tc>
      </w:tr>
    </w:tbl>
    <w:p w:rsidR="00EE6036" w:rsidRDefault="00EE6036" w:rsidP="00EE6036"/>
    <w:p w:rsidR="00AC57A2" w:rsidRDefault="00AC57A2" w:rsidP="00AC57A2">
      <w:pPr>
        <w:pStyle w:val="Heading1"/>
        <w:rPr>
          <w:b/>
          <w:color w:val="000000" w:themeColor="text1"/>
          <w:sz w:val="24"/>
          <w:szCs w:val="24"/>
          <w:u w:val="single"/>
        </w:rPr>
      </w:pPr>
      <w:bookmarkStart w:id="6" w:name="_Toc474910346"/>
      <w:r w:rsidRPr="00AC57A2">
        <w:rPr>
          <w:b/>
          <w:color w:val="000000" w:themeColor="text1"/>
          <w:sz w:val="24"/>
          <w:szCs w:val="24"/>
          <w:u w:val="single"/>
        </w:rPr>
        <w:t>Commands &amp; Examples:</w:t>
      </w:r>
      <w:bookmarkEnd w:id="6"/>
    </w:p>
    <w:p w:rsidR="00AC57A2" w:rsidRPr="00AC57A2" w:rsidRDefault="00AC57A2" w:rsidP="00AC57A2"/>
    <w:p w:rsidR="00EE6036" w:rsidRDefault="00EE6036" w:rsidP="00EE6036">
      <w:pPr>
        <w:pStyle w:val="ListParagraph"/>
        <w:numPr>
          <w:ilvl w:val="0"/>
          <w:numId w:val="4"/>
        </w:numPr>
        <w:spacing w:after="200" w:line="276" w:lineRule="auto"/>
      </w:pPr>
      <w:r>
        <w:t>To see all devices and their major numbers,</w:t>
      </w:r>
    </w:p>
    <w:p w:rsidR="00EE6036" w:rsidRDefault="00EE6036" w:rsidP="00EE6036">
      <w:pPr>
        <w:pStyle w:val="ListParagraph"/>
      </w:pPr>
      <w:r w:rsidRPr="004A4183">
        <w:rPr>
          <w:u w:val="single"/>
        </w:rPr>
        <w:t xml:space="preserve">Command: </w:t>
      </w:r>
      <w:r>
        <w:t xml:space="preserve"> </w:t>
      </w:r>
      <w:r w:rsidRPr="00792EA5">
        <w:rPr>
          <w:b/>
        </w:rPr>
        <w:t>cat /proc/devices</w:t>
      </w:r>
    </w:p>
    <w:p w:rsidR="00EE6036" w:rsidRDefault="00EE6036" w:rsidP="00EE6036">
      <w:pPr>
        <w:pStyle w:val="ListParagraph"/>
        <w:numPr>
          <w:ilvl w:val="0"/>
          <w:numId w:val="4"/>
        </w:numPr>
        <w:spacing w:after="200" w:line="276" w:lineRule="auto"/>
      </w:pPr>
      <w:r>
        <w:t>To see major number of specific device,</w:t>
      </w:r>
    </w:p>
    <w:p w:rsidR="00EE6036" w:rsidRDefault="00EE6036" w:rsidP="00EE6036">
      <w:pPr>
        <w:pStyle w:val="ListParagraph"/>
      </w:pPr>
      <w:r w:rsidRPr="004A4183">
        <w:rPr>
          <w:u w:val="single"/>
        </w:rPr>
        <w:t>Command:</w:t>
      </w:r>
      <w:r>
        <w:rPr>
          <w:u w:val="single"/>
        </w:rPr>
        <w:t xml:space="preserve"> </w:t>
      </w:r>
      <w:r>
        <w:t xml:space="preserve">  </w:t>
      </w:r>
      <w:r w:rsidRPr="00792EA5">
        <w:rPr>
          <w:b/>
        </w:rPr>
        <w:t>ls –l /dev/&lt;device_name&gt;</w:t>
      </w:r>
    </w:p>
    <w:p w:rsidR="00EE6036" w:rsidRDefault="00EE6036" w:rsidP="00EE6036">
      <w:pPr>
        <w:pStyle w:val="ListParagraph"/>
      </w:pPr>
      <w:r w:rsidRPr="004A4183">
        <w:t>Example:</w:t>
      </w:r>
      <w:r>
        <w:t xml:space="preserve"> ls –l /dev/sd*</w:t>
      </w:r>
    </w:p>
    <w:p w:rsidR="00EE6036" w:rsidRDefault="00EE6036" w:rsidP="00EE6036">
      <w:pPr>
        <w:pStyle w:val="ListParagraph"/>
      </w:pPr>
      <w:r>
        <w:rPr>
          <w:noProof/>
        </w:rPr>
        <w:drawing>
          <wp:inline distT="0" distB="0" distL="0" distR="0" wp14:anchorId="3501C098" wp14:editId="1F46597E">
            <wp:extent cx="4838700" cy="1000125"/>
            <wp:effectExtent l="19050" t="0" r="0" b="0"/>
            <wp:docPr id="1" name="Picture 1" descr="C:\Users\csi1092303\Desktop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i1092303\Desktop\s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6" w:rsidRDefault="00EE6036" w:rsidP="00EE6036">
      <w:pPr>
        <w:pStyle w:val="ListParagraph"/>
      </w:pPr>
      <w:r>
        <w:t xml:space="preserve"> </w:t>
      </w:r>
    </w:p>
    <w:p w:rsidR="00EE6036" w:rsidRPr="004A4183" w:rsidRDefault="00EE6036" w:rsidP="00EE6036">
      <w:pPr>
        <w:pStyle w:val="ListParagraph"/>
      </w:pPr>
      <w:r>
        <w:t>Here, “b” at beginning of line indicates block device. 8 is major number. 0, 1,2,16 are minor numbers.</w:t>
      </w:r>
    </w:p>
    <w:p w:rsidR="00EE6036" w:rsidRPr="00EE6036" w:rsidRDefault="00EE6036" w:rsidP="00EE6036">
      <w:pPr>
        <w:rPr>
          <w:sz w:val="24"/>
          <w:szCs w:val="24"/>
        </w:rPr>
      </w:pPr>
    </w:p>
    <w:sectPr w:rsidR="00EE6036" w:rsidRPr="00EE6036" w:rsidSect="00B957A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23798"/>
    <w:multiLevelType w:val="hybridMultilevel"/>
    <w:tmpl w:val="77FC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76910"/>
    <w:multiLevelType w:val="hybridMultilevel"/>
    <w:tmpl w:val="9428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21713"/>
    <w:multiLevelType w:val="hybridMultilevel"/>
    <w:tmpl w:val="68D4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B3F14"/>
    <w:multiLevelType w:val="hybridMultilevel"/>
    <w:tmpl w:val="294C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29"/>
    <w:rsid w:val="000B0F29"/>
    <w:rsid w:val="000E73B4"/>
    <w:rsid w:val="00280C78"/>
    <w:rsid w:val="002A2493"/>
    <w:rsid w:val="003A4824"/>
    <w:rsid w:val="003B340F"/>
    <w:rsid w:val="004C09CA"/>
    <w:rsid w:val="00517382"/>
    <w:rsid w:val="0058572A"/>
    <w:rsid w:val="00771002"/>
    <w:rsid w:val="00792EA5"/>
    <w:rsid w:val="00843E7B"/>
    <w:rsid w:val="00950017"/>
    <w:rsid w:val="009B0489"/>
    <w:rsid w:val="009B4FB8"/>
    <w:rsid w:val="00A33A29"/>
    <w:rsid w:val="00A632B9"/>
    <w:rsid w:val="00AC57A2"/>
    <w:rsid w:val="00B957A4"/>
    <w:rsid w:val="00BA30BC"/>
    <w:rsid w:val="00BB7CF5"/>
    <w:rsid w:val="00CD7925"/>
    <w:rsid w:val="00E30D27"/>
    <w:rsid w:val="00E84B3E"/>
    <w:rsid w:val="00EE6036"/>
    <w:rsid w:val="00FA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5CCDE-FC83-451D-85C1-7083D89C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7B"/>
    <w:pPr>
      <w:ind w:left="720"/>
      <w:contextualSpacing/>
    </w:pPr>
  </w:style>
  <w:style w:type="table" w:styleId="TableGrid">
    <w:name w:val="Table Grid"/>
    <w:basedOn w:val="TableNormal"/>
    <w:uiPriority w:val="59"/>
    <w:rsid w:val="00EE6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57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57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57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7A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5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3A478-750D-47C4-B3D6-4DE883498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23</cp:revision>
  <dcterms:created xsi:type="dcterms:W3CDTF">2017-01-10T09:57:00Z</dcterms:created>
  <dcterms:modified xsi:type="dcterms:W3CDTF">2017-02-15T02:58:00Z</dcterms:modified>
</cp:coreProperties>
</file>