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696894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4766" w:rsidRPr="00E54766" w:rsidRDefault="00E54766">
          <w:pPr>
            <w:pStyle w:val="TOCHeading"/>
            <w:rPr>
              <w:color w:val="auto"/>
            </w:rPr>
          </w:pPr>
          <w:r w:rsidRPr="00E54766">
            <w:rPr>
              <w:color w:val="auto"/>
            </w:rPr>
            <w:t>Contents</w:t>
          </w:r>
        </w:p>
        <w:p w:rsidR="00E54766" w:rsidRDefault="00E5476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13704" w:history="1">
            <w:r w:rsidRPr="00790557">
              <w:rPr>
                <w:rStyle w:val="Hyperlink"/>
                <w:b/>
                <w:noProof/>
              </w:rPr>
              <w:t>Local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_Toc500713704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6" w:rsidRDefault="00C613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0713705" w:history="1">
            <w:r w:rsidR="00E54766" w:rsidRPr="00790557">
              <w:rPr>
                <w:rStyle w:val="Hyperlink"/>
                <w:rFonts w:ascii="Symbol" w:hAnsi="Symbol"/>
                <w:noProof/>
              </w:rPr>
              <w:t></w:t>
            </w:r>
            <w:r w:rsidR="00E54766">
              <w:rPr>
                <w:noProof/>
              </w:rPr>
              <w:tab/>
            </w:r>
            <w:r w:rsidR="00E54766" w:rsidRPr="00790557">
              <w:rPr>
                <w:rStyle w:val="Hyperlink"/>
                <w:b/>
                <w:noProof/>
              </w:rPr>
              <w:t>Set local variable in bash shell:</w:t>
            </w:r>
            <w:r w:rsidR="00E54766">
              <w:rPr>
                <w:noProof/>
                <w:webHidden/>
              </w:rPr>
              <w:tab/>
            </w:r>
            <w:r w:rsidR="00E54766">
              <w:rPr>
                <w:noProof/>
                <w:webHidden/>
              </w:rPr>
              <w:fldChar w:fldCharType="begin"/>
            </w:r>
            <w:r w:rsidR="00E54766">
              <w:rPr>
                <w:noProof/>
                <w:webHidden/>
              </w:rPr>
              <w:instrText xml:space="preserve"> PAGEREF _Toc500713705 \h </w:instrText>
            </w:r>
            <w:r w:rsidR="00E54766">
              <w:rPr>
                <w:noProof/>
                <w:webHidden/>
              </w:rPr>
            </w:r>
            <w:r w:rsidR="00E54766">
              <w:rPr>
                <w:noProof/>
                <w:webHidden/>
              </w:rPr>
              <w:fldChar w:fldCharType="separate"/>
            </w:r>
            <w:r w:rsidR="00E54766">
              <w:rPr>
                <w:noProof/>
                <w:webHidden/>
              </w:rPr>
              <w:t>1</w:t>
            </w:r>
            <w:r w:rsidR="00E54766">
              <w:rPr>
                <w:noProof/>
                <w:webHidden/>
              </w:rPr>
              <w:fldChar w:fldCharType="end"/>
            </w:r>
          </w:hyperlink>
        </w:p>
        <w:p w:rsidR="00E54766" w:rsidRDefault="00C613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0713706" w:history="1">
            <w:r w:rsidR="00E54766" w:rsidRPr="00790557">
              <w:rPr>
                <w:rStyle w:val="Hyperlink"/>
                <w:rFonts w:ascii="Symbol" w:hAnsi="Symbol"/>
                <w:noProof/>
              </w:rPr>
              <w:t></w:t>
            </w:r>
            <w:r w:rsidR="00E54766">
              <w:rPr>
                <w:noProof/>
              </w:rPr>
              <w:tab/>
            </w:r>
            <w:r w:rsidR="00E54766" w:rsidRPr="00790557">
              <w:rPr>
                <w:rStyle w:val="Hyperlink"/>
                <w:b/>
                <w:noProof/>
              </w:rPr>
              <w:t>Set local variable using set command in tcsh/csh shell</w:t>
            </w:r>
            <w:r w:rsidR="00E54766">
              <w:rPr>
                <w:noProof/>
                <w:webHidden/>
              </w:rPr>
              <w:tab/>
            </w:r>
            <w:r w:rsidR="00E54766">
              <w:rPr>
                <w:noProof/>
                <w:webHidden/>
              </w:rPr>
              <w:fldChar w:fldCharType="begin"/>
            </w:r>
            <w:r w:rsidR="00E54766">
              <w:rPr>
                <w:noProof/>
                <w:webHidden/>
              </w:rPr>
              <w:instrText xml:space="preserve"> PAGEREF _Toc500713706 \h </w:instrText>
            </w:r>
            <w:r w:rsidR="00E54766">
              <w:rPr>
                <w:noProof/>
                <w:webHidden/>
              </w:rPr>
            </w:r>
            <w:r w:rsidR="00E54766">
              <w:rPr>
                <w:noProof/>
                <w:webHidden/>
              </w:rPr>
              <w:fldChar w:fldCharType="separate"/>
            </w:r>
            <w:r w:rsidR="00E54766">
              <w:rPr>
                <w:noProof/>
                <w:webHidden/>
              </w:rPr>
              <w:t>1</w:t>
            </w:r>
            <w:r w:rsidR="00E54766">
              <w:rPr>
                <w:noProof/>
                <w:webHidden/>
              </w:rPr>
              <w:fldChar w:fldCharType="end"/>
            </w:r>
          </w:hyperlink>
        </w:p>
        <w:p w:rsidR="00E54766" w:rsidRDefault="00C613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713707" w:history="1">
            <w:r w:rsidR="00E54766" w:rsidRPr="00790557">
              <w:rPr>
                <w:rStyle w:val="Hyperlink"/>
                <w:b/>
                <w:noProof/>
              </w:rPr>
              <w:t>Environmental variable:</w:t>
            </w:r>
            <w:r w:rsidR="00E54766">
              <w:rPr>
                <w:noProof/>
                <w:webHidden/>
              </w:rPr>
              <w:tab/>
            </w:r>
            <w:r w:rsidR="00E54766">
              <w:rPr>
                <w:noProof/>
                <w:webHidden/>
              </w:rPr>
              <w:fldChar w:fldCharType="begin"/>
            </w:r>
            <w:r w:rsidR="00E54766">
              <w:rPr>
                <w:noProof/>
                <w:webHidden/>
              </w:rPr>
              <w:instrText xml:space="preserve"> PAGEREF _Toc500713707 \h </w:instrText>
            </w:r>
            <w:r w:rsidR="00E54766">
              <w:rPr>
                <w:noProof/>
                <w:webHidden/>
              </w:rPr>
            </w:r>
            <w:r w:rsidR="00E54766">
              <w:rPr>
                <w:noProof/>
                <w:webHidden/>
              </w:rPr>
              <w:fldChar w:fldCharType="separate"/>
            </w:r>
            <w:r w:rsidR="00E54766">
              <w:rPr>
                <w:noProof/>
                <w:webHidden/>
              </w:rPr>
              <w:t>1</w:t>
            </w:r>
            <w:r w:rsidR="00E54766">
              <w:rPr>
                <w:noProof/>
                <w:webHidden/>
              </w:rPr>
              <w:fldChar w:fldCharType="end"/>
            </w:r>
          </w:hyperlink>
        </w:p>
        <w:p w:rsidR="00E54766" w:rsidRDefault="00C613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0713708" w:history="1">
            <w:r w:rsidR="00E54766" w:rsidRPr="00790557">
              <w:rPr>
                <w:rStyle w:val="Hyperlink"/>
                <w:rFonts w:ascii="Symbol" w:hAnsi="Symbol"/>
                <w:noProof/>
              </w:rPr>
              <w:t></w:t>
            </w:r>
            <w:r w:rsidR="00E54766">
              <w:rPr>
                <w:noProof/>
              </w:rPr>
              <w:tab/>
            </w:r>
            <w:r w:rsidR="00E54766" w:rsidRPr="00790557">
              <w:rPr>
                <w:rStyle w:val="Hyperlink"/>
                <w:b/>
                <w:noProof/>
              </w:rPr>
              <w:t>Set environmental variable using setenv command in tcsh/csh shell</w:t>
            </w:r>
            <w:r w:rsidR="00E54766">
              <w:rPr>
                <w:noProof/>
                <w:webHidden/>
              </w:rPr>
              <w:tab/>
            </w:r>
            <w:r w:rsidR="00E54766">
              <w:rPr>
                <w:noProof/>
                <w:webHidden/>
              </w:rPr>
              <w:fldChar w:fldCharType="begin"/>
            </w:r>
            <w:r w:rsidR="00E54766">
              <w:rPr>
                <w:noProof/>
                <w:webHidden/>
              </w:rPr>
              <w:instrText xml:space="preserve"> PAGEREF _Toc500713708 \h </w:instrText>
            </w:r>
            <w:r w:rsidR="00E54766">
              <w:rPr>
                <w:noProof/>
                <w:webHidden/>
              </w:rPr>
            </w:r>
            <w:r w:rsidR="00E54766">
              <w:rPr>
                <w:noProof/>
                <w:webHidden/>
              </w:rPr>
              <w:fldChar w:fldCharType="separate"/>
            </w:r>
            <w:r w:rsidR="00E54766">
              <w:rPr>
                <w:noProof/>
                <w:webHidden/>
              </w:rPr>
              <w:t>2</w:t>
            </w:r>
            <w:r w:rsidR="00E54766">
              <w:rPr>
                <w:noProof/>
                <w:webHidden/>
              </w:rPr>
              <w:fldChar w:fldCharType="end"/>
            </w:r>
          </w:hyperlink>
        </w:p>
        <w:p w:rsidR="00E54766" w:rsidRDefault="00C613B9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0713709" w:history="1">
            <w:r w:rsidR="00E54766" w:rsidRPr="00790557">
              <w:rPr>
                <w:rStyle w:val="Hyperlink"/>
                <w:rFonts w:ascii="Symbol" w:hAnsi="Symbol"/>
                <w:noProof/>
              </w:rPr>
              <w:t></w:t>
            </w:r>
            <w:r w:rsidR="00E54766">
              <w:rPr>
                <w:noProof/>
              </w:rPr>
              <w:tab/>
            </w:r>
            <w:r w:rsidR="00E54766" w:rsidRPr="00790557">
              <w:rPr>
                <w:rStyle w:val="Hyperlink"/>
                <w:b/>
                <w:noProof/>
              </w:rPr>
              <w:t>Set environmental variable in bash shell:</w:t>
            </w:r>
            <w:r w:rsidR="00E54766">
              <w:rPr>
                <w:noProof/>
                <w:webHidden/>
              </w:rPr>
              <w:tab/>
            </w:r>
            <w:r w:rsidR="00E54766">
              <w:rPr>
                <w:noProof/>
                <w:webHidden/>
              </w:rPr>
              <w:fldChar w:fldCharType="begin"/>
            </w:r>
            <w:r w:rsidR="00E54766">
              <w:rPr>
                <w:noProof/>
                <w:webHidden/>
              </w:rPr>
              <w:instrText xml:space="preserve"> PAGEREF _Toc500713709 \h </w:instrText>
            </w:r>
            <w:r w:rsidR="00E54766">
              <w:rPr>
                <w:noProof/>
                <w:webHidden/>
              </w:rPr>
            </w:r>
            <w:r w:rsidR="00E54766">
              <w:rPr>
                <w:noProof/>
                <w:webHidden/>
              </w:rPr>
              <w:fldChar w:fldCharType="separate"/>
            </w:r>
            <w:r w:rsidR="00E54766">
              <w:rPr>
                <w:noProof/>
                <w:webHidden/>
              </w:rPr>
              <w:t>2</w:t>
            </w:r>
            <w:r w:rsidR="00E54766">
              <w:rPr>
                <w:noProof/>
                <w:webHidden/>
              </w:rPr>
              <w:fldChar w:fldCharType="end"/>
            </w:r>
          </w:hyperlink>
        </w:p>
        <w:p w:rsidR="00E54766" w:rsidRDefault="00C613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0713710" w:history="1">
            <w:r w:rsidR="00E54766" w:rsidRPr="00790557">
              <w:rPr>
                <w:rStyle w:val="Hyperlink"/>
                <w:b/>
                <w:noProof/>
              </w:rPr>
              <w:t>Notes</w:t>
            </w:r>
            <w:r w:rsidR="00E54766">
              <w:rPr>
                <w:noProof/>
                <w:webHidden/>
              </w:rPr>
              <w:tab/>
            </w:r>
            <w:r w:rsidR="00E54766">
              <w:rPr>
                <w:noProof/>
                <w:webHidden/>
              </w:rPr>
              <w:fldChar w:fldCharType="begin"/>
            </w:r>
            <w:r w:rsidR="00E54766">
              <w:rPr>
                <w:noProof/>
                <w:webHidden/>
              </w:rPr>
              <w:instrText xml:space="preserve"> PAGEREF _Toc500713710 \h </w:instrText>
            </w:r>
            <w:r w:rsidR="00E54766">
              <w:rPr>
                <w:noProof/>
                <w:webHidden/>
              </w:rPr>
            </w:r>
            <w:r w:rsidR="00E54766">
              <w:rPr>
                <w:noProof/>
                <w:webHidden/>
              </w:rPr>
              <w:fldChar w:fldCharType="separate"/>
            </w:r>
            <w:r w:rsidR="00E54766">
              <w:rPr>
                <w:noProof/>
                <w:webHidden/>
              </w:rPr>
              <w:t>2</w:t>
            </w:r>
            <w:r w:rsidR="00E54766">
              <w:rPr>
                <w:noProof/>
                <w:webHidden/>
              </w:rPr>
              <w:fldChar w:fldCharType="end"/>
            </w:r>
          </w:hyperlink>
        </w:p>
        <w:p w:rsidR="00E54766" w:rsidRDefault="00E54766">
          <w:r>
            <w:rPr>
              <w:b/>
              <w:bCs/>
              <w:noProof/>
            </w:rPr>
            <w:fldChar w:fldCharType="end"/>
          </w:r>
        </w:p>
      </w:sdtContent>
    </w:sdt>
    <w:p w:rsidR="00E54766" w:rsidRDefault="00E54766" w:rsidP="0057520E"/>
    <w:p w:rsidR="00E54766" w:rsidRDefault="00E54766" w:rsidP="0057520E"/>
    <w:p w:rsidR="00AB2B57" w:rsidRDefault="00AB2B57" w:rsidP="0057520E">
      <w:pPr>
        <w:pStyle w:val="ListParagraph"/>
        <w:numPr>
          <w:ilvl w:val="0"/>
          <w:numId w:val="1"/>
        </w:numPr>
      </w:pPr>
      <w:r>
        <w:t xml:space="preserve">Variable is the one who holds the value. Value </w:t>
      </w:r>
      <w:r w:rsidR="00DC03A2">
        <w:t>of the variable c</w:t>
      </w:r>
      <w:r>
        <w:t>an change over the time.</w:t>
      </w:r>
    </w:p>
    <w:p w:rsidR="0086263D" w:rsidRPr="0057520E" w:rsidRDefault="00A60F8D" w:rsidP="0057520E">
      <w:pPr>
        <w:pStyle w:val="Heading1"/>
        <w:rPr>
          <w:b/>
          <w:color w:val="auto"/>
          <w:u w:val="single"/>
        </w:rPr>
      </w:pPr>
      <w:bookmarkStart w:id="0" w:name="_Toc500713704"/>
      <w:r w:rsidRPr="0057520E">
        <w:rPr>
          <w:rStyle w:val="Heading2Char"/>
          <w:b/>
          <w:color w:val="auto"/>
          <w:sz w:val="32"/>
          <w:szCs w:val="32"/>
          <w:u w:val="single"/>
        </w:rPr>
        <w:t>Local variable</w:t>
      </w:r>
      <w:r w:rsidRPr="0057520E">
        <w:rPr>
          <w:b/>
          <w:color w:val="auto"/>
          <w:u w:val="single"/>
        </w:rPr>
        <w:t>:</w:t>
      </w:r>
      <w:bookmarkEnd w:id="0"/>
    </w:p>
    <w:p w:rsidR="00AB2B57" w:rsidRDefault="00AB2B57" w:rsidP="0057520E">
      <w:pPr>
        <w:pStyle w:val="ListParagraph"/>
        <w:numPr>
          <w:ilvl w:val="0"/>
          <w:numId w:val="1"/>
        </w:numPr>
      </w:pPr>
      <w:r>
        <w:t xml:space="preserve">Local variable is the one </w:t>
      </w:r>
      <w:r w:rsidR="000672C5">
        <w:t>which</w:t>
      </w:r>
      <w:bookmarkStart w:id="1" w:name="_GoBack"/>
      <w:bookmarkEnd w:id="1"/>
      <w:r>
        <w:t xml:space="preserve"> is accessible only in the shell in which variable is initiated.</w:t>
      </w:r>
    </w:p>
    <w:p w:rsidR="00AB2B57" w:rsidRDefault="00AB2B57" w:rsidP="0057520E">
      <w:pPr>
        <w:pStyle w:val="ListParagraph"/>
        <w:numPr>
          <w:ilvl w:val="0"/>
          <w:numId w:val="1"/>
        </w:numPr>
      </w:pPr>
      <w:r>
        <w:t>The scope of local variable is limited. It means they are accessible within their original shell.</w:t>
      </w:r>
    </w:p>
    <w:p w:rsidR="00685AEB" w:rsidRDefault="00685AEB" w:rsidP="0057520E">
      <w:pPr>
        <w:pStyle w:val="ListParagraph"/>
        <w:numPr>
          <w:ilvl w:val="0"/>
          <w:numId w:val="1"/>
        </w:numPr>
      </w:pPr>
      <w:r>
        <w:t>Example:</w:t>
      </w:r>
    </w:p>
    <w:p w:rsidR="0057520E" w:rsidRDefault="0057520E" w:rsidP="0057520E">
      <w:pPr>
        <w:pStyle w:val="ListParagraph"/>
      </w:pPr>
      <w:r>
        <w:rPr>
          <w:noProof/>
        </w:rPr>
        <w:drawing>
          <wp:inline distT="0" distB="0" distL="0" distR="0" wp14:anchorId="0EA471DE" wp14:editId="55B113BC">
            <wp:extent cx="35623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EB" w:rsidRDefault="00685AEB" w:rsidP="0057520E">
      <w:pPr>
        <w:pStyle w:val="ListParagraph"/>
      </w:pPr>
      <w:r>
        <w:t>Here, VBHV variable is defined in bash shell. This variable is not accessible in another shell (tcsh). Hence, VBHV variable is the local variable.</w:t>
      </w:r>
    </w:p>
    <w:p w:rsidR="00D10DAD" w:rsidRPr="00D10DAD" w:rsidRDefault="00D10DAD" w:rsidP="00D10DAD">
      <w:pPr>
        <w:pStyle w:val="Heading2"/>
        <w:numPr>
          <w:ilvl w:val="0"/>
          <w:numId w:val="1"/>
        </w:numPr>
        <w:rPr>
          <w:b/>
          <w:color w:val="auto"/>
        </w:rPr>
      </w:pPr>
      <w:bookmarkStart w:id="2" w:name="_Toc500713705"/>
      <w:r w:rsidRPr="00D10DAD">
        <w:rPr>
          <w:b/>
          <w:color w:val="auto"/>
        </w:rPr>
        <w:t>Set local variable in bash shell:</w:t>
      </w:r>
      <w:bookmarkEnd w:id="2"/>
    </w:p>
    <w:p w:rsidR="00D10DAD" w:rsidRDefault="00D10DAD" w:rsidP="00D10DAD">
      <w:pPr>
        <w:pStyle w:val="ListParagraph"/>
        <w:numPr>
          <w:ilvl w:val="0"/>
          <w:numId w:val="5"/>
        </w:numPr>
      </w:pPr>
      <w:r w:rsidRPr="00500CC5">
        <w:rPr>
          <w:u w:val="single"/>
        </w:rPr>
        <w:t>Command</w:t>
      </w:r>
      <w:r>
        <w:t xml:space="preserve">: </w:t>
      </w:r>
      <w:r w:rsidRPr="004E0C61">
        <w:rPr>
          <w:highlight w:val="lightGray"/>
        </w:rPr>
        <w:t>&lt;variable name&gt;=&lt;value&gt;</w:t>
      </w:r>
    </w:p>
    <w:p w:rsidR="00500CC5" w:rsidRDefault="00500CC5" w:rsidP="00500CC5">
      <w:pPr>
        <w:pStyle w:val="ListParagraph"/>
        <w:numPr>
          <w:ilvl w:val="0"/>
          <w:numId w:val="1"/>
        </w:numPr>
      </w:pPr>
      <w:bookmarkStart w:id="3" w:name="_Toc500713706"/>
      <w:r w:rsidRPr="00365EDD">
        <w:rPr>
          <w:rStyle w:val="Heading2Char"/>
          <w:b/>
          <w:color w:val="auto"/>
        </w:rPr>
        <w:t>Set local variable using set command</w:t>
      </w:r>
      <w:r w:rsidR="00365EDD" w:rsidRPr="00365EDD">
        <w:rPr>
          <w:rStyle w:val="Heading2Char"/>
          <w:b/>
          <w:color w:val="auto"/>
        </w:rPr>
        <w:t xml:space="preserve"> in </w:t>
      </w:r>
      <w:r w:rsidR="00365EDD" w:rsidRPr="00365EDD">
        <w:rPr>
          <w:rStyle w:val="Heading2Char"/>
          <w:b/>
          <w:color w:val="auto"/>
          <w:u w:val="single"/>
        </w:rPr>
        <w:t>tcsh/csh</w:t>
      </w:r>
      <w:r w:rsidR="00365EDD" w:rsidRPr="00365EDD">
        <w:rPr>
          <w:rStyle w:val="Heading2Char"/>
          <w:b/>
          <w:color w:val="auto"/>
        </w:rPr>
        <w:t xml:space="preserve"> shell</w:t>
      </w:r>
      <w:bookmarkEnd w:id="3"/>
      <w:r>
        <w:t>:</w:t>
      </w:r>
    </w:p>
    <w:p w:rsidR="00500CC5" w:rsidRDefault="00500CC5" w:rsidP="00500CC5">
      <w:pPr>
        <w:pStyle w:val="ListParagraph"/>
        <w:numPr>
          <w:ilvl w:val="0"/>
          <w:numId w:val="3"/>
        </w:numPr>
      </w:pPr>
      <w:r w:rsidRPr="00500CC5">
        <w:rPr>
          <w:u w:val="single"/>
        </w:rPr>
        <w:t>Command</w:t>
      </w:r>
      <w:r>
        <w:t xml:space="preserve">: </w:t>
      </w:r>
      <w:r w:rsidRPr="004E0C61">
        <w:rPr>
          <w:highlight w:val="lightGray"/>
        </w:rPr>
        <w:t>set &lt;variable name&gt;=&lt;value&gt;</w:t>
      </w:r>
    </w:p>
    <w:p w:rsidR="00500CC5" w:rsidRDefault="00365EDD" w:rsidP="00500CC5">
      <w:pPr>
        <w:pStyle w:val="ListParagraph"/>
        <w:ind w:left="1440"/>
      </w:pPr>
      <w:r>
        <w:t>Example: set VBHV=”vaibhav jariwala”</w:t>
      </w:r>
    </w:p>
    <w:p w:rsidR="00A60F8D" w:rsidRPr="0057520E" w:rsidRDefault="00A60F8D" w:rsidP="0057520E">
      <w:pPr>
        <w:pStyle w:val="Heading1"/>
        <w:rPr>
          <w:b/>
          <w:color w:val="auto"/>
          <w:u w:val="single"/>
        </w:rPr>
      </w:pPr>
      <w:bookmarkStart w:id="4" w:name="_Toc500713707"/>
      <w:r w:rsidRPr="0057520E">
        <w:rPr>
          <w:b/>
          <w:color w:val="auto"/>
          <w:u w:val="single"/>
        </w:rPr>
        <w:lastRenderedPageBreak/>
        <w:t>Environmental variable:</w:t>
      </w:r>
      <w:bookmarkEnd w:id="4"/>
    </w:p>
    <w:p w:rsidR="00A60F8D" w:rsidRDefault="00A60F8D" w:rsidP="0057520E">
      <w:pPr>
        <w:pStyle w:val="ListParagraph"/>
        <w:numPr>
          <w:ilvl w:val="0"/>
          <w:numId w:val="2"/>
        </w:numPr>
      </w:pPr>
      <w:r>
        <w:t>It is the one which can be accessed across all the shells</w:t>
      </w:r>
      <w:r w:rsidR="00AB2B57">
        <w:t xml:space="preserve"> or </w:t>
      </w:r>
      <w:r>
        <w:t>processes initiated from original shell of environment.</w:t>
      </w:r>
    </w:p>
    <w:p w:rsidR="00A60F8D" w:rsidRDefault="00AB2B57" w:rsidP="0057520E">
      <w:pPr>
        <w:pStyle w:val="ListParagraph"/>
        <w:numPr>
          <w:ilvl w:val="0"/>
          <w:numId w:val="2"/>
        </w:numPr>
      </w:pPr>
      <w:r>
        <w:t>The scope of environmental variable is global. It means that they are accessible in all shells.</w:t>
      </w:r>
    </w:p>
    <w:p w:rsidR="00CD6E49" w:rsidRDefault="00CD6E49" w:rsidP="0057520E">
      <w:pPr>
        <w:pStyle w:val="ListParagraph"/>
        <w:numPr>
          <w:ilvl w:val="0"/>
          <w:numId w:val="2"/>
        </w:numPr>
      </w:pPr>
      <w:r>
        <w:t>Example:</w:t>
      </w:r>
    </w:p>
    <w:p w:rsidR="0057520E" w:rsidRDefault="0057520E" w:rsidP="0057520E">
      <w:pPr>
        <w:pStyle w:val="ListParagraph"/>
      </w:pPr>
      <w:r>
        <w:rPr>
          <w:noProof/>
        </w:rPr>
        <w:drawing>
          <wp:inline distT="0" distB="0" distL="0" distR="0" wp14:anchorId="3FA9C55A" wp14:editId="6F04DA0B">
            <wp:extent cx="248602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EB" w:rsidRDefault="002D622C" w:rsidP="0057520E">
      <w:pPr>
        <w:pStyle w:val="ListParagraph"/>
      </w:pPr>
      <w:r>
        <w:t>Here, HOME variable is defined in bash shell. This variable is also accessible in another shell (tcsh). Hence, HOME variable is the environmental variable.</w:t>
      </w:r>
    </w:p>
    <w:p w:rsidR="00365EDD" w:rsidRDefault="00630DD4" w:rsidP="00630DD4">
      <w:pPr>
        <w:pStyle w:val="ListParagraph"/>
        <w:numPr>
          <w:ilvl w:val="0"/>
          <w:numId w:val="2"/>
        </w:numPr>
      </w:pPr>
      <w:r>
        <w:t>To display all environmental variables,</w:t>
      </w:r>
    </w:p>
    <w:p w:rsidR="00365EDD" w:rsidRDefault="00630DD4" w:rsidP="00630DD4">
      <w:pPr>
        <w:pStyle w:val="ListParagraph"/>
      </w:pPr>
      <w:r w:rsidRPr="00630DD4">
        <w:rPr>
          <w:u w:val="single"/>
        </w:rPr>
        <w:t>Command</w:t>
      </w:r>
      <w:r>
        <w:t xml:space="preserve">: </w:t>
      </w:r>
      <w:r w:rsidRPr="00630DD4">
        <w:rPr>
          <w:highlight w:val="lightGray"/>
        </w:rPr>
        <w:t>env</w:t>
      </w:r>
    </w:p>
    <w:p w:rsidR="00365EDD" w:rsidRDefault="00365EDD" w:rsidP="00365EDD">
      <w:pPr>
        <w:pStyle w:val="ListParagraph"/>
        <w:numPr>
          <w:ilvl w:val="0"/>
          <w:numId w:val="1"/>
        </w:numPr>
      </w:pPr>
      <w:bookmarkStart w:id="5" w:name="_Toc500713708"/>
      <w:r w:rsidRPr="00365EDD">
        <w:rPr>
          <w:rStyle w:val="Heading2Char"/>
          <w:b/>
          <w:color w:val="auto"/>
        </w:rPr>
        <w:t xml:space="preserve">Set environmental variable using setenv command in </w:t>
      </w:r>
      <w:r w:rsidRPr="00365EDD">
        <w:rPr>
          <w:rStyle w:val="Heading2Char"/>
          <w:b/>
          <w:color w:val="auto"/>
          <w:u w:val="single"/>
        </w:rPr>
        <w:t>tcsh/csh</w:t>
      </w:r>
      <w:r w:rsidRPr="00365EDD">
        <w:rPr>
          <w:rStyle w:val="Heading2Char"/>
          <w:b/>
          <w:color w:val="auto"/>
        </w:rPr>
        <w:t xml:space="preserve"> shell</w:t>
      </w:r>
      <w:bookmarkEnd w:id="5"/>
      <w:r>
        <w:t>:</w:t>
      </w:r>
    </w:p>
    <w:p w:rsidR="00365EDD" w:rsidRDefault="00365EDD" w:rsidP="00365EDD">
      <w:pPr>
        <w:pStyle w:val="ListParagraph"/>
        <w:numPr>
          <w:ilvl w:val="0"/>
          <w:numId w:val="3"/>
        </w:numPr>
      </w:pPr>
      <w:r w:rsidRPr="00500CC5">
        <w:rPr>
          <w:u w:val="single"/>
        </w:rPr>
        <w:t>Command</w:t>
      </w:r>
      <w:r>
        <w:t xml:space="preserve">: </w:t>
      </w:r>
      <w:r w:rsidRPr="004E0C61">
        <w:rPr>
          <w:highlight w:val="lightGray"/>
        </w:rPr>
        <w:t>setenv &lt;variable name&gt;=&lt;value&gt;</w:t>
      </w:r>
    </w:p>
    <w:p w:rsidR="00365EDD" w:rsidRDefault="00365EDD" w:rsidP="00365EDD">
      <w:pPr>
        <w:pStyle w:val="ListParagraph"/>
        <w:ind w:left="1440"/>
      </w:pPr>
      <w:r>
        <w:t>Example: setenv VBHV=”vaibhav jariwala”</w:t>
      </w:r>
    </w:p>
    <w:p w:rsidR="00D10DAD" w:rsidRPr="00D10DAD" w:rsidRDefault="00D10DAD" w:rsidP="00D10DAD">
      <w:pPr>
        <w:pStyle w:val="Heading2"/>
        <w:numPr>
          <w:ilvl w:val="0"/>
          <w:numId w:val="1"/>
        </w:numPr>
        <w:rPr>
          <w:b/>
          <w:color w:val="auto"/>
        </w:rPr>
      </w:pPr>
      <w:bookmarkStart w:id="6" w:name="_Toc500713709"/>
      <w:r>
        <w:rPr>
          <w:b/>
          <w:color w:val="auto"/>
        </w:rPr>
        <w:t>Set environmental</w:t>
      </w:r>
      <w:r w:rsidRPr="00D10DAD">
        <w:rPr>
          <w:b/>
          <w:color w:val="auto"/>
        </w:rPr>
        <w:t xml:space="preserve"> variable in bash shell:</w:t>
      </w:r>
      <w:bookmarkEnd w:id="6"/>
    </w:p>
    <w:p w:rsidR="00487C74" w:rsidRDefault="00D10DAD" w:rsidP="00D10DAD">
      <w:pPr>
        <w:pStyle w:val="ListParagraph"/>
        <w:numPr>
          <w:ilvl w:val="0"/>
          <w:numId w:val="3"/>
        </w:numPr>
      </w:pPr>
      <w:r w:rsidRPr="00D10DAD">
        <w:rPr>
          <w:u w:val="single"/>
        </w:rPr>
        <w:t>Command</w:t>
      </w:r>
      <w:r>
        <w:t xml:space="preserve">: </w:t>
      </w:r>
      <w:r w:rsidRPr="004E0C61">
        <w:rPr>
          <w:highlight w:val="lightGray"/>
        </w:rPr>
        <w:t>export &lt;variable name&gt;=&lt;value&gt;</w:t>
      </w:r>
    </w:p>
    <w:p w:rsidR="00D10DAD" w:rsidRDefault="00D10DAD" w:rsidP="00D10DAD">
      <w:pPr>
        <w:pStyle w:val="ListParagraph"/>
        <w:ind w:left="1440"/>
      </w:pPr>
      <w:r>
        <w:t>Example: export VBHV=”vaibhav jariwala”</w:t>
      </w:r>
    </w:p>
    <w:p w:rsidR="00D10DAD" w:rsidRDefault="00D10DAD" w:rsidP="00D10DAD">
      <w:bookmarkStart w:id="7" w:name="_Toc500713710"/>
      <w:r w:rsidRPr="00D10DAD">
        <w:rPr>
          <w:rStyle w:val="Heading1Char"/>
          <w:b/>
          <w:color w:val="auto"/>
          <w:u w:val="single"/>
        </w:rPr>
        <w:t>Notes</w:t>
      </w:r>
      <w:bookmarkEnd w:id="7"/>
      <w:r>
        <w:t>:</w:t>
      </w:r>
    </w:p>
    <w:p w:rsidR="00D10DAD" w:rsidRDefault="00D10DAD" w:rsidP="00D10DAD">
      <w:pPr>
        <w:pStyle w:val="ListParagraph"/>
        <w:numPr>
          <w:ilvl w:val="0"/>
          <w:numId w:val="1"/>
        </w:numPr>
      </w:pPr>
      <w:r>
        <w:t xml:space="preserve">set command is used to set local variable and setenv is used to set environmental variable in </w:t>
      </w:r>
      <w:r w:rsidR="004E0C61">
        <w:t>tcsh/csh shells. These command will not run in bash shell.</w:t>
      </w:r>
    </w:p>
    <w:p w:rsidR="004E0C61" w:rsidRDefault="004E0C61" w:rsidP="00D10DAD">
      <w:pPr>
        <w:pStyle w:val="ListParagraph"/>
        <w:numPr>
          <w:ilvl w:val="0"/>
          <w:numId w:val="1"/>
        </w:numPr>
      </w:pPr>
      <w:r>
        <w:t>To check value to local/environmental variables,</w:t>
      </w:r>
    </w:p>
    <w:p w:rsidR="004E0C61" w:rsidRDefault="004E0C61" w:rsidP="004E0C61">
      <w:pPr>
        <w:pStyle w:val="ListParagraph"/>
      </w:pPr>
      <w:r w:rsidRPr="004E0C61">
        <w:rPr>
          <w:u w:val="single"/>
        </w:rPr>
        <w:t>Command</w:t>
      </w:r>
      <w:r>
        <w:t xml:space="preserve">: </w:t>
      </w:r>
      <w:r w:rsidRPr="004E0C61">
        <w:rPr>
          <w:highlight w:val="lightGray"/>
        </w:rPr>
        <w:t>echo $&lt;variable name&gt;</w:t>
      </w:r>
    </w:p>
    <w:p w:rsidR="004E0C61" w:rsidRDefault="004E0C61" w:rsidP="004E0C61">
      <w:pPr>
        <w:pStyle w:val="ListParagraph"/>
      </w:pPr>
      <w:r>
        <w:t>Example: echo $VBHV</w:t>
      </w:r>
    </w:p>
    <w:p w:rsidR="004E0C61" w:rsidRDefault="004E0C61" w:rsidP="004E0C61">
      <w:pPr>
        <w:pStyle w:val="ListParagraph"/>
      </w:pPr>
      <w:r>
        <w:t>Example: echo $HOME</w:t>
      </w:r>
    </w:p>
    <w:p w:rsidR="000948E2" w:rsidRDefault="000948E2" w:rsidP="000948E2">
      <w:pPr>
        <w:pStyle w:val="ListParagraph"/>
        <w:numPr>
          <w:ilvl w:val="0"/>
          <w:numId w:val="1"/>
        </w:numPr>
      </w:pPr>
      <w:r>
        <w:t>To remove variable,</w:t>
      </w:r>
    </w:p>
    <w:p w:rsidR="000948E2" w:rsidRDefault="000948E2" w:rsidP="000948E2">
      <w:pPr>
        <w:pStyle w:val="ListParagraph"/>
      </w:pPr>
      <w:r w:rsidRPr="00E337E0">
        <w:rPr>
          <w:u w:val="single"/>
        </w:rPr>
        <w:t>Command</w:t>
      </w:r>
      <w:r>
        <w:t xml:space="preserve">: </w:t>
      </w:r>
      <w:r w:rsidRPr="000948E2">
        <w:rPr>
          <w:highlight w:val="lightGray"/>
        </w:rPr>
        <w:t>unset &lt; variable name&gt;</w:t>
      </w:r>
    </w:p>
    <w:sectPr w:rsidR="000948E2" w:rsidSect="00E5476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3B9" w:rsidRDefault="00C613B9" w:rsidP="00E54766">
      <w:pPr>
        <w:spacing w:after="0" w:line="240" w:lineRule="auto"/>
      </w:pPr>
      <w:r>
        <w:separator/>
      </w:r>
    </w:p>
  </w:endnote>
  <w:endnote w:type="continuationSeparator" w:id="0">
    <w:p w:rsidR="00C613B9" w:rsidRDefault="00C613B9" w:rsidP="00E5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0602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766" w:rsidRDefault="00E547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2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54766" w:rsidRDefault="00E547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3B9" w:rsidRDefault="00C613B9" w:rsidP="00E54766">
      <w:pPr>
        <w:spacing w:after="0" w:line="240" w:lineRule="auto"/>
      </w:pPr>
      <w:r>
        <w:separator/>
      </w:r>
    </w:p>
  </w:footnote>
  <w:footnote w:type="continuationSeparator" w:id="0">
    <w:p w:rsidR="00C613B9" w:rsidRDefault="00C613B9" w:rsidP="00E54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2FF"/>
    <w:multiLevelType w:val="hybridMultilevel"/>
    <w:tmpl w:val="B510DB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D6A2B"/>
    <w:multiLevelType w:val="hybridMultilevel"/>
    <w:tmpl w:val="9C421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9248C5"/>
    <w:multiLevelType w:val="hybridMultilevel"/>
    <w:tmpl w:val="A686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835C7E"/>
    <w:multiLevelType w:val="hybridMultilevel"/>
    <w:tmpl w:val="0AE65F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9649DD"/>
    <w:multiLevelType w:val="hybridMultilevel"/>
    <w:tmpl w:val="950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23"/>
    <w:rsid w:val="000672C5"/>
    <w:rsid w:val="000948E2"/>
    <w:rsid w:val="00175E9A"/>
    <w:rsid w:val="002D622C"/>
    <w:rsid w:val="00365EDD"/>
    <w:rsid w:val="00487C74"/>
    <w:rsid w:val="004E0C61"/>
    <w:rsid w:val="004E47FE"/>
    <w:rsid w:val="00500CC5"/>
    <w:rsid w:val="0057520E"/>
    <w:rsid w:val="0059035A"/>
    <w:rsid w:val="005F5AA8"/>
    <w:rsid w:val="00630DD4"/>
    <w:rsid w:val="00685AEB"/>
    <w:rsid w:val="0086263D"/>
    <w:rsid w:val="00935223"/>
    <w:rsid w:val="00A60F8D"/>
    <w:rsid w:val="00AB2B57"/>
    <w:rsid w:val="00C613B9"/>
    <w:rsid w:val="00CD6E49"/>
    <w:rsid w:val="00D10DAD"/>
    <w:rsid w:val="00D10DF4"/>
    <w:rsid w:val="00DC03A2"/>
    <w:rsid w:val="00E337E0"/>
    <w:rsid w:val="00E5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8A18F-0570-4DF5-8FA2-152ABB10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2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5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5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47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476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47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66"/>
  </w:style>
  <w:style w:type="paragraph" w:styleId="Footer">
    <w:name w:val="footer"/>
    <w:basedOn w:val="Normal"/>
    <w:link w:val="FooterChar"/>
    <w:uiPriority w:val="99"/>
    <w:unhideWhenUsed/>
    <w:rsid w:val="00E5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EB2A2-FE01-4837-B4B2-BA9B3176A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vbhvjari</dc:creator>
  <cp:keywords/>
  <dc:description/>
  <cp:lastModifiedBy>vbhvjari</cp:lastModifiedBy>
  <cp:revision>18</cp:revision>
  <dcterms:created xsi:type="dcterms:W3CDTF">2017-12-10T17:10:00Z</dcterms:created>
  <dcterms:modified xsi:type="dcterms:W3CDTF">2018-12-06T06:35:00Z</dcterms:modified>
</cp:coreProperties>
</file>