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D3C76" w14:textId="26E553D8" w:rsidR="00BF5456" w:rsidRPr="00BF5456" w:rsidRDefault="00BF5456" w:rsidP="00BF5456">
      <w:pPr>
        <w:pStyle w:val="Titre"/>
        <w:jc w:val="left"/>
      </w:pPr>
      <w:bookmarkStart w:id="0" w:name="_Toc123039443"/>
      <w:bookmarkStart w:id="1" w:name="_Toc123119551"/>
      <w:bookmarkStart w:id="2" w:name="_Toc125777578"/>
      <w:bookmarkStart w:id="3" w:name="_Toc125777629"/>
      <w:bookmarkStart w:id="4" w:name="_Toc125777775"/>
      <w:bookmarkStart w:id="5" w:name="_Toc125777890"/>
      <w:bookmarkStart w:id="6" w:name="_Toc128805750"/>
      <w:bookmarkStart w:id="7" w:name="_Toc122761001"/>
      <w:bookmarkStart w:id="8" w:name="_GoBack"/>
      <w:bookmarkEnd w:id="8"/>
      <w:r w:rsidRPr="00BF5456">
        <w:t xml:space="preserve">Offre pour </w:t>
      </w:r>
      <w:r w:rsidR="00C10FDB">
        <w:t>JOHN DEERE</w:t>
      </w:r>
      <w:r w:rsidRPr="00BF5456">
        <w:br/>
        <w:t>Logiciel</w:t>
      </w:r>
      <w:r w:rsidR="00366EC6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0C18A6">
        <w:t xml:space="preserve">de découpe </w:t>
      </w:r>
      <w:proofErr w:type="spellStart"/>
      <w:r w:rsidR="000C18A6">
        <w:t>act</w:t>
      </w:r>
      <w:proofErr w:type="spellEnd"/>
      <w:r w:rsidR="000C18A6">
        <w:t>/</w:t>
      </w:r>
      <w:proofErr w:type="spellStart"/>
      <w:r w:rsidR="000C18A6" w:rsidRPr="000C18A6">
        <w:rPr>
          <w:i/>
        </w:rPr>
        <w:t>cut</w:t>
      </w:r>
      <w:proofErr w:type="spellEnd"/>
    </w:p>
    <w:p w14:paraId="0A35456D" w14:textId="77777777" w:rsidR="00BF5456" w:rsidRPr="004A6E15" w:rsidRDefault="00D42D5F" w:rsidP="00BF5456">
      <w:pPr>
        <w:jc w:val="center"/>
      </w:pPr>
      <w:r>
        <w:rPr>
          <w:noProof/>
          <w:lang w:eastAsia="fr-FR"/>
        </w:rPr>
        <w:drawing>
          <wp:inline distT="0" distB="0" distL="0" distR="0" wp14:anchorId="7CC0FABB" wp14:editId="125FCEA0">
            <wp:extent cx="4781550" cy="34194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cut-laser-perspectiv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0FCF" w14:textId="77777777" w:rsidR="00BF5456" w:rsidRPr="004A6E15" w:rsidRDefault="00BF5456" w:rsidP="008D7CA7"/>
    <w:p w14:paraId="152C4E4B" w14:textId="22A5FE04" w:rsidR="006F1E0F" w:rsidRDefault="006F1E0F" w:rsidP="006F1E0F">
      <w:pPr>
        <w:pStyle w:val="Sommaire"/>
        <w:tabs>
          <w:tab w:val="left" w:pos="2552"/>
        </w:tabs>
        <w:rPr>
          <w:sz w:val="24"/>
          <w:szCs w:val="24"/>
        </w:rPr>
      </w:pPr>
      <w:bookmarkStart w:id="9" w:name="_Toc27879497"/>
      <w:r>
        <w:t>Date :</w:t>
      </w:r>
      <w:r>
        <w:tab/>
      </w:r>
      <w:r w:rsidR="00300CE2">
        <w:rPr>
          <w:sz w:val="24"/>
          <w:szCs w:val="24"/>
        </w:rPr>
        <w:t>17 mai 2017</w:t>
      </w:r>
    </w:p>
    <w:p w14:paraId="5FC461C5" w14:textId="7438C5FF" w:rsidR="003746B6" w:rsidRPr="003746B6" w:rsidRDefault="003746B6" w:rsidP="006F1E0F">
      <w:pPr>
        <w:pStyle w:val="Sommaire"/>
        <w:tabs>
          <w:tab w:val="left" w:pos="2552"/>
        </w:tabs>
      </w:pPr>
      <w:r w:rsidRPr="00450115">
        <w:t>N/</w:t>
      </w:r>
      <w:proofErr w:type="spellStart"/>
      <w:r w:rsidRPr="00450115">
        <w:t>Ref</w:t>
      </w:r>
      <w:proofErr w:type="spellEnd"/>
      <w:r w:rsidRPr="00450115">
        <w:t> :</w:t>
      </w:r>
      <w:r w:rsidRPr="00450115">
        <w:tab/>
      </w:r>
      <w:r w:rsidR="00300CE2">
        <w:rPr>
          <w:sz w:val="24"/>
          <w:szCs w:val="24"/>
        </w:rPr>
        <w:t>2017</w:t>
      </w:r>
      <w:r w:rsidR="00DF2222">
        <w:rPr>
          <w:sz w:val="24"/>
          <w:szCs w:val="24"/>
        </w:rPr>
        <w:t>0</w:t>
      </w:r>
      <w:r w:rsidR="00C10FDB">
        <w:rPr>
          <w:sz w:val="24"/>
          <w:szCs w:val="24"/>
        </w:rPr>
        <w:t>5</w:t>
      </w:r>
      <w:r w:rsidR="00300CE2">
        <w:rPr>
          <w:sz w:val="24"/>
          <w:szCs w:val="24"/>
        </w:rPr>
        <w:t>17</w:t>
      </w:r>
      <w:r>
        <w:rPr>
          <w:sz w:val="24"/>
          <w:szCs w:val="24"/>
        </w:rPr>
        <w:t>-1</w:t>
      </w:r>
      <w:r w:rsidRPr="00450115">
        <w:rPr>
          <w:sz w:val="24"/>
          <w:szCs w:val="24"/>
        </w:rPr>
        <w:t>/RL</w:t>
      </w:r>
      <w:r>
        <w:rPr>
          <w:sz w:val="24"/>
          <w:szCs w:val="24"/>
        </w:rPr>
        <w:t>/</w:t>
      </w:r>
      <w:r w:rsidR="00C10FDB">
        <w:rPr>
          <w:sz w:val="24"/>
          <w:szCs w:val="24"/>
        </w:rPr>
        <w:t>JOHN DEERE</w:t>
      </w:r>
    </w:p>
    <w:p w14:paraId="0BE7AA32" w14:textId="77777777" w:rsidR="006F1E0F" w:rsidRDefault="006F1E0F" w:rsidP="006F1E0F">
      <w:pPr>
        <w:tabs>
          <w:tab w:val="left" w:pos="2552"/>
          <w:tab w:val="left" w:pos="3119"/>
        </w:tabs>
      </w:pPr>
    </w:p>
    <w:p w14:paraId="5178FBA8" w14:textId="1C61C573" w:rsidR="006F1E0F" w:rsidRPr="0018608E" w:rsidRDefault="006F1E0F" w:rsidP="006F1E0F">
      <w:pPr>
        <w:pStyle w:val="Sommaire"/>
        <w:tabs>
          <w:tab w:val="left" w:pos="2552"/>
        </w:tabs>
      </w:pPr>
      <w:r>
        <w:t>Destinataire :</w:t>
      </w:r>
      <w:r>
        <w:tab/>
      </w:r>
      <w:r w:rsidR="00C10FDB">
        <w:rPr>
          <w:sz w:val="24"/>
          <w:szCs w:val="24"/>
        </w:rPr>
        <w:t>JOHN DEERE</w:t>
      </w:r>
    </w:p>
    <w:p w14:paraId="295B3E6A" w14:textId="6F90C3A5" w:rsidR="006F1E0F" w:rsidRDefault="006F1E0F" w:rsidP="006F1E0F">
      <w:pPr>
        <w:tabs>
          <w:tab w:val="left" w:pos="2552"/>
          <w:tab w:val="left" w:pos="3119"/>
        </w:tabs>
      </w:pPr>
      <w:r>
        <w:tab/>
        <w:t xml:space="preserve">M. </w:t>
      </w:r>
      <w:r w:rsidR="00300CE2">
        <w:t>Gaetan SEGURA</w:t>
      </w:r>
    </w:p>
    <w:p w14:paraId="2C762EF1" w14:textId="77777777" w:rsidR="006F1E0F" w:rsidRDefault="006F1E0F" w:rsidP="006F1E0F">
      <w:pPr>
        <w:tabs>
          <w:tab w:val="left" w:pos="2552"/>
          <w:tab w:val="left" w:pos="3119"/>
        </w:tabs>
      </w:pPr>
    </w:p>
    <w:p w14:paraId="4CF3A380" w14:textId="77777777" w:rsidR="006F1E0F" w:rsidRPr="00BB71F5" w:rsidRDefault="006F1E0F" w:rsidP="006F1E0F">
      <w:pPr>
        <w:pStyle w:val="Sommaire"/>
        <w:tabs>
          <w:tab w:val="left" w:pos="2552"/>
        </w:tabs>
        <w:rPr>
          <w:sz w:val="24"/>
          <w:szCs w:val="24"/>
        </w:rPr>
      </w:pPr>
      <w:r>
        <w:t>Émetteur :</w:t>
      </w:r>
      <w:r>
        <w:tab/>
      </w:r>
      <w:r>
        <w:rPr>
          <w:sz w:val="24"/>
          <w:szCs w:val="24"/>
        </w:rPr>
        <w:t>ALMA</w:t>
      </w:r>
    </w:p>
    <w:p w14:paraId="39D43812" w14:textId="77777777" w:rsidR="00F720AF" w:rsidRDefault="006F1E0F" w:rsidP="00F720AF">
      <w:pPr>
        <w:tabs>
          <w:tab w:val="left" w:pos="2552"/>
          <w:tab w:val="left" w:pos="3119"/>
        </w:tabs>
      </w:pPr>
      <w:r>
        <w:tab/>
      </w:r>
      <w:r w:rsidR="00F720AF">
        <w:t>M. Régis LACROIX</w:t>
      </w:r>
    </w:p>
    <w:p w14:paraId="683CAC24" w14:textId="77777777" w:rsidR="00357032" w:rsidRDefault="00357032" w:rsidP="00357032">
      <w:pPr>
        <w:tabs>
          <w:tab w:val="left" w:pos="2552"/>
          <w:tab w:val="left" w:pos="3119"/>
        </w:tabs>
      </w:pPr>
      <w:r>
        <w:tab/>
        <w:t xml:space="preserve">Téléphone : </w:t>
      </w:r>
      <w:proofErr w:type="gramStart"/>
      <w:r>
        <w:t>04.28.29.54.05  ou</w:t>
      </w:r>
      <w:proofErr w:type="gramEnd"/>
      <w:r>
        <w:t xml:space="preserve">  06.71.52.13.22</w:t>
      </w:r>
    </w:p>
    <w:p w14:paraId="1C7863CA" w14:textId="77777777" w:rsidR="00BF5456" w:rsidRPr="006F1E0F" w:rsidRDefault="00F720AF" w:rsidP="00F720AF">
      <w:pPr>
        <w:tabs>
          <w:tab w:val="left" w:pos="2552"/>
          <w:tab w:val="left" w:pos="3119"/>
        </w:tabs>
      </w:pPr>
      <w:r>
        <w:tab/>
      </w:r>
      <w:hyperlink r:id="rId9" w:history="1">
        <w:r w:rsidRPr="0017583C">
          <w:rPr>
            <w:rStyle w:val="Lienhypertexte"/>
            <w:color w:val="auto"/>
            <w:u w:val="none"/>
          </w:rPr>
          <w:t>Mail</w:t>
        </w:r>
      </w:hyperlink>
      <w:r>
        <w:t> :</w:t>
      </w:r>
      <w:r>
        <w:tab/>
        <w:t xml:space="preserve"> </w:t>
      </w:r>
      <w:hyperlink r:id="rId10" w:history="1">
        <w:r w:rsidRPr="00C375E9">
          <w:rPr>
            <w:rStyle w:val="Lienhypertexte"/>
          </w:rPr>
          <w:t>lacroix@almacam.fr</w:t>
        </w:r>
      </w:hyperlink>
      <w:r w:rsidR="00BF5456" w:rsidRPr="006F1E0F">
        <w:br w:type="page"/>
      </w:r>
    </w:p>
    <w:p w14:paraId="51990CA1" w14:textId="77777777" w:rsidR="00751181" w:rsidRDefault="00751181" w:rsidP="006F1E0F">
      <w:pPr>
        <w:pStyle w:val="Sommaire"/>
        <w:jc w:val="center"/>
        <w:rPr>
          <w:lang w:val="en-US"/>
        </w:rPr>
      </w:pPr>
      <w:bookmarkStart w:id="10" w:name="_Toc122761002"/>
      <w:bookmarkStart w:id="11" w:name="_Toc123039444"/>
      <w:bookmarkStart w:id="12" w:name="_Toc123119552"/>
      <w:bookmarkStart w:id="13" w:name="_Toc125777579"/>
      <w:bookmarkStart w:id="14" w:name="_Toc125777630"/>
      <w:bookmarkStart w:id="15" w:name="_Toc125777776"/>
      <w:bookmarkStart w:id="16" w:name="_Toc125777891"/>
      <w:bookmarkStart w:id="17" w:name="_Toc128805751"/>
      <w:r w:rsidRPr="00BF5456">
        <w:rPr>
          <w:lang w:val="en-US"/>
        </w:rPr>
        <w:lastRenderedPageBreak/>
        <w:t>SOMMAIRE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7866AEE" w14:textId="77777777" w:rsidR="006F1E0F" w:rsidRDefault="006F1E0F" w:rsidP="00BF5456">
      <w:pPr>
        <w:pStyle w:val="Sommaire"/>
        <w:rPr>
          <w:sz w:val="24"/>
          <w:szCs w:val="24"/>
          <w:lang w:val="en-US"/>
        </w:rPr>
      </w:pPr>
    </w:p>
    <w:p w14:paraId="7AC1229F" w14:textId="76D45442" w:rsidR="00EB68A8" w:rsidRDefault="00EB68A8" w:rsidP="00BF5456">
      <w:pPr>
        <w:pStyle w:val="Sommaire"/>
        <w:rPr>
          <w:sz w:val="24"/>
          <w:szCs w:val="24"/>
          <w:lang w:val="en-US"/>
        </w:rPr>
      </w:pPr>
    </w:p>
    <w:p w14:paraId="4AB157D8" w14:textId="77777777" w:rsidR="00C45608" w:rsidRDefault="00C45608" w:rsidP="00BF5456">
      <w:pPr>
        <w:pStyle w:val="Sommaire"/>
        <w:rPr>
          <w:sz w:val="24"/>
          <w:szCs w:val="24"/>
          <w:lang w:val="en-US"/>
        </w:rPr>
      </w:pPr>
    </w:p>
    <w:p w14:paraId="5E5A18D5" w14:textId="77777777" w:rsidR="00561909" w:rsidRDefault="00561909" w:rsidP="00BF5456">
      <w:pPr>
        <w:pStyle w:val="Sommaire"/>
        <w:rPr>
          <w:sz w:val="24"/>
          <w:szCs w:val="24"/>
          <w:lang w:val="en-US"/>
        </w:rPr>
      </w:pPr>
    </w:p>
    <w:p w14:paraId="417792F3" w14:textId="77777777" w:rsidR="00257E30" w:rsidRPr="00257E30" w:rsidRDefault="00257E30" w:rsidP="00BF5456">
      <w:pPr>
        <w:pStyle w:val="Sommaire"/>
        <w:rPr>
          <w:sz w:val="24"/>
          <w:szCs w:val="24"/>
          <w:lang w:val="en-US"/>
        </w:rPr>
      </w:pPr>
    </w:p>
    <w:p w14:paraId="145A2AC6" w14:textId="34168F1B" w:rsidR="00C45608" w:rsidRDefault="008C7121">
      <w:pPr>
        <w:pStyle w:val="TM1"/>
      </w:pPr>
      <w:r>
        <w:fldChar w:fldCharType="begin"/>
      </w:r>
      <w:r w:rsidRPr="00BF5456">
        <w:rPr>
          <w:lang w:val="en-US"/>
        </w:rPr>
        <w:instrText xml:space="preserve"> TOC \o "1-3" \h \z \u </w:instrText>
      </w:r>
      <w:r>
        <w:fldChar w:fldCharType="separate"/>
      </w:r>
      <w:hyperlink w:anchor="_Toc482720817" w:history="1">
        <w:r w:rsidR="00C45608" w:rsidRPr="00F02D9B">
          <w:rPr>
            <w:rStyle w:val="Lienhypertexte"/>
          </w:rPr>
          <w:t>1.</w:t>
        </w:r>
        <w:r w:rsidR="00C45608">
          <w:tab/>
        </w:r>
        <w:r w:rsidR="00C45608" w:rsidRPr="00F02D9B">
          <w:rPr>
            <w:rStyle w:val="Lienhypertexte"/>
          </w:rPr>
          <w:t>Objet</w:t>
        </w:r>
        <w:r w:rsidR="00C45608">
          <w:rPr>
            <w:webHidden/>
          </w:rPr>
          <w:tab/>
        </w:r>
        <w:r w:rsidR="00C45608">
          <w:rPr>
            <w:webHidden/>
          </w:rPr>
          <w:fldChar w:fldCharType="begin"/>
        </w:r>
        <w:r w:rsidR="00C45608">
          <w:rPr>
            <w:webHidden/>
          </w:rPr>
          <w:instrText xml:space="preserve"> PAGEREF _Toc482720817 \h </w:instrText>
        </w:r>
        <w:r w:rsidR="00C45608">
          <w:rPr>
            <w:webHidden/>
          </w:rPr>
        </w:r>
        <w:r w:rsidR="00C45608">
          <w:rPr>
            <w:webHidden/>
          </w:rPr>
          <w:fldChar w:fldCharType="separate"/>
        </w:r>
        <w:r w:rsidR="00901243">
          <w:rPr>
            <w:webHidden/>
          </w:rPr>
          <w:t>3</w:t>
        </w:r>
        <w:r w:rsidR="00C45608">
          <w:rPr>
            <w:webHidden/>
          </w:rPr>
          <w:fldChar w:fldCharType="end"/>
        </w:r>
      </w:hyperlink>
    </w:p>
    <w:p w14:paraId="6227B616" w14:textId="68DEE2A0" w:rsidR="00C45608" w:rsidRDefault="008A66A1">
      <w:pPr>
        <w:pStyle w:val="TM1"/>
      </w:pPr>
      <w:hyperlink w:anchor="_Toc482720822" w:history="1">
        <w:r w:rsidR="00C45608" w:rsidRPr="00F02D9B">
          <w:rPr>
            <w:rStyle w:val="Lienhypertexte"/>
          </w:rPr>
          <w:t>3.</w:t>
        </w:r>
        <w:r w:rsidR="00C45608">
          <w:tab/>
        </w:r>
        <w:r w:rsidR="00C45608" w:rsidRPr="00F02D9B">
          <w:rPr>
            <w:rStyle w:val="Lienhypertexte"/>
          </w:rPr>
          <w:t>Prestations de services</w:t>
        </w:r>
        <w:r w:rsidR="00C45608">
          <w:rPr>
            <w:webHidden/>
          </w:rPr>
          <w:tab/>
        </w:r>
        <w:r w:rsidR="00C45608">
          <w:rPr>
            <w:webHidden/>
          </w:rPr>
          <w:fldChar w:fldCharType="begin"/>
        </w:r>
        <w:r w:rsidR="00C45608">
          <w:rPr>
            <w:webHidden/>
          </w:rPr>
          <w:instrText xml:space="preserve"> PAGEREF _Toc482720822 \h </w:instrText>
        </w:r>
        <w:r w:rsidR="00C45608">
          <w:rPr>
            <w:webHidden/>
          </w:rPr>
        </w:r>
        <w:r w:rsidR="00C45608">
          <w:rPr>
            <w:webHidden/>
          </w:rPr>
          <w:fldChar w:fldCharType="separate"/>
        </w:r>
        <w:r w:rsidR="00901243">
          <w:rPr>
            <w:webHidden/>
          </w:rPr>
          <w:t>3</w:t>
        </w:r>
        <w:r w:rsidR="00C45608">
          <w:rPr>
            <w:webHidden/>
          </w:rPr>
          <w:fldChar w:fldCharType="end"/>
        </w:r>
      </w:hyperlink>
    </w:p>
    <w:p w14:paraId="288157C4" w14:textId="668B94E0" w:rsidR="00C45608" w:rsidRDefault="008A66A1">
      <w:pPr>
        <w:pStyle w:val="TM2"/>
      </w:pPr>
      <w:hyperlink w:anchor="_Toc482720824" w:history="1">
        <w:r w:rsidR="00C45608" w:rsidRPr="00F02D9B">
          <w:rPr>
            <w:rStyle w:val="Lienhypertexte"/>
          </w:rPr>
          <w:t>3.1</w:t>
        </w:r>
        <w:r w:rsidR="00C45608">
          <w:tab/>
        </w:r>
        <w:r w:rsidR="00C45608" w:rsidRPr="00F02D9B">
          <w:rPr>
            <w:rStyle w:val="Lienhypertexte"/>
          </w:rPr>
          <w:t>Développement spécifique</w:t>
        </w:r>
        <w:r w:rsidR="00C45608">
          <w:rPr>
            <w:webHidden/>
          </w:rPr>
          <w:tab/>
        </w:r>
        <w:r w:rsidR="00C45608">
          <w:rPr>
            <w:webHidden/>
          </w:rPr>
          <w:fldChar w:fldCharType="begin"/>
        </w:r>
        <w:r w:rsidR="00C45608">
          <w:rPr>
            <w:webHidden/>
          </w:rPr>
          <w:instrText xml:space="preserve"> PAGEREF _Toc482720824 \h </w:instrText>
        </w:r>
        <w:r w:rsidR="00C45608">
          <w:rPr>
            <w:webHidden/>
          </w:rPr>
        </w:r>
        <w:r w:rsidR="00C45608">
          <w:rPr>
            <w:webHidden/>
          </w:rPr>
          <w:fldChar w:fldCharType="separate"/>
        </w:r>
        <w:r w:rsidR="00901243">
          <w:rPr>
            <w:webHidden/>
          </w:rPr>
          <w:t>3</w:t>
        </w:r>
        <w:r w:rsidR="00C45608">
          <w:rPr>
            <w:webHidden/>
          </w:rPr>
          <w:fldChar w:fldCharType="end"/>
        </w:r>
      </w:hyperlink>
    </w:p>
    <w:p w14:paraId="0510B1A7" w14:textId="622CED38" w:rsidR="00C45608" w:rsidRDefault="008A66A1">
      <w:pPr>
        <w:pStyle w:val="TM1"/>
      </w:pPr>
      <w:hyperlink w:anchor="_Toc482720825" w:history="1">
        <w:r w:rsidR="00C45608" w:rsidRPr="00F02D9B">
          <w:rPr>
            <w:rStyle w:val="Lienhypertexte"/>
          </w:rPr>
          <w:t>4.</w:t>
        </w:r>
        <w:r w:rsidR="00C45608">
          <w:tab/>
        </w:r>
        <w:r w:rsidR="00C45608" w:rsidRPr="00F02D9B">
          <w:rPr>
            <w:rStyle w:val="Lienhypertexte"/>
          </w:rPr>
          <w:t>Assistance, maintenance et mise à jour des logiciels</w:t>
        </w:r>
        <w:r w:rsidR="00C45608">
          <w:rPr>
            <w:webHidden/>
          </w:rPr>
          <w:tab/>
        </w:r>
        <w:r w:rsidR="00C45608">
          <w:rPr>
            <w:webHidden/>
          </w:rPr>
          <w:fldChar w:fldCharType="begin"/>
        </w:r>
        <w:r w:rsidR="00C45608">
          <w:rPr>
            <w:webHidden/>
          </w:rPr>
          <w:instrText xml:space="preserve"> PAGEREF _Toc482720825 \h </w:instrText>
        </w:r>
        <w:r w:rsidR="00C45608">
          <w:rPr>
            <w:webHidden/>
          </w:rPr>
        </w:r>
        <w:r w:rsidR="00C45608">
          <w:rPr>
            <w:webHidden/>
          </w:rPr>
          <w:fldChar w:fldCharType="separate"/>
        </w:r>
        <w:r w:rsidR="00901243">
          <w:rPr>
            <w:webHidden/>
          </w:rPr>
          <w:t>4</w:t>
        </w:r>
        <w:r w:rsidR="00C45608">
          <w:rPr>
            <w:webHidden/>
          </w:rPr>
          <w:fldChar w:fldCharType="end"/>
        </w:r>
      </w:hyperlink>
    </w:p>
    <w:p w14:paraId="6C7C1707" w14:textId="51D94E97" w:rsidR="00C45608" w:rsidRDefault="008A66A1">
      <w:pPr>
        <w:pStyle w:val="TM1"/>
      </w:pPr>
      <w:hyperlink w:anchor="_Toc482720826" w:history="1">
        <w:r w:rsidR="00C45608" w:rsidRPr="00F02D9B">
          <w:rPr>
            <w:rStyle w:val="Lienhypertexte"/>
          </w:rPr>
          <w:t>5.</w:t>
        </w:r>
        <w:r w:rsidR="00C45608">
          <w:tab/>
        </w:r>
        <w:r w:rsidR="00C45608" w:rsidRPr="00F02D9B">
          <w:rPr>
            <w:rStyle w:val="Lienhypertexte"/>
          </w:rPr>
          <w:t>Délai de livraison</w:t>
        </w:r>
        <w:r w:rsidR="00C45608">
          <w:rPr>
            <w:webHidden/>
          </w:rPr>
          <w:tab/>
        </w:r>
        <w:r w:rsidR="00C45608">
          <w:rPr>
            <w:webHidden/>
          </w:rPr>
          <w:fldChar w:fldCharType="begin"/>
        </w:r>
        <w:r w:rsidR="00C45608">
          <w:rPr>
            <w:webHidden/>
          </w:rPr>
          <w:instrText xml:space="preserve"> PAGEREF _Toc482720826 \h </w:instrText>
        </w:r>
        <w:r w:rsidR="00C45608">
          <w:rPr>
            <w:webHidden/>
          </w:rPr>
        </w:r>
        <w:r w:rsidR="00C45608">
          <w:rPr>
            <w:webHidden/>
          </w:rPr>
          <w:fldChar w:fldCharType="separate"/>
        </w:r>
        <w:r w:rsidR="00901243">
          <w:rPr>
            <w:webHidden/>
          </w:rPr>
          <w:t>4</w:t>
        </w:r>
        <w:r w:rsidR="00C45608">
          <w:rPr>
            <w:webHidden/>
          </w:rPr>
          <w:fldChar w:fldCharType="end"/>
        </w:r>
      </w:hyperlink>
    </w:p>
    <w:p w14:paraId="6F8C4CB2" w14:textId="19076B16" w:rsidR="00C45608" w:rsidRDefault="008A66A1">
      <w:pPr>
        <w:pStyle w:val="TM1"/>
      </w:pPr>
      <w:hyperlink w:anchor="_Toc482720827" w:history="1">
        <w:r w:rsidR="00C45608" w:rsidRPr="00F02D9B">
          <w:rPr>
            <w:rStyle w:val="Lienhypertexte"/>
          </w:rPr>
          <w:t>4</w:t>
        </w:r>
        <w:r w:rsidR="00C45608">
          <w:tab/>
        </w:r>
        <w:r w:rsidR="00C45608" w:rsidRPr="00F02D9B">
          <w:rPr>
            <w:rStyle w:val="Lienhypertexte"/>
          </w:rPr>
          <w:t>Conditions générales de vente</w:t>
        </w:r>
        <w:r w:rsidR="00C45608">
          <w:rPr>
            <w:webHidden/>
          </w:rPr>
          <w:tab/>
        </w:r>
        <w:r w:rsidR="00C45608">
          <w:rPr>
            <w:webHidden/>
          </w:rPr>
          <w:fldChar w:fldCharType="begin"/>
        </w:r>
        <w:r w:rsidR="00C45608">
          <w:rPr>
            <w:webHidden/>
          </w:rPr>
          <w:instrText xml:space="preserve"> PAGEREF _Toc482720827 \h </w:instrText>
        </w:r>
        <w:r w:rsidR="00C45608">
          <w:rPr>
            <w:webHidden/>
          </w:rPr>
        </w:r>
        <w:r w:rsidR="00C45608">
          <w:rPr>
            <w:webHidden/>
          </w:rPr>
          <w:fldChar w:fldCharType="separate"/>
        </w:r>
        <w:r w:rsidR="00901243">
          <w:rPr>
            <w:webHidden/>
          </w:rPr>
          <w:t>4</w:t>
        </w:r>
        <w:r w:rsidR="00C45608">
          <w:rPr>
            <w:webHidden/>
          </w:rPr>
          <w:fldChar w:fldCharType="end"/>
        </w:r>
      </w:hyperlink>
    </w:p>
    <w:p w14:paraId="74672AE4" w14:textId="06527651" w:rsidR="00C45608" w:rsidRDefault="008A66A1">
      <w:pPr>
        <w:pStyle w:val="TM1"/>
        <w:rPr>
          <w:rStyle w:val="Lienhypertexte"/>
        </w:rPr>
      </w:pPr>
      <w:hyperlink w:anchor="_Toc482720828" w:history="1">
        <w:r w:rsidR="00C45608" w:rsidRPr="00F02D9B">
          <w:rPr>
            <w:rStyle w:val="Lienhypertexte"/>
          </w:rPr>
          <w:t>6.</w:t>
        </w:r>
        <w:r w:rsidR="00C45608">
          <w:tab/>
        </w:r>
        <w:r w:rsidR="00C45608" w:rsidRPr="00F02D9B">
          <w:rPr>
            <w:rStyle w:val="Lienhypertexte"/>
          </w:rPr>
          <w:t>Facturation et règlement</w:t>
        </w:r>
        <w:r w:rsidR="00C45608">
          <w:rPr>
            <w:webHidden/>
          </w:rPr>
          <w:tab/>
        </w:r>
        <w:r w:rsidR="00C45608">
          <w:rPr>
            <w:webHidden/>
          </w:rPr>
          <w:fldChar w:fldCharType="begin"/>
        </w:r>
        <w:r w:rsidR="00C45608">
          <w:rPr>
            <w:webHidden/>
          </w:rPr>
          <w:instrText xml:space="preserve"> PAGEREF _Toc482720828 \h </w:instrText>
        </w:r>
        <w:r w:rsidR="00C45608">
          <w:rPr>
            <w:webHidden/>
          </w:rPr>
        </w:r>
        <w:r w:rsidR="00C45608">
          <w:rPr>
            <w:webHidden/>
          </w:rPr>
          <w:fldChar w:fldCharType="separate"/>
        </w:r>
        <w:r w:rsidR="00901243">
          <w:rPr>
            <w:webHidden/>
          </w:rPr>
          <w:t>4</w:t>
        </w:r>
        <w:r w:rsidR="00C45608">
          <w:rPr>
            <w:webHidden/>
          </w:rPr>
          <w:fldChar w:fldCharType="end"/>
        </w:r>
      </w:hyperlink>
    </w:p>
    <w:p w14:paraId="582B07BD" w14:textId="77777777" w:rsidR="00C45608" w:rsidRPr="00C45608" w:rsidRDefault="00C45608" w:rsidP="00C45608">
      <w:pPr>
        <w:rPr>
          <w:noProof/>
          <w:lang w:eastAsia="fr-FR"/>
        </w:rPr>
      </w:pPr>
    </w:p>
    <w:p w14:paraId="34E57220" w14:textId="5EC53E4C" w:rsidR="00C45608" w:rsidRDefault="008A66A1">
      <w:pPr>
        <w:pStyle w:val="TM1"/>
      </w:pPr>
      <w:hyperlink w:anchor="_Toc482720829" w:history="1">
        <w:r w:rsidR="00C45608" w:rsidRPr="00F02D9B">
          <w:rPr>
            <w:rStyle w:val="Lienhypertexte"/>
          </w:rPr>
          <w:t>ANNEXE : Descriptif Matériel informatique</w:t>
        </w:r>
        <w:r w:rsidR="00C45608">
          <w:rPr>
            <w:webHidden/>
          </w:rPr>
          <w:tab/>
        </w:r>
        <w:r w:rsidR="00C45608">
          <w:rPr>
            <w:webHidden/>
          </w:rPr>
          <w:fldChar w:fldCharType="begin"/>
        </w:r>
        <w:r w:rsidR="00C45608">
          <w:rPr>
            <w:webHidden/>
          </w:rPr>
          <w:instrText xml:space="preserve"> PAGEREF _Toc482720829 \h </w:instrText>
        </w:r>
        <w:r w:rsidR="00C45608">
          <w:rPr>
            <w:webHidden/>
          </w:rPr>
        </w:r>
        <w:r w:rsidR="00C45608">
          <w:rPr>
            <w:webHidden/>
          </w:rPr>
          <w:fldChar w:fldCharType="separate"/>
        </w:r>
        <w:r w:rsidR="00901243">
          <w:rPr>
            <w:webHidden/>
          </w:rPr>
          <w:t>5</w:t>
        </w:r>
        <w:r w:rsidR="00C45608">
          <w:rPr>
            <w:webHidden/>
          </w:rPr>
          <w:fldChar w:fldCharType="end"/>
        </w:r>
      </w:hyperlink>
    </w:p>
    <w:p w14:paraId="615814DB" w14:textId="2B06955C" w:rsidR="00C45608" w:rsidRDefault="008A66A1">
      <w:pPr>
        <w:pStyle w:val="TM2"/>
      </w:pPr>
      <w:hyperlink w:anchor="_Toc482720830" w:history="1">
        <w:r w:rsidR="00C45608" w:rsidRPr="00F02D9B">
          <w:rPr>
            <w:rStyle w:val="Lienhypertexte"/>
          </w:rPr>
          <w:t>Poste de programmation act/</w:t>
        </w:r>
        <w:r w:rsidR="00C45608" w:rsidRPr="00F02D9B">
          <w:rPr>
            <w:rStyle w:val="Lienhypertexte"/>
            <w:i/>
          </w:rPr>
          <w:t xml:space="preserve">cut </w:t>
        </w:r>
        <w:r w:rsidR="00C45608" w:rsidRPr="00F02D9B">
          <w:rPr>
            <w:rStyle w:val="Lienhypertexte"/>
          </w:rPr>
          <w:t>3.6</w:t>
        </w:r>
        <w:r w:rsidR="00C45608">
          <w:rPr>
            <w:webHidden/>
          </w:rPr>
          <w:tab/>
        </w:r>
        <w:r w:rsidR="00C45608">
          <w:rPr>
            <w:webHidden/>
          </w:rPr>
          <w:fldChar w:fldCharType="begin"/>
        </w:r>
        <w:r w:rsidR="00C45608">
          <w:rPr>
            <w:webHidden/>
          </w:rPr>
          <w:instrText xml:space="preserve"> PAGEREF _Toc482720830 \h </w:instrText>
        </w:r>
        <w:r w:rsidR="00C45608">
          <w:rPr>
            <w:webHidden/>
          </w:rPr>
        </w:r>
        <w:r w:rsidR="00C45608">
          <w:rPr>
            <w:webHidden/>
          </w:rPr>
          <w:fldChar w:fldCharType="separate"/>
        </w:r>
        <w:r w:rsidR="00901243">
          <w:rPr>
            <w:webHidden/>
          </w:rPr>
          <w:t>5</w:t>
        </w:r>
        <w:r w:rsidR="00C45608">
          <w:rPr>
            <w:webHidden/>
          </w:rPr>
          <w:fldChar w:fldCharType="end"/>
        </w:r>
      </w:hyperlink>
    </w:p>
    <w:p w14:paraId="6E4ACDBA" w14:textId="031D412E" w:rsidR="00BF5456" w:rsidRDefault="008C7121" w:rsidP="00751181">
      <w:pPr>
        <w:sectPr w:rsidR="00BF5456" w:rsidSect="00BF5456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3969" w:right="1134" w:bottom="1701" w:left="1134" w:header="0" w:footer="454" w:gutter="0"/>
          <w:cols w:space="708"/>
          <w:titlePg/>
          <w:docGrid w:linePitch="360"/>
        </w:sectPr>
      </w:pPr>
      <w:r>
        <w:fldChar w:fldCharType="end"/>
      </w:r>
    </w:p>
    <w:p w14:paraId="46C35A45" w14:textId="77777777" w:rsidR="006F1E0F" w:rsidRDefault="006F1E0F" w:rsidP="006F1E0F">
      <w:bookmarkStart w:id="18" w:name="_Toc125777580"/>
      <w:bookmarkStart w:id="19" w:name="_Toc125777631"/>
      <w:bookmarkStart w:id="20" w:name="_Toc125777777"/>
    </w:p>
    <w:p w14:paraId="4F6AF317" w14:textId="77777777" w:rsidR="00C40BBB" w:rsidRPr="00C40BBB" w:rsidRDefault="00C40BBB" w:rsidP="00AC45F9">
      <w:pPr>
        <w:pStyle w:val="Titre1"/>
        <w:numPr>
          <w:ilvl w:val="0"/>
          <w:numId w:val="11"/>
        </w:numPr>
        <w:ind w:left="360"/>
      </w:pPr>
      <w:bookmarkStart w:id="21" w:name="_Toc482720817"/>
      <w:r w:rsidRPr="00C40BBB">
        <w:t>Objet</w:t>
      </w:r>
      <w:bookmarkEnd w:id="9"/>
      <w:bookmarkEnd w:id="18"/>
      <w:bookmarkEnd w:id="19"/>
      <w:bookmarkEnd w:id="20"/>
      <w:bookmarkEnd w:id="21"/>
    </w:p>
    <w:p w14:paraId="4AF449D4" w14:textId="422FBD5F" w:rsidR="0038715B" w:rsidRDefault="00357032" w:rsidP="00357032">
      <w:r>
        <w:t xml:space="preserve">La présente offre concerne </w:t>
      </w:r>
      <w:r>
        <w:rPr>
          <w:lang w:eastAsia="fr-FR"/>
        </w:rPr>
        <w:t>la réalisation par la société ALMA d’un développement spécifique pour la société</w:t>
      </w:r>
      <w:r>
        <w:t xml:space="preserve"> JOHN DEERE destiné à établir une interface bidirectionnelle entre le logiciel de découpe </w:t>
      </w:r>
      <w:proofErr w:type="spellStart"/>
      <w:r>
        <w:t>act</w:t>
      </w:r>
      <w:proofErr w:type="spellEnd"/>
      <w:r>
        <w:t>/</w:t>
      </w:r>
      <w:proofErr w:type="spellStart"/>
      <w:r w:rsidRPr="00357032">
        <w:rPr>
          <w:i/>
        </w:rPr>
        <w:t>cut</w:t>
      </w:r>
      <w:proofErr w:type="spellEnd"/>
      <w:r>
        <w:t xml:space="preserve"> et le système ERP SAP.</w:t>
      </w:r>
    </w:p>
    <w:p w14:paraId="0A2A6041" w14:textId="77777777" w:rsidR="00775B6E" w:rsidRPr="00A27A3B" w:rsidRDefault="00775B6E" w:rsidP="00C40BBB">
      <w:pPr>
        <w:rPr>
          <w:szCs w:val="24"/>
        </w:rPr>
      </w:pPr>
    </w:p>
    <w:p w14:paraId="4AD8F369" w14:textId="77777777" w:rsidR="00697AAF" w:rsidRPr="00697AAF" w:rsidRDefault="00697AAF" w:rsidP="00AC45F9">
      <w:pPr>
        <w:pStyle w:val="Paragraphedeliste"/>
        <w:numPr>
          <w:ilvl w:val="0"/>
          <w:numId w:val="5"/>
        </w:numPr>
        <w:suppressAutoHyphens/>
        <w:autoSpaceDE w:val="0"/>
        <w:autoSpaceDN w:val="0"/>
        <w:adjustRightInd w:val="0"/>
        <w:spacing w:before="200" w:after="120"/>
        <w:contextualSpacing w:val="0"/>
        <w:textAlignment w:val="center"/>
        <w:outlineLvl w:val="1"/>
        <w:rPr>
          <w:rFonts w:ascii="Calibri" w:eastAsia="Times New Roman" w:hAnsi="Calibri" w:cs="Calibri"/>
          <w:b/>
          <w:vanish/>
          <w:color w:val="000000"/>
          <w:sz w:val="32"/>
          <w:szCs w:val="32"/>
          <w:lang w:eastAsia="zh-CN"/>
        </w:rPr>
      </w:pPr>
      <w:bookmarkStart w:id="22" w:name="_Toc335321538"/>
      <w:bookmarkStart w:id="23" w:name="_Toc335321998"/>
      <w:bookmarkStart w:id="24" w:name="_Toc336332819"/>
      <w:bookmarkStart w:id="25" w:name="_Toc339296715"/>
      <w:bookmarkStart w:id="26" w:name="_Toc339296945"/>
      <w:bookmarkStart w:id="27" w:name="_Toc348520698"/>
      <w:bookmarkStart w:id="28" w:name="_Toc348521899"/>
      <w:bookmarkStart w:id="29" w:name="_Toc373329524"/>
      <w:bookmarkStart w:id="30" w:name="_Toc373330964"/>
      <w:bookmarkStart w:id="31" w:name="_Toc373331044"/>
      <w:bookmarkStart w:id="32" w:name="_Toc434595537"/>
      <w:bookmarkStart w:id="33" w:name="_Toc450066598"/>
      <w:bookmarkStart w:id="34" w:name="_Toc463451312"/>
      <w:bookmarkStart w:id="35" w:name="_Toc463452085"/>
      <w:bookmarkStart w:id="36" w:name="_Toc482720818"/>
      <w:bookmarkStart w:id="37" w:name="_Toc125777582"/>
      <w:bookmarkStart w:id="38" w:name="_Toc125777633"/>
      <w:bookmarkStart w:id="39" w:name="_Toc125777779"/>
      <w:bookmarkStart w:id="40" w:name="_Toc135112481"/>
      <w:bookmarkStart w:id="41" w:name="_Toc224014340"/>
      <w:bookmarkStart w:id="42" w:name="_Toc320475657"/>
      <w:bookmarkStart w:id="43" w:name="_Toc330222955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7FFEEE10" w14:textId="77777777" w:rsidR="00697AAF" w:rsidRPr="00697AAF" w:rsidRDefault="00697AAF" w:rsidP="00AC45F9">
      <w:pPr>
        <w:pStyle w:val="Paragraphedeliste"/>
        <w:numPr>
          <w:ilvl w:val="0"/>
          <w:numId w:val="5"/>
        </w:numPr>
        <w:suppressAutoHyphens/>
        <w:autoSpaceDE w:val="0"/>
        <w:autoSpaceDN w:val="0"/>
        <w:adjustRightInd w:val="0"/>
        <w:spacing w:before="200" w:after="120"/>
        <w:contextualSpacing w:val="0"/>
        <w:textAlignment w:val="center"/>
        <w:outlineLvl w:val="1"/>
        <w:rPr>
          <w:rFonts w:ascii="Calibri" w:eastAsia="Times New Roman" w:hAnsi="Calibri" w:cs="Calibri"/>
          <w:b/>
          <w:vanish/>
          <w:color w:val="000000"/>
          <w:sz w:val="32"/>
          <w:szCs w:val="32"/>
          <w:lang w:eastAsia="zh-CN"/>
        </w:rPr>
      </w:pPr>
      <w:bookmarkStart w:id="44" w:name="_Toc335321539"/>
      <w:bookmarkStart w:id="45" w:name="_Toc335321999"/>
      <w:bookmarkStart w:id="46" w:name="_Toc336332820"/>
      <w:bookmarkStart w:id="47" w:name="_Toc339296716"/>
      <w:bookmarkStart w:id="48" w:name="_Toc339296946"/>
      <w:bookmarkStart w:id="49" w:name="_Toc348520699"/>
      <w:bookmarkStart w:id="50" w:name="_Toc348521900"/>
      <w:bookmarkStart w:id="51" w:name="_Toc373329525"/>
      <w:bookmarkStart w:id="52" w:name="_Toc373330965"/>
      <w:bookmarkStart w:id="53" w:name="_Toc373331045"/>
      <w:bookmarkStart w:id="54" w:name="_Toc434595538"/>
      <w:bookmarkStart w:id="55" w:name="_Toc450066599"/>
      <w:bookmarkStart w:id="56" w:name="_Toc463451313"/>
      <w:bookmarkStart w:id="57" w:name="_Toc463452086"/>
      <w:bookmarkStart w:id="58" w:name="_Toc482720819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71FFE3BB" w14:textId="77777777" w:rsidR="00BD612C" w:rsidRPr="00BD612C" w:rsidRDefault="00BD612C" w:rsidP="00BD612C">
      <w:pPr>
        <w:pStyle w:val="Paragraphedeliste"/>
        <w:numPr>
          <w:ilvl w:val="0"/>
          <w:numId w:val="43"/>
        </w:numPr>
        <w:suppressAutoHyphens/>
        <w:autoSpaceDE w:val="0"/>
        <w:autoSpaceDN w:val="0"/>
        <w:adjustRightInd w:val="0"/>
        <w:spacing w:before="200" w:after="120"/>
        <w:contextualSpacing w:val="0"/>
        <w:textAlignment w:val="center"/>
        <w:outlineLvl w:val="1"/>
        <w:rPr>
          <w:rFonts w:ascii="Calibri" w:eastAsia="Times New Roman" w:hAnsi="Calibri" w:cs="Calibri"/>
          <w:b/>
          <w:vanish/>
          <w:color w:val="000000"/>
          <w:sz w:val="32"/>
          <w:szCs w:val="32"/>
          <w:lang w:eastAsia="zh-CN"/>
        </w:rPr>
      </w:pPr>
      <w:bookmarkStart w:id="59" w:name="_Toc434595539"/>
      <w:bookmarkStart w:id="60" w:name="_Toc450066600"/>
      <w:bookmarkStart w:id="61" w:name="_Toc463451314"/>
      <w:bookmarkStart w:id="62" w:name="_Toc463452087"/>
      <w:bookmarkStart w:id="63" w:name="_Toc482720820"/>
      <w:bookmarkStart w:id="64" w:name="_Toc135534706"/>
      <w:bookmarkStart w:id="65" w:name="_Toc158545928"/>
      <w:bookmarkStart w:id="66" w:name="_Toc166294367"/>
      <w:bookmarkStart w:id="67" w:name="_Toc200342951"/>
      <w:bookmarkStart w:id="68" w:name="_Toc281928898"/>
      <w:bookmarkStart w:id="69" w:name="_Toc283845130"/>
      <w:bookmarkStart w:id="70" w:name="_Toc314228230"/>
      <w:bookmarkStart w:id="71" w:name="_Toc390437788"/>
      <w:bookmarkStart w:id="72" w:name="_Toc410915550"/>
      <w:bookmarkStart w:id="73" w:name="_Toc141779241"/>
      <w:bookmarkStart w:id="74" w:name="_Toc150081661"/>
      <w:bookmarkStart w:id="75" w:name="_Toc158110328"/>
      <w:bookmarkStart w:id="76" w:name="_Toc275852859"/>
      <w:bookmarkEnd w:id="37"/>
      <w:bookmarkEnd w:id="38"/>
      <w:bookmarkEnd w:id="39"/>
      <w:bookmarkEnd w:id="40"/>
      <w:bookmarkEnd w:id="41"/>
      <w:bookmarkEnd w:id="42"/>
      <w:bookmarkEnd w:id="43"/>
      <w:bookmarkEnd w:id="59"/>
      <w:bookmarkEnd w:id="60"/>
      <w:bookmarkEnd w:id="61"/>
      <w:bookmarkEnd w:id="62"/>
      <w:bookmarkEnd w:id="63"/>
    </w:p>
    <w:p w14:paraId="00D069F5" w14:textId="77777777" w:rsidR="00BD612C" w:rsidRPr="00BD612C" w:rsidRDefault="00BD612C" w:rsidP="00BD612C">
      <w:pPr>
        <w:pStyle w:val="Paragraphedeliste"/>
        <w:numPr>
          <w:ilvl w:val="0"/>
          <w:numId w:val="43"/>
        </w:numPr>
        <w:suppressAutoHyphens/>
        <w:autoSpaceDE w:val="0"/>
        <w:autoSpaceDN w:val="0"/>
        <w:adjustRightInd w:val="0"/>
        <w:spacing w:before="200" w:after="120"/>
        <w:contextualSpacing w:val="0"/>
        <w:textAlignment w:val="center"/>
        <w:outlineLvl w:val="1"/>
        <w:rPr>
          <w:rFonts w:ascii="Calibri" w:eastAsia="Times New Roman" w:hAnsi="Calibri" w:cs="Calibri"/>
          <w:b/>
          <w:vanish/>
          <w:color w:val="000000"/>
          <w:sz w:val="32"/>
          <w:szCs w:val="32"/>
          <w:lang w:eastAsia="zh-CN"/>
        </w:rPr>
      </w:pPr>
      <w:bookmarkStart w:id="77" w:name="_Toc434595540"/>
      <w:bookmarkStart w:id="78" w:name="_Toc450066601"/>
      <w:bookmarkStart w:id="79" w:name="_Toc463451315"/>
      <w:bookmarkStart w:id="80" w:name="_Toc463452088"/>
      <w:bookmarkStart w:id="81" w:name="_Toc482720821"/>
      <w:bookmarkEnd w:id="77"/>
      <w:bookmarkEnd w:id="78"/>
      <w:bookmarkEnd w:id="79"/>
      <w:bookmarkEnd w:id="80"/>
      <w:bookmarkEnd w:id="81"/>
    </w:p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p w14:paraId="53F3FBF5" w14:textId="77777777" w:rsidR="00FC3995" w:rsidRDefault="00FC3995" w:rsidP="00615CFA"/>
    <w:p w14:paraId="5215B6ED" w14:textId="77777777" w:rsidR="00055BC8" w:rsidRDefault="00055BC8" w:rsidP="00AC45F9">
      <w:pPr>
        <w:pStyle w:val="Titre1"/>
        <w:numPr>
          <w:ilvl w:val="0"/>
          <w:numId w:val="5"/>
        </w:numPr>
      </w:pPr>
      <w:bookmarkStart w:id="82" w:name="_Toc125777583"/>
      <w:bookmarkStart w:id="83" w:name="_Toc125777634"/>
      <w:bookmarkStart w:id="84" w:name="_Toc125777780"/>
      <w:bookmarkStart w:id="85" w:name="_Toc135112484"/>
      <w:bookmarkStart w:id="86" w:name="_Toc224014342"/>
      <w:bookmarkStart w:id="87" w:name="_Toc320475667"/>
      <w:bookmarkStart w:id="88" w:name="_Toc330222965"/>
      <w:bookmarkStart w:id="89" w:name="_Toc482720822"/>
      <w:r>
        <w:t>Prestations de services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26178288" w14:textId="77777777" w:rsidR="00BD612C" w:rsidRPr="00BD612C" w:rsidRDefault="00BD612C" w:rsidP="00BD612C">
      <w:pPr>
        <w:pStyle w:val="Paragraphedeliste"/>
        <w:numPr>
          <w:ilvl w:val="0"/>
          <w:numId w:val="43"/>
        </w:numPr>
        <w:suppressAutoHyphens/>
        <w:autoSpaceDE w:val="0"/>
        <w:autoSpaceDN w:val="0"/>
        <w:adjustRightInd w:val="0"/>
        <w:spacing w:before="200" w:after="120"/>
        <w:contextualSpacing w:val="0"/>
        <w:textAlignment w:val="center"/>
        <w:outlineLvl w:val="1"/>
        <w:rPr>
          <w:rFonts w:ascii="Calibri" w:eastAsia="Times New Roman" w:hAnsi="Calibri" w:cs="Calibri"/>
          <w:b/>
          <w:vanish/>
          <w:color w:val="000000"/>
          <w:sz w:val="32"/>
          <w:szCs w:val="32"/>
          <w:lang w:eastAsia="zh-CN"/>
        </w:rPr>
      </w:pPr>
      <w:bookmarkStart w:id="90" w:name="_Toc434595546"/>
      <w:bookmarkStart w:id="91" w:name="_Toc450066605"/>
      <w:bookmarkStart w:id="92" w:name="_Toc463451318"/>
      <w:bookmarkStart w:id="93" w:name="_Toc463452091"/>
      <w:bookmarkStart w:id="94" w:name="_Toc482720823"/>
      <w:bookmarkStart w:id="95" w:name="_Toc158110332"/>
      <w:bookmarkStart w:id="96" w:name="_Toc275852863"/>
      <w:bookmarkEnd w:id="90"/>
      <w:bookmarkEnd w:id="91"/>
      <w:bookmarkEnd w:id="92"/>
      <w:bookmarkEnd w:id="93"/>
      <w:bookmarkEnd w:id="94"/>
    </w:p>
    <w:p w14:paraId="3AFB69A0" w14:textId="16C78405" w:rsidR="00357032" w:rsidRPr="00357032" w:rsidRDefault="00357032" w:rsidP="00357032">
      <w:pPr>
        <w:pStyle w:val="Titre2"/>
      </w:pPr>
      <w:bookmarkStart w:id="97" w:name="_Toc482720824"/>
      <w:bookmarkEnd w:id="95"/>
      <w:bookmarkEnd w:id="96"/>
      <w:r>
        <w:t>Développement spécifique</w:t>
      </w:r>
      <w:bookmarkEnd w:id="97"/>
    </w:p>
    <w:p w14:paraId="0AC4000F" w14:textId="1530689F" w:rsidR="00A22762" w:rsidRDefault="00A22762" w:rsidP="00A22762">
      <w:bookmarkStart w:id="98" w:name="_Toc16310722"/>
      <w:bookmarkStart w:id="99" w:name="_Toc184209024"/>
      <w:bookmarkStart w:id="100" w:name="_Toc204492444"/>
      <w:bookmarkStart w:id="101" w:name="_Toc285556254"/>
      <w:bookmarkStart w:id="102" w:name="_Toc393968145"/>
      <w:bookmarkStart w:id="103" w:name="_Toc410595989"/>
      <w:bookmarkStart w:id="104" w:name="_Toc410596450"/>
      <w:bookmarkStart w:id="105" w:name="_Toc204492451"/>
      <w:r>
        <w:t>Alma propose un développement spécifique concernant une interfaçage d’échange de données</w:t>
      </w:r>
      <w:r w:rsidRPr="00241A8F">
        <w:t xml:space="preserve"> </w:t>
      </w:r>
      <w:r>
        <w:t xml:space="preserve">bidirectionnel entre </w:t>
      </w:r>
      <w:proofErr w:type="spellStart"/>
      <w:r>
        <w:t>act</w:t>
      </w:r>
      <w:proofErr w:type="spellEnd"/>
      <w:r>
        <w:t>/</w:t>
      </w:r>
      <w:proofErr w:type="spellStart"/>
      <w:r w:rsidRPr="00A22762">
        <w:rPr>
          <w:i/>
        </w:rPr>
        <w:t>cut</w:t>
      </w:r>
      <w:proofErr w:type="spellEnd"/>
      <w:r>
        <w:t xml:space="preserve"> et</w:t>
      </w:r>
      <w:r w:rsidRPr="002C0B28">
        <w:t xml:space="preserve"> l</w:t>
      </w:r>
      <w:r>
        <w:t>e système ERP SAP. Les flux d’informations seront :</w:t>
      </w:r>
    </w:p>
    <w:p w14:paraId="1C430390" w14:textId="51E86AE2" w:rsidR="00A22762" w:rsidRDefault="00A22762" w:rsidP="00A22762">
      <w:pPr>
        <w:pStyle w:val="Listepuces"/>
      </w:pPr>
      <w:r>
        <w:t xml:space="preserve">En entrée dans </w:t>
      </w:r>
      <w:proofErr w:type="spellStart"/>
      <w:r>
        <w:t>act</w:t>
      </w:r>
      <w:proofErr w:type="spellEnd"/>
      <w:r>
        <w:t>/</w:t>
      </w:r>
      <w:proofErr w:type="spellStart"/>
      <w:r w:rsidRPr="00A22762">
        <w:rPr>
          <w:i/>
        </w:rPr>
        <w:t>cut</w:t>
      </w:r>
      <w:proofErr w:type="spellEnd"/>
      <w:r>
        <w:rPr>
          <w:i/>
        </w:rPr>
        <w:t xml:space="preserve"> </w:t>
      </w:r>
      <w:r>
        <w:t>:</w:t>
      </w:r>
    </w:p>
    <w:p w14:paraId="51EC630F" w14:textId="4EF38823" w:rsidR="00A22762" w:rsidRDefault="00A22762" w:rsidP="00A22762">
      <w:pPr>
        <w:pStyle w:val="Listepuces"/>
        <w:numPr>
          <w:ilvl w:val="0"/>
          <w:numId w:val="45"/>
        </w:numPr>
      </w:pPr>
      <w:r>
        <w:t>Import des ordres de fabrication (pièces à découper) et du stock matières ;</w:t>
      </w:r>
    </w:p>
    <w:p w14:paraId="6FBA863F" w14:textId="37BCD185" w:rsidR="00A22762" w:rsidRDefault="009922F1" w:rsidP="00A22762">
      <w:pPr>
        <w:pStyle w:val="Listepuces"/>
        <w:numPr>
          <w:ilvl w:val="0"/>
          <w:numId w:val="0"/>
        </w:numPr>
        <w:ind w:left="720"/>
      </w:pPr>
      <w:r w:rsidRPr="009922F1">
        <w:rPr>
          <w:u w:val="single"/>
        </w:rPr>
        <w:t>Remarque :</w:t>
      </w:r>
      <w:r>
        <w:tab/>
      </w:r>
      <w:r w:rsidR="00A22762">
        <w:t>L’article « pièce DPR » sera défini avec le chemin d’accès</w:t>
      </w:r>
      <w:r>
        <w:t xml:space="preserve"> complet</w:t>
      </w:r>
      <w:r w:rsidR="00A22762">
        <w:t xml:space="preserve"> au fichier</w:t>
      </w:r>
      <w:r>
        <w:t>.</w:t>
      </w:r>
    </w:p>
    <w:p w14:paraId="74A115AE" w14:textId="6E2094CA" w:rsidR="00A22762" w:rsidRDefault="00A22762" w:rsidP="00A22762">
      <w:pPr>
        <w:pStyle w:val="Listepuces"/>
      </w:pPr>
      <w:r>
        <w:t xml:space="preserve">En sortie de </w:t>
      </w:r>
      <w:proofErr w:type="spellStart"/>
      <w:r>
        <w:t>act</w:t>
      </w:r>
      <w:proofErr w:type="spellEnd"/>
      <w:r>
        <w:t>/</w:t>
      </w:r>
      <w:proofErr w:type="spellStart"/>
      <w:r w:rsidRPr="00A22762">
        <w:rPr>
          <w:i/>
        </w:rPr>
        <w:t>cut</w:t>
      </w:r>
      <w:proofErr w:type="spellEnd"/>
      <w:r>
        <w:rPr>
          <w:i/>
        </w:rPr>
        <w:t xml:space="preserve"> </w:t>
      </w:r>
      <w:r>
        <w:t>:</w:t>
      </w:r>
    </w:p>
    <w:p w14:paraId="62C9AF3E" w14:textId="5A96E9EE" w:rsidR="00A22762" w:rsidRDefault="00A22762" w:rsidP="00A22762">
      <w:pPr>
        <w:pStyle w:val="Listepuces"/>
        <w:numPr>
          <w:ilvl w:val="0"/>
          <w:numId w:val="45"/>
        </w:numPr>
      </w:pPr>
      <w:r>
        <w:t>Export des pièces découpées, tôles consommées et chutes générées.</w:t>
      </w:r>
    </w:p>
    <w:p w14:paraId="6A9937AF" w14:textId="1E995BBE" w:rsidR="00CA561F" w:rsidRDefault="00F8517D" w:rsidP="00CA561F">
      <w:pPr>
        <w:pStyle w:val="Listepuces"/>
        <w:numPr>
          <w:ilvl w:val="0"/>
          <w:numId w:val="0"/>
        </w:numPr>
        <w:ind w:left="360" w:hanging="360"/>
      </w:pPr>
      <w:r>
        <w:t>Le format de</w:t>
      </w:r>
      <w:r w:rsidR="0030641F">
        <w:t>s</w:t>
      </w:r>
      <w:r>
        <w:t xml:space="preserve"> fichiers d’échange sera en .CSV.</w:t>
      </w:r>
    </w:p>
    <w:bookmarkEnd w:id="98"/>
    <w:bookmarkEnd w:id="99"/>
    <w:bookmarkEnd w:id="100"/>
    <w:bookmarkEnd w:id="101"/>
    <w:bookmarkEnd w:id="102"/>
    <w:bookmarkEnd w:id="103"/>
    <w:bookmarkEnd w:id="104"/>
    <w:p w14:paraId="7681B934" w14:textId="77777777" w:rsidR="00BD612C" w:rsidRPr="00C56EB5" w:rsidRDefault="00BD612C" w:rsidP="00BD612C">
      <w:pPr>
        <w:pStyle w:val="Listepuces"/>
        <w:numPr>
          <w:ilvl w:val="0"/>
          <w:numId w:val="0"/>
        </w:numPr>
        <w:rPr>
          <w:sz w:val="16"/>
          <w:szCs w:val="16"/>
        </w:rPr>
      </w:pPr>
    </w:p>
    <w:bookmarkEnd w:id="105"/>
    <w:p w14:paraId="1121C5E8" w14:textId="77777777" w:rsidR="00357032" w:rsidRPr="00AD421A" w:rsidRDefault="00357032" w:rsidP="00357032">
      <w:pPr>
        <w:rPr>
          <w:u w:val="single"/>
          <w:lang w:eastAsia="zh-CN"/>
        </w:rPr>
      </w:pPr>
      <w:r w:rsidRPr="00AD421A">
        <w:rPr>
          <w:u w:val="single"/>
          <w:lang w:eastAsia="zh-CN"/>
        </w:rPr>
        <w:t>Spécifications techniques</w:t>
      </w:r>
    </w:p>
    <w:p w14:paraId="57B20037" w14:textId="68581FBD" w:rsidR="00357032" w:rsidRDefault="00357032" w:rsidP="00357032">
      <w:r>
        <w:t xml:space="preserve">Le principe des différents échanges de données entre les logiciels </w:t>
      </w:r>
      <w:proofErr w:type="spellStart"/>
      <w:r>
        <w:t>act</w:t>
      </w:r>
      <w:proofErr w:type="spellEnd"/>
      <w:r>
        <w:t>/</w:t>
      </w:r>
      <w:proofErr w:type="spellStart"/>
      <w:r w:rsidRPr="00DD53CA">
        <w:rPr>
          <w:i/>
        </w:rPr>
        <w:t>cut</w:t>
      </w:r>
      <w:proofErr w:type="spellEnd"/>
      <w:r>
        <w:t xml:space="preserve"> et </w:t>
      </w:r>
      <w:r w:rsidR="009922F1">
        <w:t>SAP</w:t>
      </w:r>
      <w:r>
        <w:t xml:space="preserve"> est décrit dans le document « </w:t>
      </w:r>
      <w:proofErr w:type="spellStart"/>
      <w:r w:rsidR="009922F1" w:rsidRPr="009922F1">
        <w:t>Actcut</w:t>
      </w:r>
      <w:proofErr w:type="spellEnd"/>
      <w:r w:rsidR="009922F1" w:rsidRPr="009922F1">
        <w:t xml:space="preserve"> cahier des charges John Deere</w:t>
      </w:r>
      <w:r w:rsidR="009922F1">
        <w:t xml:space="preserve">.pdf </w:t>
      </w:r>
      <w:r>
        <w:t>»</w:t>
      </w:r>
      <w:r w:rsidR="009922F1">
        <w:t xml:space="preserve"> </w:t>
      </w:r>
      <w:r>
        <w:t>rédigé</w:t>
      </w:r>
      <w:r w:rsidR="009922F1">
        <w:t xml:space="preserve"> par</w:t>
      </w:r>
      <w:r>
        <w:t xml:space="preserve"> JOHN DEERE</w:t>
      </w:r>
      <w:r w:rsidR="009922F1">
        <w:t xml:space="preserve"> (24/04/17)</w:t>
      </w:r>
      <w:r>
        <w:t>.</w:t>
      </w:r>
    </w:p>
    <w:p w14:paraId="17C67A4B" w14:textId="5F80E201" w:rsidR="0030641F" w:rsidRDefault="0030641F" w:rsidP="00357032">
      <w:r>
        <w:t xml:space="preserve">Un certain nombre de champs utilisateurs personnalisés devront être créés dans </w:t>
      </w:r>
      <w:proofErr w:type="spellStart"/>
      <w:r>
        <w:t>act</w:t>
      </w:r>
      <w:proofErr w:type="spellEnd"/>
      <w:r>
        <w:t>/</w:t>
      </w:r>
      <w:proofErr w:type="spellStart"/>
      <w:r w:rsidRPr="0030641F">
        <w:rPr>
          <w:i/>
        </w:rPr>
        <w:t>cut</w:t>
      </w:r>
      <w:proofErr w:type="spellEnd"/>
      <w:r>
        <w:t>.</w:t>
      </w:r>
    </w:p>
    <w:p w14:paraId="62BF1AE4" w14:textId="77777777" w:rsidR="00357032" w:rsidRPr="00B83708" w:rsidRDefault="00357032" w:rsidP="00357032">
      <w:pPr>
        <w:rPr>
          <w:lang w:eastAsia="zh-CN"/>
        </w:rPr>
      </w:pPr>
    </w:p>
    <w:p w14:paraId="58777FA8" w14:textId="77777777" w:rsidR="00357032" w:rsidRPr="00AD421A" w:rsidRDefault="00357032" w:rsidP="00357032">
      <w:pPr>
        <w:rPr>
          <w:u w:val="single"/>
          <w:lang w:eastAsia="zh-CN"/>
        </w:rPr>
      </w:pPr>
      <w:r w:rsidRPr="00AD421A">
        <w:rPr>
          <w:u w:val="single"/>
          <w:lang w:eastAsia="zh-CN"/>
        </w:rPr>
        <w:t>Contenu de la prestation</w:t>
      </w:r>
    </w:p>
    <w:p w14:paraId="7B694045" w14:textId="77777777" w:rsidR="00357032" w:rsidRPr="00074FF1" w:rsidRDefault="00357032" w:rsidP="00357032">
      <w:pPr>
        <w:jc w:val="left"/>
        <w:rPr>
          <w:rFonts w:cstheme="minorHAnsi"/>
          <w:lang w:eastAsia="fr-FR"/>
        </w:rPr>
      </w:pPr>
      <w:r>
        <w:rPr>
          <w:rFonts w:cstheme="minorHAnsi"/>
          <w:lang w:eastAsia="fr-FR"/>
        </w:rPr>
        <w:t>La prestation d’</w:t>
      </w:r>
      <w:r w:rsidRPr="00074FF1">
        <w:rPr>
          <w:rFonts w:cstheme="minorHAnsi"/>
          <w:lang w:eastAsia="fr-FR"/>
        </w:rPr>
        <w:t>Alma comprend :</w:t>
      </w:r>
    </w:p>
    <w:p w14:paraId="0FD39B05" w14:textId="527B1F0F" w:rsidR="00357032" w:rsidRDefault="00357032" w:rsidP="00357032">
      <w:pPr>
        <w:pStyle w:val="Listepuces"/>
      </w:pPr>
      <w:r>
        <w:t>Analyse fonctionnelle du besoin exprimé par JOHN DEERE</w:t>
      </w:r>
    </w:p>
    <w:p w14:paraId="43EEBD59" w14:textId="77777777" w:rsidR="00357032" w:rsidRPr="0022177A" w:rsidRDefault="00357032" w:rsidP="00357032">
      <w:pPr>
        <w:pStyle w:val="Listepuces"/>
      </w:pPr>
      <w:r w:rsidRPr="0022177A">
        <w:t>Développement de cette application</w:t>
      </w:r>
    </w:p>
    <w:p w14:paraId="3FD6F72A" w14:textId="77777777" w:rsidR="009922F1" w:rsidRPr="0022177A" w:rsidRDefault="009922F1" w:rsidP="009922F1">
      <w:pPr>
        <w:pStyle w:val="Listepuces"/>
      </w:pPr>
      <w:r>
        <w:t>Mise en service à distance, assistance au démarrage.</w:t>
      </w:r>
    </w:p>
    <w:p w14:paraId="2A1EAF94" w14:textId="77777777" w:rsidR="009922F1" w:rsidRPr="00C553CB" w:rsidRDefault="009922F1" w:rsidP="009922F1">
      <w:pPr>
        <w:jc w:val="left"/>
        <w:rPr>
          <w:sz w:val="16"/>
          <w:szCs w:val="16"/>
          <w:lang w:eastAsia="zh-CN"/>
        </w:rPr>
      </w:pPr>
    </w:p>
    <w:p w14:paraId="76429C53" w14:textId="13720F21" w:rsidR="009922F1" w:rsidRPr="00074FF1" w:rsidRDefault="009922F1" w:rsidP="009922F1">
      <w:pPr>
        <w:pStyle w:val="Prixalma"/>
        <w:rPr>
          <w:rFonts w:cstheme="minorHAnsi"/>
        </w:rPr>
      </w:pPr>
      <w:r>
        <w:rPr>
          <w:rFonts w:cstheme="minorHAnsi"/>
        </w:rPr>
        <w:t xml:space="preserve">Prix forfaitaire pour cette prestation :  </w:t>
      </w:r>
      <w:r w:rsidRPr="00074FF1">
        <w:rPr>
          <w:rFonts w:cstheme="minorHAnsi"/>
        </w:rPr>
        <w:t>      </w:t>
      </w:r>
      <w:r>
        <w:rPr>
          <w:rFonts w:cstheme="minorHAnsi"/>
        </w:rPr>
        <w:t>                            </w:t>
      </w:r>
      <w:r>
        <w:rPr>
          <w:rFonts w:cstheme="minorHAnsi"/>
        </w:rPr>
        <w:tab/>
        <w:t xml:space="preserve"> </w:t>
      </w:r>
      <w:r w:rsidR="000C14ED">
        <w:t>4 5</w:t>
      </w:r>
      <w:r>
        <w:t>50 €</w:t>
      </w:r>
      <w:commentRangeStart w:id="106"/>
      <w:r>
        <w:t>HT</w:t>
      </w:r>
      <w:commentRangeEnd w:id="106"/>
      <w:r>
        <w:rPr>
          <w:rStyle w:val="Marquedecommentaire"/>
          <w:rFonts w:cs="Times New Roman"/>
          <w:b w:val="0"/>
          <w:bCs w:val="0"/>
          <w:iCs w:val="0"/>
          <w:lang w:eastAsia="en-US"/>
        </w:rPr>
        <w:commentReference w:id="106"/>
      </w:r>
    </w:p>
    <w:p w14:paraId="6F2ADCA7" w14:textId="499DE80C" w:rsidR="009922F1" w:rsidRPr="000C14ED" w:rsidRDefault="009922F1">
      <w:pPr>
        <w:jc w:val="left"/>
        <w:rPr>
          <w:szCs w:val="24"/>
        </w:rPr>
      </w:pPr>
    </w:p>
    <w:p w14:paraId="3488CA1E" w14:textId="77777777" w:rsidR="000C14ED" w:rsidRDefault="00A27A3B" w:rsidP="00A27A3B">
      <w:pPr>
        <w:pStyle w:val="Listepuces"/>
        <w:numPr>
          <w:ilvl w:val="0"/>
          <w:numId w:val="0"/>
        </w:numPr>
        <w:ind w:left="709" w:hanging="709"/>
        <w:rPr>
          <w:i/>
        </w:rPr>
      </w:pPr>
      <w:r w:rsidRPr="00A27A3B">
        <w:rPr>
          <w:i/>
          <w:u w:val="single"/>
        </w:rPr>
        <w:t>Nota :</w:t>
      </w:r>
      <w:r w:rsidRPr="00A27A3B">
        <w:rPr>
          <w:i/>
        </w:rPr>
        <w:tab/>
      </w:r>
    </w:p>
    <w:p w14:paraId="1D899326" w14:textId="7F22476F" w:rsidR="00A27A3B" w:rsidRPr="00A27A3B" w:rsidRDefault="000C14ED" w:rsidP="000C14ED">
      <w:pPr>
        <w:pStyle w:val="Listepuces"/>
        <w:numPr>
          <w:ilvl w:val="0"/>
          <w:numId w:val="0"/>
        </w:numPr>
        <w:ind w:left="567" w:hanging="283"/>
        <w:rPr>
          <w:i/>
        </w:rPr>
      </w:pPr>
      <w:r>
        <w:rPr>
          <w:i/>
        </w:rPr>
        <w:t xml:space="preserve">-   </w:t>
      </w:r>
      <w:r w:rsidR="00A27A3B" w:rsidRPr="00A27A3B">
        <w:rPr>
          <w:i/>
        </w:rPr>
        <w:t xml:space="preserve">Ce développement sera compatible avec la version </w:t>
      </w:r>
      <w:proofErr w:type="spellStart"/>
      <w:r w:rsidR="00A27A3B" w:rsidRPr="00A27A3B">
        <w:rPr>
          <w:i/>
        </w:rPr>
        <w:t>act</w:t>
      </w:r>
      <w:proofErr w:type="spellEnd"/>
      <w:r w:rsidR="00A27A3B" w:rsidRPr="00A27A3B">
        <w:rPr>
          <w:i/>
        </w:rPr>
        <w:t>/</w:t>
      </w:r>
      <w:proofErr w:type="spellStart"/>
      <w:r w:rsidR="00A27A3B" w:rsidRPr="00A27A3B">
        <w:rPr>
          <w:i/>
        </w:rPr>
        <w:t>cut</w:t>
      </w:r>
      <w:proofErr w:type="spellEnd"/>
      <w:r w:rsidR="00A27A3B" w:rsidRPr="00A27A3B">
        <w:rPr>
          <w:i/>
        </w:rPr>
        <w:t xml:space="preserve"> 3.6 en service chez JOHN DEERE </w:t>
      </w:r>
      <w:r>
        <w:rPr>
          <w:i/>
        </w:rPr>
        <w:t xml:space="preserve">    </w:t>
      </w:r>
      <w:r w:rsidR="00A27A3B" w:rsidRPr="00A27A3B">
        <w:rPr>
          <w:i/>
        </w:rPr>
        <w:t xml:space="preserve">Arc les Gray et pourra être déployé sur toutes les licences </w:t>
      </w:r>
      <w:proofErr w:type="spellStart"/>
      <w:r w:rsidR="00A27A3B" w:rsidRPr="00A27A3B">
        <w:rPr>
          <w:i/>
        </w:rPr>
        <w:t>act</w:t>
      </w:r>
      <w:proofErr w:type="spellEnd"/>
      <w:r w:rsidR="00A27A3B" w:rsidRPr="00A27A3B">
        <w:rPr>
          <w:i/>
        </w:rPr>
        <w:t>/</w:t>
      </w:r>
      <w:proofErr w:type="spellStart"/>
      <w:r w:rsidR="00A27A3B" w:rsidRPr="00A27A3B">
        <w:rPr>
          <w:i/>
        </w:rPr>
        <w:t>cut</w:t>
      </w:r>
      <w:proofErr w:type="spellEnd"/>
      <w:r w:rsidR="00A27A3B" w:rsidRPr="00A27A3B">
        <w:rPr>
          <w:i/>
        </w:rPr>
        <w:t xml:space="preserve"> « Pro » concédées (x3).</w:t>
      </w:r>
    </w:p>
    <w:p w14:paraId="6E18235B" w14:textId="736A7311" w:rsidR="000C14ED" w:rsidRPr="00F3142D" w:rsidRDefault="000C14ED" w:rsidP="000C14ED">
      <w:pPr>
        <w:pStyle w:val="Listepuces"/>
        <w:numPr>
          <w:ilvl w:val="0"/>
          <w:numId w:val="0"/>
        </w:numPr>
        <w:ind w:left="567" w:hanging="283"/>
        <w:rPr>
          <w:i/>
        </w:rPr>
      </w:pPr>
      <w:r w:rsidRPr="00F3142D">
        <w:rPr>
          <w:i/>
        </w:rPr>
        <w:t xml:space="preserve">-  </w:t>
      </w:r>
      <w:r>
        <w:rPr>
          <w:i/>
        </w:rPr>
        <w:t xml:space="preserve"> </w:t>
      </w:r>
      <w:r w:rsidRPr="00F3142D">
        <w:rPr>
          <w:i/>
        </w:rPr>
        <w:t xml:space="preserve"> Ce type de prestation nécessite la possibilité pour le technicien ALMA de pouvoir se connecter à distance au PC de programmation </w:t>
      </w:r>
      <w:proofErr w:type="spellStart"/>
      <w:r w:rsidRPr="00F3142D">
        <w:rPr>
          <w:i/>
        </w:rPr>
        <w:t>act</w:t>
      </w:r>
      <w:proofErr w:type="spellEnd"/>
      <w:r w:rsidRPr="00F3142D">
        <w:rPr>
          <w:i/>
        </w:rPr>
        <w:t>/</w:t>
      </w:r>
      <w:proofErr w:type="spellStart"/>
      <w:r w:rsidRPr="000C14ED">
        <w:rPr>
          <w:i/>
        </w:rPr>
        <w:t>cut</w:t>
      </w:r>
      <w:proofErr w:type="spellEnd"/>
      <w:r w:rsidRPr="000C14ED">
        <w:rPr>
          <w:i/>
        </w:rPr>
        <w:t xml:space="preserve"> pour procéder à l’installation</w:t>
      </w:r>
      <w:r w:rsidRPr="000C14ED">
        <w:rPr>
          <w:i/>
        </w:rPr>
        <w:t>.</w:t>
      </w:r>
    </w:p>
    <w:p w14:paraId="69764EE6" w14:textId="3A3828F6" w:rsidR="000C14ED" w:rsidRDefault="000C14ED">
      <w:pPr>
        <w:jc w:val="left"/>
        <w:rPr>
          <w:szCs w:val="24"/>
        </w:rPr>
      </w:pPr>
      <w:r>
        <w:rPr>
          <w:szCs w:val="24"/>
        </w:rPr>
        <w:br w:type="page"/>
      </w:r>
    </w:p>
    <w:p w14:paraId="00318D13" w14:textId="77777777" w:rsidR="00AC038B" w:rsidRDefault="00AC038B" w:rsidP="00055BC8"/>
    <w:p w14:paraId="07FDCFDF" w14:textId="77777777" w:rsidR="00055BC8" w:rsidRDefault="00055BC8" w:rsidP="00AC45F9">
      <w:pPr>
        <w:pStyle w:val="Titre1"/>
        <w:numPr>
          <w:ilvl w:val="0"/>
          <w:numId w:val="5"/>
        </w:numPr>
      </w:pPr>
      <w:bookmarkStart w:id="107" w:name="_Toc135112487"/>
      <w:bookmarkStart w:id="108" w:name="_Toc224014345"/>
      <w:bookmarkStart w:id="109" w:name="_Toc320475671"/>
      <w:bookmarkStart w:id="110" w:name="_Toc330222969"/>
      <w:bookmarkStart w:id="111" w:name="_Toc482720825"/>
      <w:r>
        <w:t>Assistance, maintenance et mise à jour des logiciels</w:t>
      </w:r>
      <w:bookmarkEnd w:id="107"/>
      <w:bookmarkEnd w:id="108"/>
      <w:bookmarkEnd w:id="109"/>
      <w:bookmarkEnd w:id="110"/>
      <w:bookmarkEnd w:id="111"/>
    </w:p>
    <w:p w14:paraId="2F1C59CF" w14:textId="08E93CFD" w:rsidR="005556DB" w:rsidRDefault="005556DB" w:rsidP="005556DB">
      <w:r>
        <w:t xml:space="preserve">L’intégration de ce </w:t>
      </w:r>
      <w:r w:rsidR="00357032">
        <w:t>développement</w:t>
      </w:r>
      <w:r>
        <w:t xml:space="preserve"> </w:t>
      </w:r>
      <w:r w:rsidR="00B15017">
        <w:t>sera suivie d’une péri</w:t>
      </w:r>
      <w:r w:rsidR="00DD4791">
        <w:t>ode de maintenance gratuite de 3</w:t>
      </w:r>
      <w:r w:rsidR="00B15017">
        <w:t xml:space="preserve"> mois</w:t>
      </w:r>
      <w:r w:rsidR="00DD4791">
        <w:t>, portant uniquement sur les nouveaux modules installés</w:t>
      </w:r>
      <w:r>
        <w:t>.</w:t>
      </w:r>
    </w:p>
    <w:p w14:paraId="5596FEB5" w14:textId="3D9EDE3F" w:rsidR="00DD4791" w:rsidRDefault="00DD4791" w:rsidP="000C14ED">
      <w:pPr>
        <w:jc w:val="left"/>
        <w:rPr>
          <w:szCs w:val="24"/>
        </w:rPr>
      </w:pPr>
    </w:p>
    <w:p w14:paraId="12C0E5A4" w14:textId="77777777" w:rsidR="000C14ED" w:rsidRDefault="000C14ED" w:rsidP="000C14ED">
      <w:pPr>
        <w:jc w:val="left"/>
      </w:pPr>
    </w:p>
    <w:p w14:paraId="1CB64C8F" w14:textId="2A6390BE" w:rsidR="00DD4791" w:rsidRDefault="00DD4791" w:rsidP="00DD4791">
      <w:pPr>
        <w:pStyle w:val="Titre1"/>
        <w:numPr>
          <w:ilvl w:val="0"/>
          <w:numId w:val="5"/>
        </w:numPr>
      </w:pPr>
      <w:bookmarkStart w:id="112" w:name="_Toc27879531"/>
      <w:bookmarkStart w:id="113" w:name="_Toc125777587"/>
      <w:bookmarkStart w:id="114" w:name="_Toc125777638"/>
      <w:bookmarkStart w:id="115" w:name="_Toc125777784"/>
      <w:bookmarkStart w:id="116" w:name="_Toc135112489"/>
      <w:bookmarkStart w:id="117" w:name="_Toc224014347"/>
      <w:bookmarkStart w:id="118" w:name="_Toc320475672"/>
      <w:bookmarkStart w:id="119" w:name="_Toc330222970"/>
      <w:bookmarkStart w:id="120" w:name="_Toc482720826"/>
      <w:r>
        <w:t>Délai de livraison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18A3C585" w14:textId="3AD845EF" w:rsidR="00DD4791" w:rsidRDefault="00DD4791" w:rsidP="00DD4791">
      <w:r>
        <w:t>Livraison et mise en route des logiciels à distance peuvent être effect</w:t>
      </w:r>
      <w:r w:rsidR="009922F1">
        <w:t>uées sous un délai habituel de 10</w:t>
      </w:r>
      <w:r>
        <w:t xml:space="preserve"> semaines maximum à compter de la date de réception de commande.</w:t>
      </w:r>
    </w:p>
    <w:p w14:paraId="1A3D3109" w14:textId="39021067" w:rsidR="001255C6" w:rsidRDefault="001255C6">
      <w:pPr>
        <w:jc w:val="left"/>
      </w:pPr>
    </w:p>
    <w:p w14:paraId="388EF8B1" w14:textId="77777777" w:rsidR="004E29D7" w:rsidRDefault="004E29D7" w:rsidP="004E29D7">
      <w:pPr>
        <w:jc w:val="left"/>
      </w:pPr>
    </w:p>
    <w:p w14:paraId="5FE770A5" w14:textId="77777777" w:rsidR="004E29D7" w:rsidRPr="002424F3" w:rsidRDefault="004E29D7" w:rsidP="004E29D7">
      <w:pPr>
        <w:pStyle w:val="Titre1"/>
        <w:numPr>
          <w:ilvl w:val="0"/>
          <w:numId w:val="43"/>
        </w:numPr>
      </w:pPr>
      <w:bookmarkStart w:id="121" w:name="_Toc458781967"/>
      <w:bookmarkStart w:id="122" w:name="_Toc461608057"/>
      <w:bookmarkStart w:id="123" w:name="_Toc462172092"/>
      <w:bookmarkStart w:id="124" w:name="_Toc463370558"/>
      <w:bookmarkStart w:id="125" w:name="_Toc482720827"/>
      <w:r>
        <w:t>Conditions générales de vente</w:t>
      </w:r>
      <w:bookmarkEnd w:id="121"/>
      <w:bookmarkEnd w:id="122"/>
      <w:bookmarkEnd w:id="123"/>
      <w:bookmarkEnd w:id="124"/>
      <w:bookmarkEnd w:id="125"/>
    </w:p>
    <w:p w14:paraId="4CD95BAF" w14:textId="77777777" w:rsidR="004E29D7" w:rsidRDefault="004E29D7" w:rsidP="004E29D7">
      <w:r w:rsidRPr="00B46AA2">
        <w:t xml:space="preserve">Le fait de nous passer commande implique l’acceptation de nos conditions de vente, disponibles sur notre site « fr.almacam.com » ou en ligne : </w:t>
      </w:r>
    </w:p>
    <w:p w14:paraId="499F1813" w14:textId="77777777" w:rsidR="004E29D7" w:rsidRDefault="008A66A1" w:rsidP="004E29D7">
      <w:hyperlink r:id="rId17" w:history="1">
        <w:r w:rsidR="004E29D7" w:rsidRPr="001E590B">
          <w:rPr>
            <w:rStyle w:val="Lienhypertexte"/>
          </w:rPr>
          <w:t>http://fr.almacam.com/Plus/Conditions-Generales-de-Vente</w:t>
        </w:r>
      </w:hyperlink>
      <w:r w:rsidR="004E29D7">
        <w:t>.</w:t>
      </w:r>
    </w:p>
    <w:p w14:paraId="62362AAD" w14:textId="77777777" w:rsidR="004E29D7" w:rsidRDefault="004E29D7" w:rsidP="00055BC8"/>
    <w:p w14:paraId="44061DBA" w14:textId="77777777" w:rsidR="00DF2222" w:rsidRDefault="00DF2222" w:rsidP="00055BC8"/>
    <w:p w14:paraId="0AB0A443" w14:textId="77777777" w:rsidR="00055BC8" w:rsidRDefault="00055BC8" w:rsidP="00AC45F9">
      <w:pPr>
        <w:pStyle w:val="Titre1"/>
        <w:numPr>
          <w:ilvl w:val="0"/>
          <w:numId w:val="5"/>
        </w:numPr>
      </w:pPr>
      <w:bookmarkStart w:id="126" w:name="_Toc27879532"/>
      <w:bookmarkStart w:id="127" w:name="_Toc125777588"/>
      <w:bookmarkStart w:id="128" w:name="_Toc125777639"/>
      <w:bookmarkStart w:id="129" w:name="_Toc125777785"/>
      <w:bookmarkStart w:id="130" w:name="_Toc132433652"/>
      <w:bookmarkStart w:id="131" w:name="_Toc234213246"/>
      <w:bookmarkStart w:id="132" w:name="_Toc320475674"/>
      <w:bookmarkStart w:id="133" w:name="_Toc330222972"/>
      <w:bookmarkStart w:id="134" w:name="_Toc482720828"/>
      <w:r>
        <w:t>Facturation et règlement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p w14:paraId="7A8CA440" w14:textId="77777777" w:rsidR="00055BC8" w:rsidRDefault="00055BC8" w:rsidP="00F13C80">
      <w:pPr>
        <w:pStyle w:val="Listepuces"/>
      </w:pPr>
      <w:r>
        <w:t>30% à la commande par chèque ou virement,</w:t>
      </w:r>
    </w:p>
    <w:p w14:paraId="00863798" w14:textId="77777777" w:rsidR="004C7021" w:rsidRDefault="004C7021" w:rsidP="00812803">
      <w:pPr>
        <w:pStyle w:val="Listepuces"/>
      </w:pPr>
      <w:r>
        <w:t>Le solde</w:t>
      </w:r>
      <w:r w:rsidR="00055BC8">
        <w:t xml:space="preserve"> à la mise en route sur site, règlement à 30 jours nets date de facturation.</w:t>
      </w:r>
    </w:p>
    <w:p w14:paraId="749730F0" w14:textId="5BE1418D" w:rsidR="00976769" w:rsidRDefault="00976769" w:rsidP="00055BC8"/>
    <w:p w14:paraId="4C72C9EE" w14:textId="057D9248" w:rsidR="0083358D" w:rsidRDefault="0083358D" w:rsidP="00055BC8"/>
    <w:p w14:paraId="48A5DA98" w14:textId="77777777" w:rsidR="00055BC8" w:rsidRDefault="00055BC8" w:rsidP="00055BC8"/>
    <w:p w14:paraId="1DBFD6F5" w14:textId="7E146184" w:rsidR="00055BC8" w:rsidRDefault="00055BC8" w:rsidP="00055BC8">
      <w:pPr>
        <w:rPr>
          <w:b/>
          <w:i/>
        </w:rPr>
      </w:pPr>
      <w:r>
        <w:rPr>
          <w:b/>
          <w:i/>
        </w:rPr>
        <w:t>La présente offre est valabl</w:t>
      </w:r>
      <w:r w:rsidR="003E166E">
        <w:rPr>
          <w:b/>
          <w:i/>
        </w:rPr>
        <w:t>e 1</w:t>
      </w:r>
      <w:r w:rsidR="0070495E">
        <w:rPr>
          <w:b/>
          <w:i/>
        </w:rPr>
        <w:t xml:space="preserve"> mois à compter du </w:t>
      </w:r>
      <w:r w:rsidR="009922F1">
        <w:rPr>
          <w:b/>
          <w:i/>
        </w:rPr>
        <w:t>17 mai 2017</w:t>
      </w:r>
      <w:r>
        <w:rPr>
          <w:b/>
          <w:i/>
        </w:rPr>
        <w:t>.</w:t>
      </w:r>
    </w:p>
    <w:p w14:paraId="63A63165" w14:textId="77777777" w:rsidR="00055BC8" w:rsidRDefault="00055BC8" w:rsidP="00055BC8">
      <w:pPr>
        <w:rPr>
          <w:b/>
          <w:i/>
        </w:rPr>
      </w:pPr>
      <w:r>
        <w:rPr>
          <w:b/>
          <w:i/>
        </w:rPr>
        <w:br w:type="page"/>
      </w:r>
    </w:p>
    <w:p w14:paraId="79C1D8F6" w14:textId="77777777" w:rsidR="00055BC8" w:rsidRPr="00CF76CE" w:rsidRDefault="00055BC8" w:rsidP="00055BC8"/>
    <w:p w14:paraId="1CAD5D70" w14:textId="77777777" w:rsidR="00055BC8" w:rsidRDefault="00055BC8" w:rsidP="00055BC8"/>
    <w:p w14:paraId="41E66622" w14:textId="77777777" w:rsidR="00812803" w:rsidRPr="00EB68A8" w:rsidRDefault="00812803" w:rsidP="00EB68A8">
      <w:pPr>
        <w:pStyle w:val="Annexe-T1"/>
        <w:jc w:val="center"/>
      </w:pPr>
      <w:bookmarkStart w:id="135" w:name="_Toc204492459"/>
      <w:bookmarkStart w:id="136" w:name="_Toc353815249"/>
      <w:bookmarkStart w:id="137" w:name="_Toc482720829"/>
      <w:r w:rsidRPr="00EB68A8">
        <w:t xml:space="preserve">ANNEXE : Descriptif </w:t>
      </w:r>
      <w:bookmarkEnd w:id="135"/>
      <w:r w:rsidRPr="00EB68A8">
        <w:t>Matériel informatique</w:t>
      </w:r>
      <w:bookmarkEnd w:id="136"/>
      <w:bookmarkEnd w:id="137"/>
    </w:p>
    <w:p w14:paraId="3EE8F507" w14:textId="77777777" w:rsidR="00812803" w:rsidRDefault="00812803" w:rsidP="00812803"/>
    <w:p w14:paraId="0A0CDCBF" w14:textId="77777777" w:rsidR="00812803" w:rsidRDefault="00812803" w:rsidP="00812803"/>
    <w:p w14:paraId="414F165A" w14:textId="16D37C52" w:rsidR="009449F7" w:rsidRDefault="009449F7" w:rsidP="009449F7">
      <w:pPr>
        <w:pStyle w:val="AnnexeT2"/>
      </w:pPr>
      <w:bookmarkStart w:id="138" w:name="_Toc325123892"/>
      <w:bookmarkStart w:id="139" w:name="_Toc325614911"/>
      <w:bookmarkStart w:id="140" w:name="_Toc449604426"/>
      <w:bookmarkStart w:id="141" w:name="_Toc482720830"/>
      <w:r>
        <w:t xml:space="preserve">Poste de programmation </w:t>
      </w:r>
      <w:proofErr w:type="spellStart"/>
      <w:r>
        <w:t>act</w:t>
      </w:r>
      <w:proofErr w:type="spellEnd"/>
      <w:r>
        <w:t>/</w:t>
      </w:r>
      <w:proofErr w:type="spellStart"/>
      <w:r w:rsidRPr="00B848FA">
        <w:rPr>
          <w:i/>
        </w:rPr>
        <w:t>cut</w:t>
      </w:r>
      <w:proofErr w:type="spellEnd"/>
      <w:r w:rsidRPr="00B848FA">
        <w:rPr>
          <w:i/>
        </w:rPr>
        <w:t xml:space="preserve"> </w:t>
      </w:r>
      <w:bookmarkEnd w:id="138"/>
      <w:bookmarkEnd w:id="139"/>
      <w:bookmarkEnd w:id="140"/>
      <w:r w:rsidR="004E29D7" w:rsidRPr="004E29D7">
        <w:t>3.6</w:t>
      </w:r>
      <w:bookmarkEnd w:id="141"/>
    </w:p>
    <w:p w14:paraId="1219415B" w14:textId="62135CC3" w:rsidR="009449F7" w:rsidRDefault="009449F7" w:rsidP="009449F7">
      <w:r>
        <w:t>Pour le bon fonctionnement du logiciel, prévoir un PC type station de travail, dotée au minimum des capacités suivantes :</w:t>
      </w:r>
    </w:p>
    <w:p w14:paraId="1BDAA02D" w14:textId="77777777" w:rsidR="004E29D7" w:rsidRPr="004E29D7" w:rsidRDefault="004E29D7" w:rsidP="009449F7">
      <w:pPr>
        <w:rPr>
          <w:sz w:val="16"/>
          <w:szCs w:val="16"/>
        </w:rPr>
      </w:pPr>
    </w:p>
    <w:p w14:paraId="6DECFE8C" w14:textId="77777777" w:rsidR="009449F7" w:rsidRPr="00E56601" w:rsidRDefault="009449F7" w:rsidP="009449F7">
      <w:pPr>
        <w:pStyle w:val="Listepuces"/>
      </w:pPr>
      <w:r w:rsidRPr="005D5880">
        <w:t xml:space="preserve">Système d'exploitation </w:t>
      </w:r>
      <w:r w:rsidRPr="005D5880">
        <w:rPr>
          <w:b/>
        </w:rPr>
        <w:t xml:space="preserve">: </w:t>
      </w:r>
    </w:p>
    <w:p w14:paraId="76516402" w14:textId="77777777" w:rsidR="004E29D7" w:rsidRDefault="004E29D7" w:rsidP="004E29D7">
      <w:pPr>
        <w:pStyle w:val="Listepuces"/>
        <w:numPr>
          <w:ilvl w:val="1"/>
          <w:numId w:val="7"/>
        </w:numPr>
        <w:rPr>
          <w:lang w:val="en-US"/>
        </w:rPr>
      </w:pPr>
      <w:r w:rsidRPr="00CF76CE">
        <w:rPr>
          <w:lang w:val="en-US"/>
        </w:rPr>
        <w:t xml:space="preserve">Windows </w:t>
      </w:r>
      <w:r>
        <w:rPr>
          <w:lang w:val="en-US"/>
        </w:rPr>
        <w:t xml:space="preserve">7.1 </w:t>
      </w:r>
      <w:proofErr w:type="spellStart"/>
      <w:r>
        <w:rPr>
          <w:lang w:val="en-US"/>
        </w:rPr>
        <w:t>en</w:t>
      </w:r>
      <w:proofErr w:type="spellEnd"/>
      <w:r w:rsidRPr="00CF76CE">
        <w:rPr>
          <w:lang w:val="en-US"/>
        </w:rPr>
        <w:t xml:space="preserve"> 32 et 64 bits (Busine</w:t>
      </w:r>
      <w:r>
        <w:rPr>
          <w:lang w:val="en-US"/>
        </w:rPr>
        <w:t xml:space="preserve">ss, Enterprise, </w:t>
      </w:r>
      <w:r>
        <w:t>Professionne</w:t>
      </w:r>
      <w:r w:rsidRPr="001546AF">
        <w:t>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Ultimate SP1),</w:t>
      </w:r>
    </w:p>
    <w:p w14:paraId="7F0555AD" w14:textId="5F7698AC" w:rsidR="009449F7" w:rsidRPr="004603E2" w:rsidRDefault="009449F7" w:rsidP="009449F7">
      <w:pPr>
        <w:pStyle w:val="Listepuces"/>
        <w:tabs>
          <w:tab w:val="left" w:pos="2552"/>
        </w:tabs>
      </w:pPr>
      <w:r w:rsidRPr="004603E2">
        <w:t>Processeur</w:t>
      </w:r>
      <w:r>
        <w:t xml:space="preserve"> </w:t>
      </w:r>
      <w:r w:rsidRPr="004603E2">
        <w:t>: </w:t>
      </w:r>
      <w:r w:rsidRPr="004603E2">
        <w:rPr>
          <w:b/>
        </w:rPr>
        <w:t>Intel </w:t>
      </w:r>
      <w:r w:rsidR="004E29D7">
        <w:rPr>
          <w:b/>
        </w:rPr>
        <w:t>CORE i5</w:t>
      </w:r>
    </w:p>
    <w:p w14:paraId="0AB4C24A" w14:textId="77777777" w:rsidR="009449F7" w:rsidRPr="004603E2" w:rsidRDefault="009449F7" w:rsidP="009449F7">
      <w:pPr>
        <w:pStyle w:val="Listepuces"/>
        <w:tabs>
          <w:tab w:val="left" w:pos="2552"/>
        </w:tabs>
      </w:pPr>
      <w:r w:rsidRPr="004603E2">
        <w:t>Mémoire vive</w:t>
      </w:r>
      <w:r>
        <w:t xml:space="preserve"> </w:t>
      </w:r>
      <w:r w:rsidRPr="004603E2">
        <w:t>: </w:t>
      </w:r>
      <w:r>
        <w:rPr>
          <w:b/>
        </w:rPr>
        <w:t>8 Go</w:t>
      </w:r>
    </w:p>
    <w:p w14:paraId="538E4ED9" w14:textId="77777777" w:rsidR="009449F7" w:rsidRPr="004603E2" w:rsidRDefault="009449F7" w:rsidP="009449F7">
      <w:pPr>
        <w:pStyle w:val="Listepuces"/>
        <w:tabs>
          <w:tab w:val="left" w:pos="2552"/>
        </w:tabs>
      </w:pPr>
      <w:r>
        <w:t>Espace D</w:t>
      </w:r>
      <w:r w:rsidRPr="004603E2">
        <w:t>isque</w:t>
      </w:r>
      <w:r>
        <w:t xml:space="preserve"> </w:t>
      </w:r>
      <w:r w:rsidRPr="004603E2">
        <w:t xml:space="preserve">: </w:t>
      </w:r>
      <w:r>
        <w:rPr>
          <w:b/>
        </w:rPr>
        <w:t xml:space="preserve">2 </w:t>
      </w:r>
      <w:r w:rsidRPr="004603E2">
        <w:rPr>
          <w:b/>
        </w:rPr>
        <w:t>Go</w:t>
      </w:r>
    </w:p>
    <w:p w14:paraId="14260DCE" w14:textId="77777777" w:rsidR="009449F7" w:rsidRDefault="009449F7" w:rsidP="009449F7">
      <w:pPr>
        <w:pStyle w:val="Listepuces"/>
        <w:tabs>
          <w:tab w:val="left" w:pos="2552"/>
        </w:tabs>
        <w:rPr>
          <w:b/>
        </w:rPr>
      </w:pPr>
      <w:r>
        <w:t xml:space="preserve">Taille écran : </w:t>
      </w:r>
      <w:r>
        <w:rPr>
          <w:b/>
        </w:rPr>
        <w:t>22" (</w:t>
      </w:r>
      <w:r w:rsidRPr="00253988">
        <w:rPr>
          <w:b/>
          <w:i/>
        </w:rPr>
        <w:t>16/</w:t>
      </w:r>
      <w:r>
        <w:rPr>
          <w:b/>
          <w:i/>
        </w:rPr>
        <w:t>9</w:t>
      </w:r>
      <w:r>
        <w:rPr>
          <w:b/>
        </w:rPr>
        <w:t>)</w:t>
      </w:r>
    </w:p>
    <w:p w14:paraId="12EC4DCA" w14:textId="77777777" w:rsidR="009449F7" w:rsidRPr="00253988" w:rsidRDefault="009449F7" w:rsidP="009449F7">
      <w:pPr>
        <w:pStyle w:val="Listepuces"/>
        <w:tabs>
          <w:tab w:val="left" w:pos="2552"/>
        </w:tabs>
        <w:rPr>
          <w:b/>
        </w:rPr>
      </w:pPr>
      <w:r>
        <w:t>Résolution d’é</w:t>
      </w:r>
      <w:r w:rsidRPr="004603E2">
        <w:t>cran</w:t>
      </w:r>
      <w:r>
        <w:t xml:space="preserve"> </w:t>
      </w:r>
      <w:r w:rsidRPr="004603E2">
        <w:t xml:space="preserve">: </w:t>
      </w:r>
      <w:r>
        <w:rPr>
          <w:b/>
          <w:bCs/>
        </w:rPr>
        <w:t xml:space="preserve"> 1920x1080</w:t>
      </w:r>
    </w:p>
    <w:p w14:paraId="0E70E978" w14:textId="77777777" w:rsidR="009449F7" w:rsidRPr="003E6E26" w:rsidRDefault="009449F7" w:rsidP="009449F7">
      <w:pPr>
        <w:pStyle w:val="Listepuces"/>
        <w:tabs>
          <w:tab w:val="left" w:pos="2552"/>
        </w:tabs>
      </w:pPr>
      <w:r w:rsidRPr="003E6E26">
        <w:t>Un Port USB</w:t>
      </w:r>
      <w:r>
        <w:t>.</w:t>
      </w:r>
    </w:p>
    <w:p w14:paraId="692E6F63" w14:textId="77777777" w:rsidR="00812803" w:rsidRDefault="00812803" w:rsidP="00812803">
      <w:pPr>
        <w:tabs>
          <w:tab w:val="right" w:pos="9356"/>
        </w:tabs>
        <w:rPr>
          <w:szCs w:val="24"/>
        </w:rPr>
      </w:pPr>
    </w:p>
    <w:p w14:paraId="357426EC" w14:textId="77777777" w:rsidR="00812803" w:rsidRPr="00812803" w:rsidRDefault="00812803" w:rsidP="00812803">
      <w:pPr>
        <w:tabs>
          <w:tab w:val="right" w:pos="9356"/>
        </w:tabs>
        <w:rPr>
          <w:szCs w:val="24"/>
        </w:rPr>
      </w:pPr>
    </w:p>
    <w:p w14:paraId="4405EC2C" w14:textId="77777777" w:rsidR="00812803" w:rsidRDefault="00812803" w:rsidP="00812803">
      <w:pPr>
        <w:tabs>
          <w:tab w:val="right" w:pos="9356"/>
        </w:tabs>
        <w:rPr>
          <w:i/>
          <w:szCs w:val="24"/>
        </w:rPr>
      </w:pPr>
    </w:p>
    <w:p w14:paraId="324235EB" w14:textId="77777777" w:rsidR="00812803" w:rsidRDefault="00812803" w:rsidP="00812803">
      <w:pPr>
        <w:tabs>
          <w:tab w:val="right" w:pos="9356"/>
        </w:tabs>
        <w:rPr>
          <w:b/>
        </w:rPr>
      </w:pPr>
      <w:r w:rsidRPr="000D7EFE">
        <w:rPr>
          <w:b/>
        </w:rPr>
        <w:t>Le matériel est fourni par le client.</w:t>
      </w:r>
    </w:p>
    <w:p w14:paraId="311B3B5C" w14:textId="77777777" w:rsidR="00812803" w:rsidRPr="000D7EFE" w:rsidRDefault="00812803" w:rsidP="00812803">
      <w:pPr>
        <w:tabs>
          <w:tab w:val="right" w:pos="9356"/>
        </w:tabs>
        <w:rPr>
          <w:b/>
          <w:i/>
        </w:rPr>
      </w:pPr>
    </w:p>
    <w:sectPr w:rsidR="00812803" w:rsidRPr="000D7EFE" w:rsidSect="00296A8F">
      <w:headerReference w:type="default" r:id="rId18"/>
      <w:footerReference w:type="default" r:id="rId19"/>
      <w:pgSz w:w="11906" w:h="16838" w:code="9"/>
      <w:pgMar w:top="1531" w:right="1134" w:bottom="1531" w:left="1134" w:header="0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6" w:author="Régis LACROIX" w:date="2015-02-01T22:50:00Z" w:initials="RL">
    <w:p w14:paraId="38530C36" w14:textId="0F1CE458" w:rsidR="009922F1" w:rsidRDefault="009922F1" w:rsidP="009922F1">
      <w:pPr>
        <w:pStyle w:val="Commentaire"/>
      </w:pPr>
      <w:r>
        <w:rPr>
          <w:rStyle w:val="Marquedecommentaire"/>
        </w:rPr>
        <w:annotationRef/>
      </w:r>
      <w:r>
        <w:t>4</w:t>
      </w:r>
      <w:r w:rsidR="000C14ED">
        <w:t>.5</w:t>
      </w:r>
      <w:r>
        <w:t xml:space="preserve"> jours de </w:t>
      </w:r>
      <w:proofErr w:type="spellStart"/>
      <w:r>
        <w:t>dev</w:t>
      </w:r>
      <w:proofErr w:type="spellEnd"/>
      <w:r>
        <w:t xml:space="preserve"> (= 4</w:t>
      </w:r>
      <w:r w:rsidR="000C14ED">
        <w:t>.5</w:t>
      </w:r>
      <w:r>
        <w:t xml:space="preserve"> x</w:t>
      </w:r>
      <w:r w:rsidR="004E4AB3">
        <w:t xml:space="preserve"> 830€) + 1 j de test/</w:t>
      </w:r>
      <w:proofErr w:type="spellStart"/>
      <w:r w:rsidR="004E4AB3">
        <w:t>install</w:t>
      </w:r>
      <w:proofErr w:type="spellEnd"/>
      <w:r w:rsidR="004E4AB3">
        <w:t xml:space="preserve"> (80</w:t>
      </w:r>
      <w:r>
        <w:t>0€)</w:t>
      </w:r>
      <w:r w:rsidR="00A27A3B">
        <w:t>.</w:t>
      </w:r>
    </w:p>
    <w:p w14:paraId="74741B01" w14:textId="0C4BB4E0" w:rsidR="009922F1" w:rsidRDefault="009922F1" w:rsidP="009922F1">
      <w:pPr>
        <w:pStyle w:val="Commentaire"/>
      </w:pPr>
      <w:r>
        <w:t>Majoré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741B0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CC3DA" w14:textId="77777777" w:rsidR="008A66A1" w:rsidRDefault="008A66A1">
      <w:r>
        <w:separator/>
      </w:r>
    </w:p>
  </w:endnote>
  <w:endnote w:type="continuationSeparator" w:id="0">
    <w:p w14:paraId="435B39B7" w14:textId="77777777" w:rsidR="008A66A1" w:rsidRDefault="008A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96E7" w14:textId="77777777" w:rsidR="00812803" w:rsidRPr="00AD1210" w:rsidRDefault="00812803" w:rsidP="00BF5456">
    <w:pPr>
      <w:tabs>
        <w:tab w:val="right" w:pos="9639"/>
      </w:tabs>
      <w:ind w:left="-426"/>
      <w:rPr>
        <w:rStyle w:val="ListepucesCar"/>
        <w:b/>
        <w:color w:val="477F48"/>
        <w:sz w:val="22"/>
      </w:rPr>
    </w:pPr>
    <w:r w:rsidRPr="007117D7">
      <w:rPr>
        <w:rStyle w:val="ListepucesCar"/>
        <w:b/>
        <w:color w:val="477F48"/>
        <w:sz w:val="22"/>
      </w:rPr>
      <w:t>Alma</w:t>
    </w:r>
    <w:r>
      <w:rPr>
        <w:rStyle w:val="ListepucesCar"/>
        <w:b/>
        <w:color w:val="477F48"/>
        <w:sz w:val="22"/>
      </w:rPr>
      <w:t xml:space="preserve"> </w:t>
    </w:r>
    <w:r>
      <w:rPr>
        <w:rStyle w:val="ListepucesCar"/>
        <w:sz w:val="18"/>
        <w:szCs w:val="18"/>
      </w:rPr>
      <w:t xml:space="preserve">15, rue Georges Perec </w:t>
    </w:r>
    <w:r w:rsidRPr="00D93EE0">
      <w:rPr>
        <w:rStyle w:val="ListepucesCar"/>
        <w:sz w:val="18"/>
        <w:szCs w:val="18"/>
      </w:rPr>
      <w:t>- F-38400 Saint-Martin-d'Hères</w:t>
    </w:r>
  </w:p>
  <w:p w14:paraId="28C416BA" w14:textId="77777777" w:rsidR="00812803" w:rsidRPr="00391B91" w:rsidRDefault="00812803" w:rsidP="00BF5456">
    <w:pPr>
      <w:tabs>
        <w:tab w:val="right" w:pos="9639"/>
      </w:tabs>
      <w:ind w:left="-426"/>
      <w:rPr>
        <w:rFonts w:cstheme="minorHAnsi"/>
        <w:sz w:val="20"/>
        <w:szCs w:val="20"/>
      </w:rPr>
    </w:pPr>
    <w:r w:rsidRPr="00D93EE0">
      <w:rPr>
        <w:rStyle w:val="ListepucesCar"/>
        <w:sz w:val="18"/>
        <w:szCs w:val="18"/>
      </w:rPr>
      <w:t>Tel. +33</w:t>
    </w:r>
    <w:r>
      <w:rPr>
        <w:rStyle w:val="ListepucesCar"/>
        <w:sz w:val="18"/>
        <w:szCs w:val="18"/>
      </w:rPr>
      <w:t xml:space="preserve"> </w:t>
    </w:r>
    <w:r w:rsidRPr="00D93EE0">
      <w:rPr>
        <w:rStyle w:val="ListepucesCar"/>
        <w:sz w:val="18"/>
        <w:szCs w:val="18"/>
      </w:rPr>
      <w:t xml:space="preserve">(0)4 76 63 76 </w:t>
    </w:r>
    <w:r>
      <w:rPr>
        <w:rStyle w:val="ListepucesCar"/>
        <w:sz w:val="18"/>
        <w:szCs w:val="18"/>
      </w:rPr>
      <w:t>3</w:t>
    </w:r>
    <w:r w:rsidRPr="00D93EE0">
      <w:rPr>
        <w:rStyle w:val="ListepucesCar"/>
        <w:sz w:val="18"/>
        <w:szCs w:val="18"/>
      </w:rPr>
      <w:t>0</w:t>
    </w:r>
    <w:r>
      <w:rPr>
        <w:rStyle w:val="ListepucesCar"/>
        <w:sz w:val="18"/>
        <w:szCs w:val="18"/>
      </w:rPr>
      <w:t xml:space="preserve"> - </w:t>
    </w:r>
    <w:r w:rsidRPr="00D93EE0">
      <w:rPr>
        <w:rStyle w:val="ListepucesCar"/>
        <w:sz w:val="18"/>
        <w:szCs w:val="18"/>
      </w:rPr>
      <w:t xml:space="preserve"> </w:t>
    </w:r>
    <w:hyperlink w:history="1"/>
    <w:r w:rsidRPr="00D93EE0">
      <w:rPr>
        <w:rStyle w:val="ListepucesCar"/>
        <w:sz w:val="18"/>
        <w:szCs w:val="18"/>
      </w:rPr>
      <w:t>www.alma</w:t>
    </w:r>
    <w:r>
      <w:rPr>
        <w:rStyle w:val="ListepucesCar"/>
        <w:sz w:val="18"/>
        <w:szCs w:val="18"/>
      </w:rPr>
      <w:t>cam</w:t>
    </w:r>
    <w:r w:rsidRPr="00D93EE0">
      <w:rPr>
        <w:rStyle w:val="ListepucesCar"/>
        <w:sz w:val="18"/>
        <w:szCs w:val="18"/>
      </w:rPr>
      <w:t>.fr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F7AA4" w14:textId="77777777" w:rsidR="00812803" w:rsidRDefault="00812803"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9AA35E0" wp14:editId="31E19C08">
          <wp:simplePos x="0" y="0"/>
          <wp:positionH relativeFrom="column">
            <wp:posOffset>-727968</wp:posOffset>
          </wp:positionH>
          <wp:positionV relativeFrom="paragraph">
            <wp:posOffset>-2007235</wp:posOffset>
          </wp:positionV>
          <wp:extent cx="7556706" cy="2468118"/>
          <wp:effectExtent l="0" t="0" r="6350" b="889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page-garde-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06" cy="24681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C5E0B" w14:textId="77777777" w:rsidR="00812803" w:rsidRPr="00AD1210" w:rsidRDefault="00812803" w:rsidP="00BF5456">
    <w:pPr>
      <w:tabs>
        <w:tab w:val="right" w:pos="9639"/>
      </w:tabs>
      <w:ind w:left="-426"/>
      <w:rPr>
        <w:rStyle w:val="ListepucesCar"/>
        <w:b/>
        <w:color w:val="477F48"/>
        <w:sz w:val="22"/>
      </w:rPr>
    </w:pPr>
    <w:r w:rsidRPr="007117D7">
      <w:rPr>
        <w:rStyle w:val="ListepucesCar"/>
        <w:b/>
        <w:color w:val="477F48"/>
        <w:sz w:val="22"/>
      </w:rPr>
      <w:t>Alma</w:t>
    </w:r>
    <w:r>
      <w:rPr>
        <w:rStyle w:val="ListepucesCar"/>
        <w:b/>
        <w:color w:val="477F48"/>
        <w:sz w:val="22"/>
      </w:rPr>
      <w:t xml:space="preserve"> </w:t>
    </w:r>
    <w:r>
      <w:rPr>
        <w:rStyle w:val="ListepucesCar"/>
        <w:sz w:val="18"/>
        <w:szCs w:val="18"/>
      </w:rPr>
      <w:t xml:space="preserve">15, rue Georges Perec </w:t>
    </w:r>
    <w:r w:rsidRPr="00D93EE0">
      <w:rPr>
        <w:rStyle w:val="ListepucesCar"/>
        <w:sz w:val="18"/>
        <w:szCs w:val="18"/>
      </w:rPr>
      <w:t>- F-38400 Saint-Martin-d'Hères</w:t>
    </w:r>
  </w:p>
  <w:p w14:paraId="5CD0D03E" w14:textId="1C2A8FBE" w:rsidR="00812803" w:rsidRPr="00391B91" w:rsidRDefault="00812803" w:rsidP="00BF5456">
    <w:pPr>
      <w:tabs>
        <w:tab w:val="right" w:pos="9639"/>
      </w:tabs>
      <w:ind w:left="-426"/>
      <w:rPr>
        <w:rFonts w:cstheme="minorHAnsi"/>
        <w:sz w:val="20"/>
        <w:szCs w:val="20"/>
      </w:rPr>
    </w:pPr>
    <w:r w:rsidRPr="00D93EE0">
      <w:rPr>
        <w:rStyle w:val="ListepucesCar"/>
        <w:sz w:val="18"/>
        <w:szCs w:val="18"/>
      </w:rPr>
      <w:t>Tel. +33</w:t>
    </w:r>
    <w:r>
      <w:rPr>
        <w:rStyle w:val="ListepucesCar"/>
        <w:sz w:val="18"/>
        <w:szCs w:val="18"/>
      </w:rPr>
      <w:t xml:space="preserve"> </w:t>
    </w:r>
    <w:r w:rsidRPr="00D93EE0">
      <w:rPr>
        <w:rStyle w:val="ListepucesCar"/>
        <w:sz w:val="18"/>
        <w:szCs w:val="18"/>
      </w:rPr>
      <w:t xml:space="preserve">(0)4 76 63 76 </w:t>
    </w:r>
    <w:r>
      <w:rPr>
        <w:rStyle w:val="ListepucesCar"/>
        <w:sz w:val="18"/>
        <w:szCs w:val="18"/>
      </w:rPr>
      <w:t>3</w:t>
    </w:r>
    <w:r w:rsidRPr="00D93EE0">
      <w:rPr>
        <w:rStyle w:val="ListepucesCar"/>
        <w:sz w:val="18"/>
        <w:szCs w:val="18"/>
      </w:rPr>
      <w:t>0</w:t>
    </w:r>
    <w:r>
      <w:rPr>
        <w:rStyle w:val="ListepucesCar"/>
        <w:sz w:val="18"/>
        <w:szCs w:val="18"/>
      </w:rPr>
      <w:t xml:space="preserve"> - </w:t>
    </w:r>
    <w:r w:rsidRPr="00D93EE0">
      <w:rPr>
        <w:rStyle w:val="ListepucesCar"/>
        <w:sz w:val="18"/>
        <w:szCs w:val="18"/>
      </w:rPr>
      <w:t xml:space="preserve"> </w:t>
    </w:r>
    <w:hyperlink w:history="1"/>
    <w:r w:rsidRPr="00D93EE0">
      <w:rPr>
        <w:rStyle w:val="ListepucesCar"/>
        <w:sz w:val="18"/>
        <w:szCs w:val="18"/>
      </w:rPr>
      <w:t>www.alma</w:t>
    </w:r>
    <w:r>
      <w:rPr>
        <w:rStyle w:val="ListepucesCar"/>
        <w:sz w:val="18"/>
        <w:szCs w:val="18"/>
      </w:rPr>
      <w:t>cam</w:t>
    </w:r>
    <w:r w:rsidRPr="00D93EE0">
      <w:rPr>
        <w:rStyle w:val="ListepucesCar"/>
        <w:sz w:val="18"/>
        <w:szCs w:val="18"/>
      </w:rPr>
      <w:t>.fr</w:t>
    </w:r>
    <w:r>
      <w:rPr>
        <w:rStyle w:val="ListepucesCar"/>
      </w:rPr>
      <w:tab/>
    </w:r>
    <w:r w:rsidRPr="00391B91">
      <w:rPr>
        <w:rFonts w:cstheme="minorHAnsi"/>
        <w:sz w:val="20"/>
        <w:szCs w:val="20"/>
      </w:rPr>
      <w:fldChar w:fldCharType="begin"/>
    </w:r>
    <w:r w:rsidRPr="00391B91">
      <w:rPr>
        <w:rFonts w:cstheme="minorHAnsi"/>
        <w:sz w:val="20"/>
        <w:szCs w:val="20"/>
      </w:rPr>
      <w:instrText xml:space="preserve"> PAGE </w:instrText>
    </w:r>
    <w:r w:rsidRPr="00391B91">
      <w:rPr>
        <w:rFonts w:cstheme="minorHAnsi"/>
        <w:sz w:val="20"/>
        <w:szCs w:val="20"/>
      </w:rPr>
      <w:fldChar w:fldCharType="separate"/>
    </w:r>
    <w:r w:rsidR="00901243">
      <w:rPr>
        <w:rFonts w:cstheme="minorHAnsi"/>
        <w:noProof/>
        <w:sz w:val="20"/>
        <w:szCs w:val="20"/>
      </w:rPr>
      <w:t>5</w:t>
    </w:r>
    <w:r w:rsidRPr="00391B91">
      <w:rPr>
        <w:rFonts w:cstheme="minorHAnsi"/>
        <w:sz w:val="20"/>
        <w:szCs w:val="20"/>
      </w:rPr>
      <w:fldChar w:fldCharType="end"/>
    </w:r>
  </w:p>
  <w:p w14:paraId="51D1CB4A" w14:textId="77777777" w:rsidR="00812803" w:rsidRDefault="008128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76EBE" w14:textId="77777777" w:rsidR="008A66A1" w:rsidRDefault="008A66A1">
      <w:r>
        <w:separator/>
      </w:r>
    </w:p>
  </w:footnote>
  <w:footnote w:type="continuationSeparator" w:id="0">
    <w:p w14:paraId="584DFD22" w14:textId="77777777" w:rsidR="008A66A1" w:rsidRDefault="008A6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08E2F" w14:textId="77777777" w:rsidR="00812803" w:rsidRDefault="00812803"/>
  <w:p w14:paraId="5EDB5213" w14:textId="77777777" w:rsidR="00812803" w:rsidRDefault="00812803"/>
  <w:p w14:paraId="1EE89B2A" w14:textId="77777777" w:rsidR="00812803" w:rsidRDefault="00812803" w:rsidP="004C75EB">
    <w:pPr>
      <w:jc w:val="right"/>
    </w:pPr>
    <w:r>
      <w:rPr>
        <w:noProof/>
        <w:lang w:eastAsia="fr-FR"/>
      </w:rPr>
      <w:drawing>
        <wp:inline distT="0" distB="0" distL="0" distR="0" wp14:anchorId="3A0D478A" wp14:editId="2A7E4869">
          <wp:extent cx="1645920" cy="701040"/>
          <wp:effectExtent l="0" t="0" r="0" b="3810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lma_fond-blanc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956DA7" w14:textId="77777777" w:rsidR="00812803" w:rsidRDefault="00812803" w:rsidP="0021249B">
    <w:pPr>
      <w:ind w:right="-113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79BF5" w14:textId="77777777" w:rsidR="00812803" w:rsidRDefault="0081280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9AC9E5D" wp14:editId="7E4434CA">
          <wp:simplePos x="0" y="0"/>
          <wp:positionH relativeFrom="column">
            <wp:posOffset>-729615</wp:posOffset>
          </wp:positionH>
          <wp:positionV relativeFrom="paragraph">
            <wp:posOffset>1270</wp:posOffset>
          </wp:positionV>
          <wp:extent cx="7560000" cy="2459224"/>
          <wp:effectExtent l="0" t="0" r="3175" b="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tete-garde-do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2459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E2F21" w14:textId="77777777" w:rsidR="00812803" w:rsidRDefault="00812803"/>
  <w:p w14:paraId="1BE30A83" w14:textId="77777777" w:rsidR="00812803" w:rsidRDefault="00812803"/>
  <w:p w14:paraId="70171170" w14:textId="77777777" w:rsidR="00812803" w:rsidRDefault="00812803" w:rsidP="004C75EB">
    <w:pPr>
      <w:jc w:val="right"/>
    </w:pPr>
    <w:r>
      <w:rPr>
        <w:noProof/>
        <w:lang w:eastAsia="fr-FR"/>
      </w:rPr>
      <w:drawing>
        <wp:inline distT="0" distB="0" distL="0" distR="0" wp14:anchorId="372BA796" wp14:editId="20C906AD">
          <wp:extent cx="1645920" cy="701040"/>
          <wp:effectExtent l="0" t="0" r="0" b="381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lma_fond-blanc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701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04EB53" w14:textId="77777777" w:rsidR="00812803" w:rsidRDefault="00812803" w:rsidP="0021249B">
    <w:pPr>
      <w:ind w:right="-113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698"/>
    <w:multiLevelType w:val="multilevel"/>
    <w:tmpl w:val="12B85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9E923FE"/>
    <w:multiLevelType w:val="hybridMultilevel"/>
    <w:tmpl w:val="B00A0420"/>
    <w:lvl w:ilvl="0" w:tplc="94E45BB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5EBD"/>
    <w:multiLevelType w:val="multilevel"/>
    <w:tmpl w:val="957C422E"/>
    <w:lvl w:ilvl="0">
      <w:start w:val="1"/>
      <w:numFmt w:val="bullet"/>
      <w:lvlText w:val="o"/>
      <w:lvlJc w:val="left"/>
      <w:pPr>
        <w:tabs>
          <w:tab w:val="num" w:pos="851"/>
        </w:tabs>
        <w:ind w:left="851" w:hanging="284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erdana" w:hAnsi="Verdana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32AD"/>
    <w:multiLevelType w:val="multilevel"/>
    <w:tmpl w:val="55647224"/>
    <w:styleLink w:val="StyleAvecpuces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erdana" w:hAnsi="Verdana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2E5C"/>
    <w:multiLevelType w:val="hybridMultilevel"/>
    <w:tmpl w:val="0A2EDC70"/>
    <w:lvl w:ilvl="0" w:tplc="12A81F7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41644"/>
    <w:multiLevelType w:val="hybridMultilevel"/>
    <w:tmpl w:val="A664C436"/>
    <w:lvl w:ilvl="0" w:tplc="A4804E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C0C0"/>
      </w:rPr>
    </w:lvl>
    <w:lvl w:ilvl="1" w:tplc="48682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77E6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2A1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DC78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8AF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BCD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3E7D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AA2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719"/>
    <w:multiLevelType w:val="hybridMultilevel"/>
    <w:tmpl w:val="CFFEBB9C"/>
    <w:lvl w:ilvl="0" w:tplc="C26060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63C73"/>
    <w:multiLevelType w:val="multilevel"/>
    <w:tmpl w:val="5564722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erdana" w:hAnsi="Verdana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E0ABB"/>
    <w:multiLevelType w:val="multilevel"/>
    <w:tmpl w:val="0F823068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6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85" w:hanging="708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32" w:hanging="708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3540" w:hanging="708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4248" w:hanging="708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pStyle w:val="Titre8"/>
      <w:lvlText w:val="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pStyle w:val="Titre9"/>
      <w:lvlText w:val="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9" w15:restartNumberingAfterBreak="0">
    <w:nsid w:val="37A56F40"/>
    <w:multiLevelType w:val="multilevel"/>
    <w:tmpl w:val="55647224"/>
    <w:styleLink w:val="StyleAvecpucesNoir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color w:val="000000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B288C"/>
    <w:multiLevelType w:val="hybridMultilevel"/>
    <w:tmpl w:val="7F2E9C4A"/>
    <w:lvl w:ilvl="0" w:tplc="64E29B9E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77F4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E4FE8"/>
    <w:multiLevelType w:val="hybridMultilevel"/>
    <w:tmpl w:val="0900C1A8"/>
    <w:lvl w:ilvl="0" w:tplc="AF0A91A0">
      <w:start w:val="1"/>
      <w:numFmt w:val="bullet"/>
      <w:lvlText w:val=""/>
      <w:lvlJc w:val="left"/>
      <w:pPr>
        <w:tabs>
          <w:tab w:val="num" w:pos="1060"/>
        </w:tabs>
        <w:ind w:left="1040" w:hanging="34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1298C036">
      <w:start w:val="1"/>
      <w:numFmt w:val="bullet"/>
      <w:lvlText w:val=""/>
      <w:lvlJc w:val="left"/>
      <w:pPr>
        <w:tabs>
          <w:tab w:val="num" w:pos="2860"/>
        </w:tabs>
        <w:ind w:left="2840" w:hanging="340"/>
      </w:pPr>
      <w:rPr>
        <w:rFonts w:ascii="Symbol" w:hAnsi="Symbol" w:hint="default"/>
      </w:rPr>
    </w:lvl>
    <w:lvl w:ilvl="3" w:tplc="4D3EDCBC">
      <w:numFmt w:val="bullet"/>
      <w:lvlText w:val=""/>
      <w:lvlJc w:val="left"/>
      <w:pPr>
        <w:tabs>
          <w:tab w:val="num" w:pos="3580"/>
        </w:tabs>
        <w:ind w:left="3580" w:hanging="360"/>
      </w:pPr>
      <w:rPr>
        <w:rFonts w:ascii="Wingdings" w:eastAsia="Times New Roman" w:hAnsi="Wingdings" w:cs="Times New Roman" w:hint="default"/>
        <w:i/>
      </w:rPr>
    </w:lvl>
    <w:lvl w:ilvl="4" w:tplc="ED2C4C72">
      <w:start w:val="13"/>
      <w:numFmt w:val="bullet"/>
      <w:lvlText w:val="-"/>
      <w:lvlJc w:val="left"/>
      <w:pPr>
        <w:tabs>
          <w:tab w:val="num" w:pos="4300"/>
        </w:tabs>
        <w:ind w:left="4300" w:hanging="360"/>
      </w:pPr>
      <w:rPr>
        <w:rFonts w:ascii="Times New Roman" w:eastAsia="Times New Roman" w:hAnsi="Times New Roman" w:cs="Times New Roman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2" w15:restartNumberingAfterBreak="0">
    <w:nsid w:val="4E5A1CF1"/>
    <w:multiLevelType w:val="multilevel"/>
    <w:tmpl w:val="55647224"/>
    <w:styleLink w:val="StyleAvecpuces1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erdana" w:hAnsi="Verdana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046A6"/>
    <w:multiLevelType w:val="multilevel"/>
    <w:tmpl w:val="7C44D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5F0E5DCA"/>
    <w:multiLevelType w:val="hybridMultilevel"/>
    <w:tmpl w:val="CD14F5E0"/>
    <w:lvl w:ilvl="0" w:tplc="DD3CF5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C0C0"/>
      </w:rPr>
    </w:lvl>
    <w:lvl w:ilvl="1" w:tplc="5D12F1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9C083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F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8ACF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7A2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AA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A28B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226C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2"/>
  </w:num>
  <w:num w:numId="5">
    <w:abstractNumId w:val="13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0"/>
  </w:num>
  <w:num w:numId="25">
    <w:abstractNumId w:val="10"/>
  </w:num>
  <w:num w:numId="26">
    <w:abstractNumId w:val="10"/>
  </w:num>
  <w:num w:numId="27">
    <w:abstractNumId w:val="13"/>
  </w:num>
  <w:num w:numId="28">
    <w:abstractNumId w:val="13"/>
  </w:num>
  <w:num w:numId="29">
    <w:abstractNumId w:val="2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3"/>
  </w:num>
  <w:num w:numId="37">
    <w:abstractNumId w:val="13"/>
  </w:num>
  <w:num w:numId="38">
    <w:abstractNumId w:val="7"/>
  </w:num>
  <w:num w:numId="39">
    <w:abstractNumId w:val="13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4"/>
  </w:num>
  <w:num w:numId="43">
    <w:abstractNumId w:val="0"/>
  </w:num>
  <w:num w:numId="44">
    <w:abstractNumId w:val="0"/>
  </w:num>
  <w:num w:numId="45">
    <w:abstractNumId w:val="1"/>
  </w:num>
  <w:num w:numId="4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C2"/>
    <w:rsid w:val="000063CB"/>
    <w:rsid w:val="000066FE"/>
    <w:rsid w:val="00016203"/>
    <w:rsid w:val="00031956"/>
    <w:rsid w:val="000323EB"/>
    <w:rsid w:val="00044712"/>
    <w:rsid w:val="00045918"/>
    <w:rsid w:val="00055BC8"/>
    <w:rsid w:val="0005762B"/>
    <w:rsid w:val="00057AB5"/>
    <w:rsid w:val="00061F4F"/>
    <w:rsid w:val="00067B34"/>
    <w:rsid w:val="0008043C"/>
    <w:rsid w:val="00081A1E"/>
    <w:rsid w:val="00082628"/>
    <w:rsid w:val="00085E67"/>
    <w:rsid w:val="000863FC"/>
    <w:rsid w:val="00087883"/>
    <w:rsid w:val="00094947"/>
    <w:rsid w:val="00097D44"/>
    <w:rsid w:val="000B646B"/>
    <w:rsid w:val="000C14ED"/>
    <w:rsid w:val="000C18A6"/>
    <w:rsid w:val="000C46F0"/>
    <w:rsid w:val="000E1479"/>
    <w:rsid w:val="00101538"/>
    <w:rsid w:val="00114290"/>
    <w:rsid w:val="00125174"/>
    <w:rsid w:val="001255C6"/>
    <w:rsid w:val="00136D81"/>
    <w:rsid w:val="001547AC"/>
    <w:rsid w:val="00156540"/>
    <w:rsid w:val="00157FB8"/>
    <w:rsid w:val="001809E1"/>
    <w:rsid w:val="001914D3"/>
    <w:rsid w:val="00191D6A"/>
    <w:rsid w:val="001A139C"/>
    <w:rsid w:val="001A25D4"/>
    <w:rsid w:val="001A7999"/>
    <w:rsid w:val="001B0D24"/>
    <w:rsid w:val="001D6ECB"/>
    <w:rsid w:val="001E31E8"/>
    <w:rsid w:val="001E3F70"/>
    <w:rsid w:val="001E5A4E"/>
    <w:rsid w:val="001F1731"/>
    <w:rsid w:val="001F6AB6"/>
    <w:rsid w:val="0020121F"/>
    <w:rsid w:val="00210BD4"/>
    <w:rsid w:val="0021249B"/>
    <w:rsid w:val="00233C61"/>
    <w:rsid w:val="00235531"/>
    <w:rsid w:val="002369CE"/>
    <w:rsid w:val="002415DE"/>
    <w:rsid w:val="002422F9"/>
    <w:rsid w:val="002424F3"/>
    <w:rsid w:val="00243691"/>
    <w:rsid w:val="00257E30"/>
    <w:rsid w:val="002631A9"/>
    <w:rsid w:val="0026370C"/>
    <w:rsid w:val="00267A49"/>
    <w:rsid w:val="00292148"/>
    <w:rsid w:val="00295152"/>
    <w:rsid w:val="00296A8F"/>
    <w:rsid w:val="00297FBA"/>
    <w:rsid w:val="002A630F"/>
    <w:rsid w:val="002B2611"/>
    <w:rsid w:val="002C71EA"/>
    <w:rsid w:val="002D41D6"/>
    <w:rsid w:val="002E1B6C"/>
    <w:rsid w:val="002E384D"/>
    <w:rsid w:val="002E41D4"/>
    <w:rsid w:val="002E613E"/>
    <w:rsid w:val="00300CE2"/>
    <w:rsid w:val="00303DD2"/>
    <w:rsid w:val="0030641F"/>
    <w:rsid w:val="00315DC8"/>
    <w:rsid w:val="00321E94"/>
    <w:rsid w:val="00322D24"/>
    <w:rsid w:val="00324374"/>
    <w:rsid w:val="003332F8"/>
    <w:rsid w:val="003470C3"/>
    <w:rsid w:val="00347941"/>
    <w:rsid w:val="00354071"/>
    <w:rsid w:val="00357032"/>
    <w:rsid w:val="003602B9"/>
    <w:rsid w:val="003609FE"/>
    <w:rsid w:val="0036126E"/>
    <w:rsid w:val="003639F7"/>
    <w:rsid w:val="00366EC6"/>
    <w:rsid w:val="003746B6"/>
    <w:rsid w:val="0038715B"/>
    <w:rsid w:val="003C15DC"/>
    <w:rsid w:val="003C7D47"/>
    <w:rsid w:val="003D5659"/>
    <w:rsid w:val="003E166E"/>
    <w:rsid w:val="003E6A72"/>
    <w:rsid w:val="003F6334"/>
    <w:rsid w:val="00400D5E"/>
    <w:rsid w:val="00403B44"/>
    <w:rsid w:val="004055CC"/>
    <w:rsid w:val="004077A0"/>
    <w:rsid w:val="0041236C"/>
    <w:rsid w:val="00421C0D"/>
    <w:rsid w:val="00430726"/>
    <w:rsid w:val="004325FA"/>
    <w:rsid w:val="00447FBC"/>
    <w:rsid w:val="0045375A"/>
    <w:rsid w:val="004550FD"/>
    <w:rsid w:val="00456D1A"/>
    <w:rsid w:val="00457F72"/>
    <w:rsid w:val="00465D97"/>
    <w:rsid w:val="00487FC7"/>
    <w:rsid w:val="00496633"/>
    <w:rsid w:val="0049780A"/>
    <w:rsid w:val="004A6E15"/>
    <w:rsid w:val="004C44BE"/>
    <w:rsid w:val="004C7021"/>
    <w:rsid w:val="004C75EB"/>
    <w:rsid w:val="004D6F89"/>
    <w:rsid w:val="004E2143"/>
    <w:rsid w:val="004E29D7"/>
    <w:rsid w:val="004E427B"/>
    <w:rsid w:val="004E4AB3"/>
    <w:rsid w:val="00504B10"/>
    <w:rsid w:val="00506501"/>
    <w:rsid w:val="0050714C"/>
    <w:rsid w:val="00507ECE"/>
    <w:rsid w:val="005100BF"/>
    <w:rsid w:val="00510303"/>
    <w:rsid w:val="005208B6"/>
    <w:rsid w:val="00521CC8"/>
    <w:rsid w:val="005275D3"/>
    <w:rsid w:val="00527C1E"/>
    <w:rsid w:val="005338F2"/>
    <w:rsid w:val="005361EF"/>
    <w:rsid w:val="005376D5"/>
    <w:rsid w:val="00540878"/>
    <w:rsid w:val="00543C74"/>
    <w:rsid w:val="0054584E"/>
    <w:rsid w:val="00550DCD"/>
    <w:rsid w:val="005556DB"/>
    <w:rsid w:val="00561909"/>
    <w:rsid w:val="00570E32"/>
    <w:rsid w:val="00571AE5"/>
    <w:rsid w:val="00584071"/>
    <w:rsid w:val="005862C3"/>
    <w:rsid w:val="005B0C12"/>
    <w:rsid w:val="005C01DE"/>
    <w:rsid w:val="00601D0B"/>
    <w:rsid w:val="00602E44"/>
    <w:rsid w:val="00605E7A"/>
    <w:rsid w:val="00615CFA"/>
    <w:rsid w:val="006261AF"/>
    <w:rsid w:val="006353C8"/>
    <w:rsid w:val="00643F61"/>
    <w:rsid w:val="006500E0"/>
    <w:rsid w:val="00651621"/>
    <w:rsid w:val="006542B6"/>
    <w:rsid w:val="006938BF"/>
    <w:rsid w:val="00696717"/>
    <w:rsid w:val="00697252"/>
    <w:rsid w:val="00697AAF"/>
    <w:rsid w:val="00697EE8"/>
    <w:rsid w:val="006A3DD6"/>
    <w:rsid w:val="006B48F4"/>
    <w:rsid w:val="006B7BCA"/>
    <w:rsid w:val="006C0E23"/>
    <w:rsid w:val="006C2857"/>
    <w:rsid w:val="006D01D8"/>
    <w:rsid w:val="006D47A6"/>
    <w:rsid w:val="006D74C1"/>
    <w:rsid w:val="006D7A7F"/>
    <w:rsid w:val="006E1A61"/>
    <w:rsid w:val="006E27AD"/>
    <w:rsid w:val="006E4175"/>
    <w:rsid w:val="006E56E9"/>
    <w:rsid w:val="006E677E"/>
    <w:rsid w:val="006E67E8"/>
    <w:rsid w:val="006F1E0F"/>
    <w:rsid w:val="006F3F90"/>
    <w:rsid w:val="006F400F"/>
    <w:rsid w:val="006F4297"/>
    <w:rsid w:val="006F65B6"/>
    <w:rsid w:val="0070495E"/>
    <w:rsid w:val="00704F36"/>
    <w:rsid w:val="007052C7"/>
    <w:rsid w:val="007202C2"/>
    <w:rsid w:val="00724BBA"/>
    <w:rsid w:val="0074086A"/>
    <w:rsid w:val="00751181"/>
    <w:rsid w:val="00751F50"/>
    <w:rsid w:val="00761FAB"/>
    <w:rsid w:val="00771AF8"/>
    <w:rsid w:val="00774214"/>
    <w:rsid w:val="00775B6E"/>
    <w:rsid w:val="00784675"/>
    <w:rsid w:val="00792856"/>
    <w:rsid w:val="007B00F6"/>
    <w:rsid w:val="007D7A41"/>
    <w:rsid w:val="007E2BC3"/>
    <w:rsid w:val="007E3E02"/>
    <w:rsid w:val="007F0603"/>
    <w:rsid w:val="007F1D30"/>
    <w:rsid w:val="007F6B7C"/>
    <w:rsid w:val="00812803"/>
    <w:rsid w:val="00820B44"/>
    <w:rsid w:val="00825836"/>
    <w:rsid w:val="0083358D"/>
    <w:rsid w:val="008338A8"/>
    <w:rsid w:val="00834608"/>
    <w:rsid w:val="00842038"/>
    <w:rsid w:val="0084658D"/>
    <w:rsid w:val="008478D1"/>
    <w:rsid w:val="008516D7"/>
    <w:rsid w:val="00852DEF"/>
    <w:rsid w:val="008721C1"/>
    <w:rsid w:val="00880A73"/>
    <w:rsid w:val="00895D8A"/>
    <w:rsid w:val="008A14A5"/>
    <w:rsid w:val="008A2B5D"/>
    <w:rsid w:val="008A66A1"/>
    <w:rsid w:val="008A6766"/>
    <w:rsid w:val="008B2112"/>
    <w:rsid w:val="008C7121"/>
    <w:rsid w:val="008D4EB2"/>
    <w:rsid w:val="008D6C23"/>
    <w:rsid w:val="008D7CA7"/>
    <w:rsid w:val="008E1EBB"/>
    <w:rsid w:val="008E4E06"/>
    <w:rsid w:val="008E5582"/>
    <w:rsid w:val="008E7AC4"/>
    <w:rsid w:val="008F0E3F"/>
    <w:rsid w:val="00901243"/>
    <w:rsid w:val="00914C53"/>
    <w:rsid w:val="00920637"/>
    <w:rsid w:val="009232A6"/>
    <w:rsid w:val="00932CA7"/>
    <w:rsid w:val="009449F7"/>
    <w:rsid w:val="00953269"/>
    <w:rsid w:val="009757E1"/>
    <w:rsid w:val="00976769"/>
    <w:rsid w:val="00990EB1"/>
    <w:rsid w:val="009922F1"/>
    <w:rsid w:val="009A4A0E"/>
    <w:rsid w:val="009D3872"/>
    <w:rsid w:val="009D3F4F"/>
    <w:rsid w:val="009E10FF"/>
    <w:rsid w:val="009E7BBF"/>
    <w:rsid w:val="009F12BE"/>
    <w:rsid w:val="009F479B"/>
    <w:rsid w:val="00A012F5"/>
    <w:rsid w:val="00A13890"/>
    <w:rsid w:val="00A13D06"/>
    <w:rsid w:val="00A2065E"/>
    <w:rsid w:val="00A22762"/>
    <w:rsid w:val="00A27A3B"/>
    <w:rsid w:val="00A37A82"/>
    <w:rsid w:val="00A438E8"/>
    <w:rsid w:val="00A43A8B"/>
    <w:rsid w:val="00A51C96"/>
    <w:rsid w:val="00A55176"/>
    <w:rsid w:val="00A572B3"/>
    <w:rsid w:val="00A76E1E"/>
    <w:rsid w:val="00A93899"/>
    <w:rsid w:val="00AA4243"/>
    <w:rsid w:val="00AC038B"/>
    <w:rsid w:val="00AC2293"/>
    <w:rsid w:val="00AC45F9"/>
    <w:rsid w:val="00AD5EE6"/>
    <w:rsid w:val="00AE57C4"/>
    <w:rsid w:val="00AF17AB"/>
    <w:rsid w:val="00AF6195"/>
    <w:rsid w:val="00B057BB"/>
    <w:rsid w:val="00B12527"/>
    <w:rsid w:val="00B14A28"/>
    <w:rsid w:val="00B14B24"/>
    <w:rsid w:val="00B15017"/>
    <w:rsid w:val="00B175EF"/>
    <w:rsid w:val="00B2282B"/>
    <w:rsid w:val="00B22944"/>
    <w:rsid w:val="00B362B5"/>
    <w:rsid w:val="00B36FD2"/>
    <w:rsid w:val="00B61401"/>
    <w:rsid w:val="00B677A0"/>
    <w:rsid w:val="00B87E68"/>
    <w:rsid w:val="00B91886"/>
    <w:rsid w:val="00B92C5F"/>
    <w:rsid w:val="00BB54E5"/>
    <w:rsid w:val="00BC5904"/>
    <w:rsid w:val="00BC738D"/>
    <w:rsid w:val="00BD22C9"/>
    <w:rsid w:val="00BD612C"/>
    <w:rsid w:val="00BE16A1"/>
    <w:rsid w:val="00BE7100"/>
    <w:rsid w:val="00BF5456"/>
    <w:rsid w:val="00BF78D5"/>
    <w:rsid w:val="00C01CAF"/>
    <w:rsid w:val="00C10FDB"/>
    <w:rsid w:val="00C2390E"/>
    <w:rsid w:val="00C2425A"/>
    <w:rsid w:val="00C27896"/>
    <w:rsid w:val="00C40BBB"/>
    <w:rsid w:val="00C45608"/>
    <w:rsid w:val="00C50698"/>
    <w:rsid w:val="00C55F98"/>
    <w:rsid w:val="00C566E1"/>
    <w:rsid w:val="00C82EFB"/>
    <w:rsid w:val="00C87D22"/>
    <w:rsid w:val="00C87EDB"/>
    <w:rsid w:val="00C91DCD"/>
    <w:rsid w:val="00CA088F"/>
    <w:rsid w:val="00CA0FE9"/>
    <w:rsid w:val="00CA561F"/>
    <w:rsid w:val="00CB2E1E"/>
    <w:rsid w:val="00CC0D3A"/>
    <w:rsid w:val="00CC12C4"/>
    <w:rsid w:val="00CC23C7"/>
    <w:rsid w:val="00CC3D2F"/>
    <w:rsid w:val="00CC770C"/>
    <w:rsid w:val="00CD5162"/>
    <w:rsid w:val="00CD588A"/>
    <w:rsid w:val="00CD5C81"/>
    <w:rsid w:val="00CD753C"/>
    <w:rsid w:val="00CE1428"/>
    <w:rsid w:val="00CE28D9"/>
    <w:rsid w:val="00CF453B"/>
    <w:rsid w:val="00D10624"/>
    <w:rsid w:val="00D15F8E"/>
    <w:rsid w:val="00D1790C"/>
    <w:rsid w:val="00D237CF"/>
    <w:rsid w:val="00D305A6"/>
    <w:rsid w:val="00D34E9E"/>
    <w:rsid w:val="00D35051"/>
    <w:rsid w:val="00D363C0"/>
    <w:rsid w:val="00D42D5F"/>
    <w:rsid w:val="00D435B3"/>
    <w:rsid w:val="00D43F05"/>
    <w:rsid w:val="00D47C80"/>
    <w:rsid w:val="00D50414"/>
    <w:rsid w:val="00D50E45"/>
    <w:rsid w:val="00D52830"/>
    <w:rsid w:val="00D65C8F"/>
    <w:rsid w:val="00D66C6F"/>
    <w:rsid w:val="00D76E05"/>
    <w:rsid w:val="00D87ACF"/>
    <w:rsid w:val="00D94350"/>
    <w:rsid w:val="00DA290A"/>
    <w:rsid w:val="00DA2B40"/>
    <w:rsid w:val="00DA6B10"/>
    <w:rsid w:val="00DC3F8D"/>
    <w:rsid w:val="00DC4CCF"/>
    <w:rsid w:val="00DD4791"/>
    <w:rsid w:val="00DE2753"/>
    <w:rsid w:val="00DE5DE6"/>
    <w:rsid w:val="00DE681D"/>
    <w:rsid w:val="00DF2222"/>
    <w:rsid w:val="00DF227D"/>
    <w:rsid w:val="00DF3771"/>
    <w:rsid w:val="00DF522E"/>
    <w:rsid w:val="00DF5C36"/>
    <w:rsid w:val="00E035B8"/>
    <w:rsid w:val="00E10132"/>
    <w:rsid w:val="00E13308"/>
    <w:rsid w:val="00E22410"/>
    <w:rsid w:val="00E235B7"/>
    <w:rsid w:val="00E343CC"/>
    <w:rsid w:val="00E35B48"/>
    <w:rsid w:val="00E37ADA"/>
    <w:rsid w:val="00E47B01"/>
    <w:rsid w:val="00E64EEB"/>
    <w:rsid w:val="00E8225E"/>
    <w:rsid w:val="00E84A6C"/>
    <w:rsid w:val="00EB57E5"/>
    <w:rsid w:val="00EB68A8"/>
    <w:rsid w:val="00EC0632"/>
    <w:rsid w:val="00EC23F2"/>
    <w:rsid w:val="00EC6081"/>
    <w:rsid w:val="00ED24B6"/>
    <w:rsid w:val="00ED3784"/>
    <w:rsid w:val="00ED5C41"/>
    <w:rsid w:val="00EF4EEA"/>
    <w:rsid w:val="00EF7D44"/>
    <w:rsid w:val="00F13C80"/>
    <w:rsid w:val="00F17692"/>
    <w:rsid w:val="00F6093F"/>
    <w:rsid w:val="00F71892"/>
    <w:rsid w:val="00F720AF"/>
    <w:rsid w:val="00F74BEC"/>
    <w:rsid w:val="00F8517D"/>
    <w:rsid w:val="00F85551"/>
    <w:rsid w:val="00F879F2"/>
    <w:rsid w:val="00FA0298"/>
    <w:rsid w:val="00FC3995"/>
    <w:rsid w:val="00FC4247"/>
    <w:rsid w:val="00FC7142"/>
    <w:rsid w:val="00FD095A"/>
    <w:rsid w:val="00FD2D41"/>
    <w:rsid w:val="00FD3E44"/>
    <w:rsid w:val="00FE3310"/>
    <w:rsid w:val="00F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6B27AFF"/>
  <w15:docId w15:val="{EC0AA8B9-4E3D-478D-B145-3D563BD0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8D5"/>
    <w:pPr>
      <w:jc w:val="both"/>
    </w:pPr>
    <w:rPr>
      <w:rFonts w:asciiTheme="minorHAnsi" w:eastAsiaTheme="minorHAnsi" w:hAnsiTheme="minorHAnsi" w:cstheme="minorBidi"/>
      <w:sz w:val="24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97AAF"/>
    <w:pPr>
      <w:pBdr>
        <w:bottom w:val="single" w:sz="12" w:space="1" w:color="477F48"/>
      </w:pBdr>
      <w:suppressAutoHyphens/>
      <w:autoSpaceDE w:val="0"/>
      <w:autoSpaceDN w:val="0"/>
      <w:adjustRightInd w:val="0"/>
      <w:spacing w:before="120" w:after="200"/>
      <w:textAlignment w:val="center"/>
      <w:outlineLvl w:val="0"/>
    </w:pPr>
    <w:rPr>
      <w:rFonts w:ascii="Calibri" w:eastAsia="Times New Roman" w:hAnsi="Calibri" w:cs="Calibri"/>
      <w:b/>
      <w:color w:val="000000"/>
      <w:sz w:val="36"/>
      <w:szCs w:val="36"/>
      <w:lang w:eastAsia="zh-CN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D612C"/>
    <w:pPr>
      <w:numPr>
        <w:ilvl w:val="1"/>
        <w:numId w:val="43"/>
      </w:numPr>
      <w:suppressAutoHyphens/>
      <w:autoSpaceDE w:val="0"/>
      <w:autoSpaceDN w:val="0"/>
      <w:adjustRightInd w:val="0"/>
      <w:spacing w:before="200" w:after="120"/>
      <w:textAlignment w:val="center"/>
      <w:outlineLvl w:val="1"/>
    </w:pPr>
    <w:rPr>
      <w:rFonts w:ascii="Calibri" w:eastAsia="Times New Roman" w:hAnsi="Calibri" w:cs="Calibri"/>
      <w:b/>
      <w:color w:val="000000"/>
      <w:sz w:val="32"/>
      <w:szCs w:val="32"/>
      <w:lang w:eastAsia="zh-CN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F5456"/>
    <w:pPr>
      <w:suppressAutoHyphens/>
      <w:autoSpaceDE w:val="0"/>
      <w:autoSpaceDN w:val="0"/>
      <w:adjustRightInd w:val="0"/>
      <w:spacing w:before="120" w:after="60"/>
      <w:textAlignment w:val="center"/>
      <w:outlineLvl w:val="2"/>
    </w:pPr>
    <w:rPr>
      <w:rFonts w:ascii="Calibri" w:eastAsia="Times New Roman" w:hAnsi="Calibri" w:cs="Calibri"/>
      <w:b/>
      <w:color w:val="000000"/>
      <w:sz w:val="28"/>
      <w:szCs w:val="28"/>
      <w:lang w:eastAsia="zh-CN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BF5456"/>
    <w:pPr>
      <w:spacing w:before="120" w:after="60"/>
      <w:outlineLvl w:val="3"/>
    </w:pPr>
    <w:rPr>
      <w:b/>
    </w:rPr>
  </w:style>
  <w:style w:type="paragraph" w:styleId="Titre5">
    <w:name w:val="heading 5"/>
    <w:basedOn w:val="Normal"/>
    <w:next w:val="Normal"/>
    <w:rsid w:val="00BF5456"/>
    <w:pPr>
      <w:numPr>
        <w:ilvl w:val="4"/>
        <w:numId w:val="8"/>
      </w:num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BF5456"/>
    <w:pPr>
      <w:numPr>
        <w:ilvl w:val="5"/>
        <w:numId w:val="8"/>
      </w:num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rsid w:val="00BF5456"/>
    <w:pPr>
      <w:numPr>
        <w:ilvl w:val="6"/>
        <w:numId w:val="8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BF5456"/>
    <w:pPr>
      <w:numPr>
        <w:ilvl w:val="7"/>
        <w:numId w:val="8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BF5456"/>
    <w:pPr>
      <w:numPr>
        <w:ilvl w:val="8"/>
        <w:numId w:val="8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next w:val="Normal"/>
    <w:autoRedefine/>
    <w:uiPriority w:val="39"/>
    <w:unhideWhenUsed/>
    <w:rsid w:val="006F1E0F"/>
    <w:pPr>
      <w:tabs>
        <w:tab w:val="left" w:pos="567"/>
        <w:tab w:val="right" w:leader="dot" w:pos="9061"/>
      </w:tabs>
      <w:spacing w:after="100"/>
      <w:ind w:left="170"/>
    </w:pPr>
    <w:rPr>
      <w:rFonts w:eastAsiaTheme="minorEastAsia"/>
      <w:noProof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BF545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rsid w:val="00BF78D5"/>
    <w:rPr>
      <w:rFonts w:ascii="Tahoma" w:hAnsi="Tahoma" w:cs="Tahoma"/>
      <w:sz w:val="16"/>
      <w:szCs w:val="16"/>
    </w:rPr>
  </w:style>
  <w:style w:type="paragraph" w:customStyle="1" w:styleId="Titrepagedegarde">
    <w:name w:val="Titre page de garde"/>
    <w:basedOn w:val="Normal"/>
    <w:semiHidden/>
    <w:rsid w:val="0036126E"/>
    <w:pPr>
      <w:jc w:val="center"/>
    </w:pPr>
    <w:rPr>
      <w:sz w:val="48"/>
    </w:rPr>
  </w:style>
  <w:style w:type="paragraph" w:styleId="TM1">
    <w:name w:val="toc 1"/>
    <w:basedOn w:val="Normal"/>
    <w:next w:val="Normal"/>
    <w:autoRedefine/>
    <w:uiPriority w:val="39"/>
    <w:unhideWhenUsed/>
    <w:rsid w:val="00BF5456"/>
    <w:pPr>
      <w:tabs>
        <w:tab w:val="left" w:pos="426"/>
        <w:tab w:val="right" w:leader="dot" w:pos="9061"/>
      </w:tabs>
      <w:spacing w:after="100"/>
    </w:pPr>
    <w:rPr>
      <w:rFonts w:eastAsiaTheme="minorEastAsia"/>
      <w:noProof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F5456"/>
    <w:pPr>
      <w:tabs>
        <w:tab w:val="left" w:pos="1134"/>
        <w:tab w:val="right" w:leader="dot" w:pos="9061"/>
      </w:tabs>
      <w:spacing w:after="100"/>
      <w:ind w:left="567"/>
    </w:pPr>
    <w:rPr>
      <w:noProof/>
      <w:sz w:val="22"/>
    </w:rPr>
  </w:style>
  <w:style w:type="paragraph" w:styleId="TM4">
    <w:name w:val="toc 4"/>
    <w:basedOn w:val="Normal"/>
    <w:next w:val="Normal"/>
    <w:autoRedefine/>
    <w:semiHidden/>
    <w:rsid w:val="00BF5456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BF5456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BF5456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BF5456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BF5456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BF5456"/>
    <w:pPr>
      <w:ind w:left="1600"/>
    </w:pPr>
    <w:rPr>
      <w:sz w:val="18"/>
    </w:rPr>
  </w:style>
  <w:style w:type="character" w:customStyle="1" w:styleId="Titre3Car">
    <w:name w:val="Titre 3 Car"/>
    <w:link w:val="Titre3"/>
    <w:uiPriority w:val="9"/>
    <w:rsid w:val="00BF5456"/>
    <w:rPr>
      <w:rFonts w:ascii="Calibri" w:hAnsi="Calibri" w:cs="Calibri"/>
      <w:b/>
      <w:color w:val="000000"/>
      <w:sz w:val="28"/>
      <w:szCs w:val="28"/>
      <w:lang w:val="fr-FR" w:eastAsia="zh-CN"/>
    </w:rPr>
  </w:style>
  <w:style w:type="character" w:styleId="Marquedecommentaire">
    <w:name w:val="annotation reference"/>
    <w:basedOn w:val="Policepardfaut"/>
    <w:rsid w:val="00157FB8"/>
    <w:rPr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F5456"/>
    <w:rPr>
      <w:b/>
      <w:sz w:val="56"/>
      <w:szCs w:val="56"/>
    </w:rPr>
  </w:style>
  <w:style w:type="paragraph" w:styleId="Listepuces">
    <w:name w:val="List Bullet"/>
    <w:basedOn w:val="Normal"/>
    <w:link w:val="ListepucesCar"/>
    <w:rsid w:val="00BF5456"/>
    <w:pPr>
      <w:numPr>
        <w:numId w:val="7"/>
      </w:numPr>
    </w:pPr>
  </w:style>
  <w:style w:type="character" w:customStyle="1" w:styleId="Titre4Car">
    <w:name w:val="Titre 4 Car"/>
    <w:link w:val="Titre4"/>
    <w:uiPriority w:val="9"/>
    <w:rsid w:val="00BF5456"/>
    <w:rPr>
      <w:rFonts w:asciiTheme="minorHAnsi" w:eastAsiaTheme="minorHAnsi" w:hAnsiTheme="minorHAnsi" w:cstheme="minorBidi"/>
      <w:b/>
      <w:sz w:val="24"/>
      <w:szCs w:val="22"/>
      <w:lang w:val="fr-FR" w:eastAsia="en-US"/>
    </w:rPr>
  </w:style>
  <w:style w:type="character" w:customStyle="1" w:styleId="ListepucesCar">
    <w:name w:val="Liste à puces Car"/>
    <w:basedOn w:val="Policepardfaut"/>
    <w:link w:val="Listepuces"/>
    <w:rsid w:val="00BF5456"/>
    <w:rPr>
      <w:rFonts w:asciiTheme="minorHAnsi" w:eastAsiaTheme="minorHAnsi" w:hAnsiTheme="minorHAnsi" w:cstheme="minorBidi"/>
      <w:sz w:val="24"/>
      <w:szCs w:val="22"/>
      <w:lang w:val="fr-FR" w:eastAsia="en-US"/>
    </w:rPr>
  </w:style>
  <w:style w:type="paragraph" w:styleId="En-tte">
    <w:name w:val="header"/>
    <w:basedOn w:val="Normal"/>
    <w:link w:val="En-tteCar"/>
    <w:rsid w:val="00BF5456"/>
    <w:pPr>
      <w:tabs>
        <w:tab w:val="center" w:pos="4536"/>
        <w:tab w:val="right" w:pos="9072"/>
      </w:tabs>
    </w:pPr>
  </w:style>
  <w:style w:type="paragraph" w:styleId="Notedebasdepage">
    <w:name w:val="footnote text"/>
    <w:basedOn w:val="Normal"/>
    <w:semiHidden/>
    <w:rsid w:val="00BF5456"/>
    <w:rPr>
      <w:sz w:val="16"/>
    </w:rPr>
  </w:style>
  <w:style w:type="character" w:customStyle="1" w:styleId="TextedebullesCar">
    <w:name w:val="Texte de bulles Car"/>
    <w:basedOn w:val="Policepardfaut"/>
    <w:link w:val="Textedebulles"/>
    <w:rsid w:val="00BF78D5"/>
    <w:rPr>
      <w:rFonts w:ascii="Tahoma" w:eastAsiaTheme="minorHAnsi" w:hAnsi="Tahoma" w:cs="Tahoma"/>
      <w:sz w:val="16"/>
      <w:szCs w:val="16"/>
      <w:lang w:val="fr-FR" w:eastAsia="en-US"/>
    </w:rPr>
  </w:style>
  <w:style w:type="paragraph" w:customStyle="1" w:styleId="Nota">
    <w:name w:val="Nota"/>
    <w:basedOn w:val="Normal"/>
    <w:qFormat/>
    <w:rsid w:val="00BF78D5"/>
    <w:pPr>
      <w:tabs>
        <w:tab w:val="left" w:pos="284"/>
      </w:tabs>
      <w:ind w:left="284" w:hanging="284"/>
    </w:pPr>
    <w:rPr>
      <w:i/>
      <w:iCs/>
    </w:rPr>
  </w:style>
  <w:style w:type="character" w:customStyle="1" w:styleId="intitulnota">
    <w:name w:val="intitulé nota"/>
    <w:basedOn w:val="Policepardfaut"/>
    <w:rsid w:val="0074086A"/>
    <w:rPr>
      <w:i/>
      <w:iCs/>
      <w:u w:val="single"/>
    </w:rPr>
  </w:style>
  <w:style w:type="paragraph" w:styleId="Commentaire">
    <w:name w:val="annotation text"/>
    <w:basedOn w:val="Normal"/>
    <w:link w:val="CommentaireCar"/>
    <w:rsid w:val="00157FB8"/>
  </w:style>
  <w:style w:type="paragraph" w:styleId="Objetducommentaire">
    <w:name w:val="annotation subject"/>
    <w:basedOn w:val="Commentaire"/>
    <w:next w:val="Commentaire"/>
    <w:semiHidden/>
    <w:rsid w:val="00157FB8"/>
    <w:rPr>
      <w:b/>
      <w:bCs/>
    </w:rPr>
  </w:style>
  <w:style w:type="paragraph" w:customStyle="1" w:styleId="Prix">
    <w:name w:val="Prix"/>
    <w:basedOn w:val="Normal"/>
    <w:rsid w:val="00BF78D5"/>
    <w:pPr>
      <w:shd w:val="clear" w:color="auto" w:fill="F2F2F2" w:themeFill="background1" w:themeFillShade="F2"/>
      <w:tabs>
        <w:tab w:val="right" w:pos="9063"/>
      </w:tabs>
      <w:jc w:val="left"/>
    </w:pPr>
    <w:rPr>
      <w:rFonts w:ascii="Arial" w:hAnsi="Arial"/>
      <w:i/>
      <w:snapToGrid w:val="0"/>
      <w:sz w:val="22"/>
      <w:lang w:eastAsia="fr-FR"/>
    </w:rPr>
  </w:style>
  <w:style w:type="numbering" w:customStyle="1" w:styleId="StyleAvecpuces">
    <w:name w:val="Style Avec puces"/>
    <w:basedOn w:val="Aucuneliste"/>
    <w:rsid w:val="008D4EB2"/>
    <w:pPr>
      <w:numPr>
        <w:numId w:val="2"/>
      </w:numPr>
    </w:pPr>
  </w:style>
  <w:style w:type="numbering" w:customStyle="1" w:styleId="StyleAvecpucesNoir">
    <w:name w:val="Style Avec puces Noir"/>
    <w:basedOn w:val="Aucuneliste"/>
    <w:rsid w:val="008D4EB2"/>
    <w:pPr>
      <w:numPr>
        <w:numId w:val="3"/>
      </w:numPr>
    </w:pPr>
  </w:style>
  <w:style w:type="numbering" w:customStyle="1" w:styleId="StyleAvecpuces1">
    <w:name w:val="Style Avec puces1"/>
    <w:basedOn w:val="Aucuneliste"/>
    <w:rsid w:val="008D4EB2"/>
    <w:pPr>
      <w:numPr>
        <w:numId w:val="4"/>
      </w:numPr>
    </w:pPr>
  </w:style>
  <w:style w:type="character" w:customStyle="1" w:styleId="Titre1Car">
    <w:name w:val="Titre 1 Car"/>
    <w:link w:val="Titre1"/>
    <w:uiPriority w:val="9"/>
    <w:rsid w:val="00697AAF"/>
    <w:rPr>
      <w:rFonts w:ascii="Calibri" w:hAnsi="Calibri" w:cs="Calibri"/>
      <w:b/>
      <w:color w:val="000000"/>
      <w:sz w:val="36"/>
      <w:szCs w:val="36"/>
      <w:lang w:val="fr-FR" w:eastAsia="zh-CN"/>
    </w:rPr>
  </w:style>
  <w:style w:type="paragraph" w:customStyle="1" w:styleId="Annexe-T1">
    <w:name w:val="Annexe - T1"/>
    <w:basedOn w:val="Titre1"/>
    <w:rsid w:val="00BF5456"/>
    <w:pPr>
      <w:tabs>
        <w:tab w:val="left" w:pos="709"/>
      </w:tabs>
    </w:pPr>
  </w:style>
  <w:style w:type="character" w:customStyle="1" w:styleId="Titre2Car">
    <w:name w:val="Titre 2 Car"/>
    <w:link w:val="Titre2"/>
    <w:rsid w:val="00BD612C"/>
    <w:rPr>
      <w:rFonts w:ascii="Calibri" w:hAnsi="Calibri" w:cs="Calibri"/>
      <w:b/>
      <w:color w:val="000000"/>
      <w:sz w:val="32"/>
      <w:szCs w:val="32"/>
      <w:lang w:val="fr-FR" w:eastAsia="zh-CN"/>
    </w:rPr>
  </w:style>
  <w:style w:type="paragraph" w:customStyle="1" w:styleId="AnnexeT2">
    <w:name w:val="Annexe T2"/>
    <w:basedOn w:val="Titre2"/>
    <w:rsid w:val="00BF5456"/>
    <w:pPr>
      <w:numPr>
        <w:ilvl w:val="0"/>
        <w:numId w:val="0"/>
      </w:numPr>
      <w:tabs>
        <w:tab w:val="left" w:pos="709"/>
      </w:tabs>
    </w:pPr>
  </w:style>
  <w:style w:type="paragraph" w:customStyle="1" w:styleId="AnnexeT3">
    <w:name w:val="Annexe T3"/>
    <w:basedOn w:val="Normal"/>
    <w:rsid w:val="00BF5456"/>
    <w:pPr>
      <w:tabs>
        <w:tab w:val="right" w:pos="9639"/>
      </w:tabs>
      <w:spacing w:before="60" w:after="60"/>
      <w:ind w:left="567"/>
      <w:outlineLvl w:val="2"/>
    </w:pPr>
    <w:rPr>
      <w:rFonts w:ascii="Calibri" w:hAnsi="Calibri" w:cs="Calibri"/>
      <w:b/>
      <w:bCs/>
      <w:sz w:val="28"/>
      <w:szCs w:val="28"/>
    </w:rPr>
  </w:style>
  <w:style w:type="character" w:customStyle="1" w:styleId="En-tteCar">
    <w:name w:val="En-tête Car"/>
    <w:basedOn w:val="Policepardfaut"/>
    <w:link w:val="En-tte"/>
    <w:rsid w:val="00BF5456"/>
    <w:rPr>
      <w:rFonts w:asciiTheme="minorHAnsi" w:eastAsiaTheme="minorHAnsi" w:hAnsiTheme="minorHAnsi" w:cstheme="minorBidi"/>
      <w:sz w:val="24"/>
      <w:szCs w:val="22"/>
      <w:lang w:val="fr-FR" w:eastAsia="en-US"/>
    </w:rPr>
  </w:style>
  <w:style w:type="table" w:styleId="Grilledutableau">
    <w:name w:val="Table Grid"/>
    <w:basedOn w:val="TableauNormal"/>
    <w:rsid w:val="00BF5456"/>
    <w:pPr>
      <w:ind w:left="709"/>
      <w:jc w:val="both"/>
    </w:pPr>
    <w:rPr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mmaire">
    <w:name w:val="Sommaire"/>
    <w:basedOn w:val="Normal"/>
    <w:qFormat/>
    <w:rsid w:val="00BF5456"/>
    <w:rPr>
      <w:rFonts w:ascii="Calibri" w:eastAsia="Calibri" w:hAnsi="Calibri" w:cstheme="minorHAnsi"/>
      <w:b/>
      <w:sz w:val="36"/>
      <w:szCs w:val="36"/>
    </w:rPr>
  </w:style>
  <w:style w:type="character" w:customStyle="1" w:styleId="TitreCar">
    <w:name w:val="Titre Car"/>
    <w:link w:val="Titre"/>
    <w:uiPriority w:val="10"/>
    <w:rsid w:val="00BF5456"/>
    <w:rPr>
      <w:rFonts w:asciiTheme="minorHAnsi" w:eastAsiaTheme="minorHAnsi" w:hAnsiTheme="minorHAnsi" w:cstheme="minorBidi"/>
      <w:b/>
      <w:sz w:val="56"/>
      <w:szCs w:val="56"/>
      <w:lang w:val="fr-FR" w:eastAsia="en-US"/>
    </w:rPr>
  </w:style>
  <w:style w:type="paragraph" w:styleId="Pieddepage">
    <w:name w:val="footer"/>
    <w:basedOn w:val="Normal"/>
    <w:link w:val="PieddepageCar"/>
    <w:rsid w:val="00E8225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8225E"/>
    <w:rPr>
      <w:rFonts w:asciiTheme="minorHAnsi" w:eastAsiaTheme="minorHAnsi" w:hAnsiTheme="minorHAnsi" w:cstheme="minorBidi"/>
      <w:sz w:val="24"/>
      <w:szCs w:val="22"/>
      <w:lang w:val="fr-FR" w:eastAsia="en-US"/>
    </w:rPr>
  </w:style>
  <w:style w:type="paragraph" w:customStyle="1" w:styleId="Prixalma">
    <w:name w:val="Prix alma"/>
    <w:basedOn w:val="Normal"/>
    <w:rsid w:val="006F1E0F"/>
    <w:pPr>
      <w:shd w:val="clear" w:color="auto" w:fill="E6E6E6"/>
      <w:tabs>
        <w:tab w:val="right" w:pos="9540"/>
      </w:tabs>
      <w:ind w:right="7"/>
    </w:pPr>
    <w:rPr>
      <w:rFonts w:cs="Arial"/>
      <w:b/>
      <w:bCs/>
      <w:iCs/>
      <w:lang w:eastAsia="fr-FR"/>
    </w:rPr>
  </w:style>
  <w:style w:type="character" w:customStyle="1" w:styleId="ListepucesCar1">
    <w:name w:val="Liste à puces Car1"/>
    <w:rsid w:val="00F720AF"/>
    <w:rPr>
      <w:rFonts w:ascii="Verdana" w:hAnsi="Verdana"/>
      <w:lang w:eastAsia="en-US"/>
    </w:rPr>
  </w:style>
  <w:style w:type="paragraph" w:customStyle="1" w:styleId="Puce2meniveau">
    <w:name w:val="Puce 2ème niveau"/>
    <w:basedOn w:val="Listepuces"/>
    <w:rsid w:val="00055BC8"/>
    <w:pPr>
      <w:numPr>
        <w:numId w:val="0"/>
      </w:numPr>
      <w:tabs>
        <w:tab w:val="num" w:pos="851"/>
      </w:tabs>
      <w:ind w:left="851" w:hanging="284"/>
    </w:pPr>
    <w:rPr>
      <w:rFonts w:ascii="Verdana" w:eastAsia="Times New Roman" w:hAnsi="Verdana" w:cs="Times New Roman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55BC8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rsid w:val="00FC3995"/>
    <w:pPr>
      <w:spacing w:after="120"/>
      <w:ind w:left="283"/>
    </w:pPr>
    <w:rPr>
      <w:rFonts w:ascii="Verdana" w:eastAsia="Times New Roman" w:hAnsi="Verdana" w:cs="Times New Roman"/>
      <w:sz w:val="20"/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FC3995"/>
    <w:rPr>
      <w:rFonts w:ascii="Verdana" w:hAnsi="Verdana"/>
      <w:lang w:val="fr-FR" w:eastAsia="en-US"/>
    </w:rPr>
  </w:style>
  <w:style w:type="paragraph" w:customStyle="1" w:styleId="Default">
    <w:name w:val="Default"/>
    <w:rsid w:val="00527C1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FR"/>
    </w:rPr>
  </w:style>
  <w:style w:type="character" w:customStyle="1" w:styleId="CommentaireCar">
    <w:name w:val="Commentaire Car"/>
    <w:basedOn w:val="Policepardfaut"/>
    <w:link w:val="Commentaire"/>
    <w:rsid w:val="001547AC"/>
    <w:rPr>
      <w:rFonts w:asciiTheme="minorHAnsi" w:eastAsiaTheme="minorHAnsi" w:hAnsiTheme="minorHAnsi" w:cstheme="minorBidi"/>
      <w:sz w:val="24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fr.almacam.com/Plus/Conditions-Generales-de-Vente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mailto:lacroix@almacam.fr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rota@alma-sapex.f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C55C7-CB58-4DC5-BF42-04FCF5A8B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****</Company>
  <LinksUpToDate>false</LinksUpToDate>
  <CharactersWithSpaces>4432</CharactersWithSpaces>
  <SharedDoc>false</SharedDoc>
  <HLinks>
    <vt:vector size="246" baseType="variant">
      <vt:variant>
        <vt:i4>1114174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_Toc128805791</vt:lpwstr>
      </vt:variant>
      <vt:variant>
        <vt:i4>1114174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_Toc128805790</vt:lpwstr>
      </vt:variant>
      <vt:variant>
        <vt:i4>1048638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_Toc128805789</vt:lpwstr>
      </vt:variant>
      <vt:variant>
        <vt:i4>1048638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_Toc128805788</vt:lpwstr>
      </vt:variant>
      <vt:variant>
        <vt:i4>1048638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_Toc128805787</vt:lpwstr>
      </vt:variant>
      <vt:variant>
        <vt:i4>1048638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_Toc128805786</vt:lpwstr>
      </vt:variant>
      <vt:variant>
        <vt:i4>1048638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_Toc128805785</vt:lpwstr>
      </vt:variant>
      <vt:variant>
        <vt:i4>1048638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_Toc128805784</vt:lpwstr>
      </vt:variant>
      <vt:variant>
        <vt:i4>1048638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_Toc128805783</vt:lpwstr>
      </vt:variant>
      <vt:variant>
        <vt:i4>1048638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_Toc128805782</vt:lpwstr>
      </vt:variant>
      <vt:variant>
        <vt:i4>1048638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_Toc128805781</vt:lpwstr>
      </vt:variant>
      <vt:variant>
        <vt:i4>1048638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_Toc128805780</vt:lpwstr>
      </vt:variant>
      <vt:variant>
        <vt:i4>2031678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_Toc128805779</vt:lpwstr>
      </vt:variant>
      <vt:variant>
        <vt:i4>2031678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_Toc128805778</vt:lpwstr>
      </vt:variant>
      <vt:variant>
        <vt:i4>2031678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_Toc128805777</vt:lpwstr>
      </vt:variant>
      <vt:variant>
        <vt:i4>2031678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_Toc128805776</vt:lpwstr>
      </vt:variant>
      <vt:variant>
        <vt:i4>2031678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_Toc128805775</vt:lpwstr>
      </vt:variant>
      <vt:variant>
        <vt:i4>2031678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_Toc128805774</vt:lpwstr>
      </vt:variant>
      <vt:variant>
        <vt:i4>2031678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_Toc128805773</vt:lpwstr>
      </vt:variant>
      <vt:variant>
        <vt:i4>2031678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_Toc128805772</vt:lpwstr>
      </vt:variant>
      <vt:variant>
        <vt:i4>2031678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_Toc128805771</vt:lpwstr>
      </vt:variant>
      <vt:variant>
        <vt:i4>2031678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_Toc128805770</vt:lpwstr>
      </vt:variant>
      <vt:variant>
        <vt:i4>1966142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_Toc128805769</vt:lpwstr>
      </vt:variant>
      <vt:variant>
        <vt:i4>1966142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_Toc128805768</vt:lpwstr>
      </vt:variant>
      <vt:variant>
        <vt:i4>1966142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_Toc128805767</vt:lpwstr>
      </vt:variant>
      <vt:variant>
        <vt:i4>1966142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_Toc128805766</vt:lpwstr>
      </vt:variant>
      <vt:variant>
        <vt:i4>1966142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_Toc128805765</vt:lpwstr>
      </vt:variant>
      <vt:variant>
        <vt:i4>1966142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_Toc128805764</vt:lpwstr>
      </vt:variant>
      <vt:variant>
        <vt:i4>1966142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_Toc128805763</vt:lpwstr>
      </vt:variant>
      <vt:variant>
        <vt:i4>1966142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_Toc128805762</vt:lpwstr>
      </vt:variant>
      <vt:variant>
        <vt:i4>1966142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_Toc128805761</vt:lpwstr>
      </vt:variant>
      <vt:variant>
        <vt:i4>1966142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_Toc128805760</vt:lpwstr>
      </vt:variant>
      <vt:variant>
        <vt:i4>1900606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_Toc128805759</vt:lpwstr>
      </vt:variant>
      <vt:variant>
        <vt:i4>1900606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_Toc128805758</vt:lpwstr>
      </vt:variant>
      <vt:variant>
        <vt:i4>1900606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_Toc128805757</vt:lpwstr>
      </vt:variant>
      <vt:variant>
        <vt:i4>1900606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_Toc128805756</vt:lpwstr>
      </vt:variant>
      <vt:variant>
        <vt:i4>1900606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_Toc128805755</vt:lpwstr>
      </vt:variant>
      <vt:variant>
        <vt:i4>1900606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_Toc128805754</vt:lpwstr>
      </vt:variant>
      <vt:variant>
        <vt:i4>1900606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_Toc128805753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_Toc128805752</vt:lpwstr>
      </vt:variant>
      <vt:variant>
        <vt:i4>3407951</vt:i4>
      </vt:variant>
      <vt:variant>
        <vt:i4>0</vt:i4>
      </vt:variant>
      <vt:variant>
        <vt:i4>0</vt:i4>
      </vt:variant>
      <vt:variant>
        <vt:i4>5</vt:i4>
      </vt:variant>
      <vt:variant>
        <vt:lpwstr>mailto:rota@alma-sapex.fr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Paris</dc:creator>
  <cp:keywords/>
  <dc:description/>
  <cp:lastModifiedBy>Regis Lacroix</cp:lastModifiedBy>
  <cp:revision>9</cp:revision>
  <cp:lastPrinted>2017-05-17T14:09:00Z</cp:lastPrinted>
  <dcterms:created xsi:type="dcterms:W3CDTF">2017-05-16T14:53:00Z</dcterms:created>
  <dcterms:modified xsi:type="dcterms:W3CDTF">2017-05-17T14:10:00Z</dcterms:modified>
</cp:coreProperties>
</file>