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9"/>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0"/>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0"/>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0"/>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2"/>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2"/>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2"/>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2"/>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3"/>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3"/>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3"/>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3"/>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39"/>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39"/>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1"/>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1"/>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4"/>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4"/>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4"/>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4"/>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48"/>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48"/>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48"/>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48"/>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48"/>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5"/>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3"/>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3"/>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7"/>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7"/>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0"/>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0"/>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0"/>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0"/>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0"/>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1"/>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1"/>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7"/>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47"/>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47"/>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47"/>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47"/>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1"/>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1"/>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1"/>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1"/>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5"/>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5"/>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6"/>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4"/>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4"/>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4"/>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4"/>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4"/>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4"/>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5"/>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5"/>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5"/>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5"/>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2"/>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2"/>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8"/>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8"/>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4"/>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4"/>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3"/>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3"/>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49"/>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4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4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49"/>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19"/>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19"/>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19"/>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19"/>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38"/>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38"/>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38"/>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38"/>
        </w:numPr>
        <w:ind w:left="720" w:hanging="360"/>
        <w:rPr>
          <w:color w:val="383a42"/>
          <w:u w:val="none"/>
          <w:shd w:fill="fafafa" w:val="clear"/>
        </w:rPr>
      </w:pPr>
      <w:r w:rsidDel="00000000" w:rsidR="00000000" w:rsidRPr="00000000">
        <w:rPr>
          <w:color w:val="383a42"/>
          <w:shd w:fill="fafafa" w:val="clear"/>
          <w:rtl w:val="0"/>
        </w:rPr>
        <w:t xml:space="preserve">Your DMS tasks running on your EC2 instance are in a different VPC than the VPC running your RDS instance.</w:t>
      </w:r>
    </w:p>
    <w:p w:rsidR="00000000" w:rsidDel="00000000" w:rsidP="00000000" w:rsidRDefault="00000000" w:rsidRPr="00000000" w14:paraId="00000754">
      <w:pPr>
        <w:numPr>
          <w:ilvl w:val="0"/>
          <w:numId w:val="38"/>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DMS does not require you to run your DMS tasks on an EC2 instance. This option is invalid.</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and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w:t>
      </w:r>
    </w:p>
    <w:p w:rsidR="00000000" w:rsidDel="00000000" w:rsidP="00000000" w:rsidRDefault="00000000" w:rsidRPr="00000000" w14:paraId="00000765">
      <w:pPr>
        <w:rPr>
          <w:b w:val="1"/>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b w:val="1"/>
          <w:color w:val="444444"/>
        </w:rPr>
      </w:pPr>
      <w:r w:rsidDel="00000000" w:rsidR="00000000" w:rsidRPr="00000000">
        <w:rPr>
          <w:rtl w:val="0"/>
        </w:rPr>
      </w:r>
    </w:p>
    <w:p w:rsidR="00000000" w:rsidDel="00000000" w:rsidP="00000000" w:rsidRDefault="00000000" w:rsidRPr="00000000" w14:paraId="0000076B">
      <w:pPr>
        <w:rPr>
          <w:b w:val="1"/>
          <w:color w:val="444444"/>
        </w:rPr>
      </w:pPr>
      <w:r w:rsidDel="00000000" w:rsidR="00000000" w:rsidRPr="00000000">
        <w:rPr>
          <w:rtl w:val="0"/>
        </w:rPr>
      </w:r>
    </w:p>
    <w:p w:rsidR="00000000" w:rsidDel="00000000" w:rsidP="00000000" w:rsidRDefault="00000000" w:rsidRPr="00000000" w14:paraId="0000076C">
      <w:pPr>
        <w:rPr>
          <w:b w:val="1"/>
          <w:color w:val="444444"/>
        </w:rPr>
      </w:pPr>
      <w:r w:rsidDel="00000000" w:rsidR="00000000" w:rsidRPr="00000000">
        <w:rPr>
          <w:rtl w:val="0"/>
        </w:rPr>
      </w:r>
    </w:p>
    <w:p w:rsidR="00000000" w:rsidDel="00000000" w:rsidP="00000000" w:rsidRDefault="00000000" w:rsidRPr="00000000" w14:paraId="0000076D">
      <w:pPr>
        <w:rPr>
          <w:b w:val="1"/>
          <w:color w:val="444444"/>
        </w:rPr>
      </w:pPr>
      <w:r w:rsidDel="00000000" w:rsidR="00000000" w:rsidRPr="00000000">
        <w:rPr>
          <w:rtl w:val="0"/>
        </w:rPr>
      </w:r>
    </w:p>
    <w:p w:rsidR="00000000" w:rsidDel="00000000" w:rsidP="00000000" w:rsidRDefault="00000000" w:rsidRPr="00000000" w14:paraId="0000076E">
      <w:pPr>
        <w:rPr>
          <w:b w:val="1"/>
          <w:color w:val="444444"/>
        </w:rPr>
      </w:pPr>
      <w:r w:rsidDel="00000000" w:rsidR="00000000" w:rsidRPr="00000000">
        <w:rPr>
          <w:rtl w:val="0"/>
        </w:rPr>
      </w:r>
    </w:p>
    <w:p w:rsidR="00000000" w:rsidDel="00000000" w:rsidP="00000000" w:rsidRDefault="00000000" w:rsidRPr="00000000" w14:paraId="0000076F">
      <w:pPr>
        <w:rPr>
          <w:b w:val="1"/>
          <w:color w:val="444444"/>
        </w:rPr>
      </w:pPr>
      <w:r w:rsidDel="00000000" w:rsidR="00000000" w:rsidRPr="00000000">
        <w:rPr>
          <w:rtl w:val="0"/>
        </w:rPr>
      </w:r>
    </w:p>
    <w:p w:rsidR="00000000" w:rsidDel="00000000" w:rsidP="00000000" w:rsidRDefault="00000000" w:rsidRPr="00000000" w14:paraId="00000770">
      <w:pPr>
        <w:rPr>
          <w:b w:val="1"/>
          <w:color w:val="444444"/>
        </w:rPr>
      </w:pPr>
      <w:r w:rsidDel="00000000" w:rsidR="00000000" w:rsidRPr="00000000">
        <w:rPr>
          <w:rtl w:val="0"/>
        </w:rPr>
      </w:r>
    </w:p>
    <w:p w:rsidR="00000000" w:rsidDel="00000000" w:rsidP="00000000" w:rsidRDefault="00000000" w:rsidRPr="00000000" w14:paraId="00000771">
      <w:pPr>
        <w:rPr>
          <w:b w:val="1"/>
          <w:color w:val="444444"/>
        </w:rPr>
      </w:pPr>
      <w:r w:rsidDel="00000000" w:rsidR="00000000" w:rsidRPr="00000000">
        <w:rPr>
          <w:rtl w:val="0"/>
        </w:rPr>
      </w:r>
    </w:p>
    <w:p w:rsidR="00000000" w:rsidDel="00000000" w:rsidP="00000000" w:rsidRDefault="00000000" w:rsidRPr="00000000" w14:paraId="00000772">
      <w:pPr>
        <w:rPr>
          <w:b w:val="1"/>
          <w:color w:val="444444"/>
        </w:rPr>
      </w:pPr>
      <w:r w:rsidDel="00000000" w:rsidR="00000000" w:rsidRPr="00000000">
        <w:rPr>
          <w:rtl w:val="0"/>
        </w:rPr>
      </w:r>
    </w:p>
    <w:p w:rsidR="00000000" w:rsidDel="00000000" w:rsidP="00000000" w:rsidRDefault="00000000" w:rsidRPr="00000000" w14:paraId="00000773">
      <w:pPr>
        <w:rPr>
          <w:b w:val="1"/>
          <w:color w:val="444444"/>
        </w:rPr>
      </w:pPr>
      <w:r w:rsidDel="00000000" w:rsidR="00000000" w:rsidRPr="00000000">
        <w:rPr>
          <w:rtl w:val="0"/>
        </w:rPr>
      </w:r>
    </w:p>
    <w:p w:rsidR="00000000" w:rsidDel="00000000" w:rsidP="00000000" w:rsidRDefault="00000000" w:rsidRPr="00000000" w14:paraId="00000774">
      <w:pPr>
        <w:rPr>
          <w:b w:val="1"/>
          <w:color w:val="444444"/>
        </w:rPr>
      </w:pPr>
      <w:r w:rsidDel="00000000" w:rsidR="00000000" w:rsidRPr="00000000">
        <w:rPr>
          <w:rtl w:val="0"/>
        </w:rPr>
      </w:r>
    </w:p>
    <w:p w:rsidR="00000000" w:rsidDel="00000000" w:rsidP="00000000" w:rsidRDefault="00000000" w:rsidRPr="00000000" w14:paraId="00000775">
      <w:pPr>
        <w:rPr>
          <w:b w:val="1"/>
          <w:color w:val="444444"/>
        </w:rPr>
      </w:pPr>
      <w:r w:rsidDel="00000000" w:rsidR="00000000" w:rsidRPr="00000000">
        <w:rPr>
          <w:rtl w:val="0"/>
        </w:rPr>
      </w:r>
    </w:p>
    <w:p w:rsidR="00000000" w:rsidDel="00000000" w:rsidP="00000000" w:rsidRDefault="00000000" w:rsidRPr="00000000" w14:paraId="00000776">
      <w:pPr>
        <w:rPr>
          <w:color w:val="444444"/>
        </w:rPr>
      </w:pPr>
      <w:r w:rsidDel="00000000" w:rsidR="00000000" w:rsidRPr="00000000">
        <w:rPr>
          <w:rtl w:val="0"/>
        </w:rPr>
      </w:r>
    </w:p>
    <w:p w:rsidR="00000000" w:rsidDel="00000000" w:rsidP="00000000" w:rsidRDefault="00000000" w:rsidRPr="00000000" w14:paraId="00000777">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