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229" w:rsidRDefault="00630D70">
      <w:hyperlink r:id="rId4" w:history="1">
        <w:r w:rsidRPr="00B37BF8">
          <w:rPr>
            <w:rStyle w:val="Hyperlink"/>
          </w:rPr>
          <w:t>https://www.howkteam.vn/course/khoa-hoc-lap-trinh-c-can-ban-1</w:t>
        </w:r>
      </w:hyperlink>
    </w:p>
    <w:p w:rsidR="00630D70" w:rsidRDefault="00630D70"/>
    <w:p w:rsidR="00630D70" w:rsidRDefault="00630D70">
      <w:hyperlink r:id="rId5" w:history="1">
        <w:r w:rsidRPr="00B37BF8">
          <w:rPr>
            <w:rStyle w:val="Hyperlink"/>
          </w:rPr>
          <w:t>https://xuanthulab.net/lap-trinh-c-co-ban/</w:t>
        </w:r>
      </w:hyperlink>
    </w:p>
    <w:p w:rsidR="00630D70" w:rsidRDefault="00630D70"/>
    <w:p w:rsidR="00630D70" w:rsidRDefault="00630D70">
      <w:hyperlink r:id="rId6" w:history="1">
        <w:r w:rsidRPr="00B37BF8">
          <w:rPr>
            <w:rStyle w:val="Hyperlink"/>
          </w:rPr>
          <w:t>https://tuhocict.com/huong-dan-tu-hoc-lap-trinh-c-sharp/</w:t>
        </w:r>
      </w:hyperlink>
    </w:p>
    <w:p w:rsidR="00630D70" w:rsidRDefault="00630D70"/>
    <w:p w:rsidR="00630D70" w:rsidRDefault="00630D70">
      <w:bookmarkStart w:id="0" w:name="_GoBack"/>
      <w:bookmarkEnd w:id="0"/>
    </w:p>
    <w:sectPr w:rsidR="00630D70" w:rsidSect="00B91F6A">
      <w:pgSz w:w="12240" w:h="15840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44"/>
    <w:rsid w:val="000137CC"/>
    <w:rsid w:val="00442E2B"/>
    <w:rsid w:val="00630D70"/>
    <w:rsid w:val="00970229"/>
    <w:rsid w:val="009D68E6"/>
    <w:rsid w:val="00AB6544"/>
    <w:rsid w:val="00B91F6A"/>
    <w:rsid w:val="00E5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BC27E-6B67-4BE7-B34B-C2EA718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7CC"/>
    <w:pPr>
      <w:spacing w:before="80" w:after="80" w:line="288" w:lineRule="auto"/>
      <w:jc w:val="both"/>
    </w:pPr>
    <w:rPr>
      <w:rFonts w:eastAsia="MS Mincho" w:cs="Times New Roman"/>
      <w:szCs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0137CC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7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Mau">
    <w:name w:val="CodMau"/>
    <w:basedOn w:val="Normal"/>
    <w:qFormat/>
    <w:rsid w:val="000137C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FF"/>
      <w:szCs w:val="19"/>
    </w:rPr>
  </w:style>
  <w:style w:type="paragraph" w:customStyle="1" w:styleId="ANoiDung">
    <w:name w:val="ANoiDung"/>
    <w:basedOn w:val="Normal"/>
    <w:qFormat/>
    <w:rsid w:val="000137CC"/>
    <w:rPr>
      <w:rFonts w:cs="Consolas"/>
      <w:color w:val="000000"/>
      <w:sz w:val="28"/>
      <w:szCs w:val="19"/>
    </w:rPr>
  </w:style>
  <w:style w:type="paragraph" w:customStyle="1" w:styleId="lead">
    <w:name w:val="lead"/>
    <w:basedOn w:val="Normal"/>
    <w:rsid w:val="000137CC"/>
    <w:pPr>
      <w:spacing w:before="100" w:beforeAutospacing="1" w:after="100" w:afterAutospacing="1" w:line="240" w:lineRule="auto"/>
      <w:jc w:val="left"/>
    </w:pPr>
    <w:rPr>
      <w:rFonts w:eastAsia="Times New Roman"/>
      <w:lang w:eastAsia="en-US"/>
    </w:rPr>
  </w:style>
  <w:style w:type="paragraph" w:customStyle="1" w:styleId="alert">
    <w:name w:val="alert"/>
    <w:basedOn w:val="Normal"/>
    <w:rsid w:val="000137CC"/>
    <w:pPr>
      <w:spacing w:before="100" w:beforeAutospacing="1" w:after="100" w:afterAutospacing="1" w:line="240" w:lineRule="auto"/>
      <w:jc w:val="left"/>
    </w:pPr>
    <w:rPr>
      <w:rFonts w:eastAsia="Times New Roman"/>
      <w:lang w:eastAsia="en-US"/>
    </w:rPr>
  </w:style>
  <w:style w:type="character" w:customStyle="1" w:styleId="pln">
    <w:name w:val="pln"/>
    <w:basedOn w:val="DefaultParagraphFont"/>
    <w:rsid w:val="000137CC"/>
  </w:style>
  <w:style w:type="character" w:customStyle="1" w:styleId="pun">
    <w:name w:val="pun"/>
    <w:basedOn w:val="DefaultParagraphFont"/>
    <w:rsid w:val="000137CC"/>
  </w:style>
  <w:style w:type="character" w:customStyle="1" w:styleId="badge">
    <w:name w:val="badge"/>
    <w:basedOn w:val="DefaultParagraphFont"/>
    <w:rsid w:val="000137CC"/>
  </w:style>
  <w:style w:type="character" w:customStyle="1" w:styleId="kwd">
    <w:name w:val="kwd"/>
    <w:basedOn w:val="DefaultParagraphFont"/>
    <w:rsid w:val="000137CC"/>
  </w:style>
  <w:style w:type="character" w:customStyle="1" w:styleId="text-primary">
    <w:name w:val="text-primary"/>
    <w:basedOn w:val="DefaultParagraphFont"/>
    <w:rsid w:val="000137CC"/>
  </w:style>
  <w:style w:type="character" w:customStyle="1" w:styleId="typ">
    <w:name w:val="typ"/>
    <w:basedOn w:val="DefaultParagraphFont"/>
    <w:rsid w:val="000137CC"/>
  </w:style>
  <w:style w:type="character" w:customStyle="1" w:styleId="str">
    <w:name w:val="str"/>
    <w:basedOn w:val="DefaultParagraphFont"/>
    <w:rsid w:val="000137CC"/>
  </w:style>
  <w:style w:type="character" w:customStyle="1" w:styleId="com">
    <w:name w:val="com"/>
    <w:basedOn w:val="DefaultParagraphFont"/>
    <w:rsid w:val="000137CC"/>
  </w:style>
  <w:style w:type="paragraph" w:customStyle="1" w:styleId="aTen-Chuong-Bai">
    <w:name w:val="aTen-Chuong-Bai"/>
    <w:basedOn w:val="Normal"/>
    <w:qFormat/>
    <w:rsid w:val="000137CC"/>
    <w:pPr>
      <w:spacing w:before="0" w:after="240"/>
      <w:jc w:val="center"/>
      <w:outlineLvl w:val="0"/>
    </w:pPr>
    <w:rPr>
      <w:rFonts w:eastAsia="Times New Roman" w:cs="Segoe UI"/>
      <w:b/>
      <w:color w:val="CC6600"/>
      <w:kern w:val="36"/>
      <w:sz w:val="40"/>
      <w:szCs w:val="4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37C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7CC"/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7CC"/>
    <w:rPr>
      <w:rFonts w:asciiTheme="majorHAnsi" w:eastAsiaTheme="majorEastAsia" w:hAnsiTheme="majorHAnsi" w:cstheme="majorBidi"/>
      <w:color w:val="1F4D78" w:themeColor="accent1" w:themeShade="7F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7CC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137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37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37CC"/>
    <w:pPr>
      <w:spacing w:before="100" w:beforeAutospacing="1" w:after="100" w:afterAutospacing="1" w:line="240" w:lineRule="auto"/>
      <w:jc w:val="left"/>
    </w:pPr>
    <w:rPr>
      <w:rFonts w:eastAsia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137CC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137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7CC"/>
    <w:rPr>
      <w:rFonts w:ascii="Courier New" w:eastAsia="Times New Roman" w:hAnsi="Courier New" w:cs="Courier New"/>
      <w:sz w:val="20"/>
      <w:szCs w:val="20"/>
    </w:rPr>
  </w:style>
  <w:style w:type="paragraph" w:customStyle="1" w:styleId="aMuc-Cap-1">
    <w:name w:val="aMuc-Cap-1"/>
    <w:basedOn w:val="aTen-Chuong-Bai"/>
    <w:qFormat/>
    <w:rsid w:val="000137CC"/>
    <w:pPr>
      <w:spacing w:after="120"/>
      <w:jc w:val="left"/>
    </w:pPr>
    <w:rPr>
      <w:color w:val="538135" w:themeColor="accent6" w:themeShade="BF"/>
      <w:sz w:val="32"/>
    </w:rPr>
  </w:style>
  <w:style w:type="paragraph" w:customStyle="1" w:styleId="aMuc-Cap-2">
    <w:name w:val="aMuc-Cap-2"/>
    <w:basedOn w:val="aTen-Chuong-Bai"/>
    <w:qFormat/>
    <w:rsid w:val="000137CC"/>
    <w:pPr>
      <w:spacing w:after="120"/>
      <w:jc w:val="left"/>
    </w:pPr>
    <w:rPr>
      <w:color w:val="0033CC"/>
      <w:sz w:val="26"/>
    </w:rPr>
  </w:style>
  <w:style w:type="paragraph" w:customStyle="1" w:styleId="aMuc1">
    <w:name w:val="aMuc1"/>
    <w:basedOn w:val="Normal"/>
    <w:qFormat/>
    <w:rsid w:val="009D68E6"/>
    <w:pPr>
      <w:spacing w:before="0" w:after="160" w:line="240" w:lineRule="auto"/>
    </w:pPr>
    <w:rPr>
      <w:b/>
      <w:sz w:val="32"/>
    </w:rPr>
  </w:style>
  <w:style w:type="paragraph" w:customStyle="1" w:styleId="aMuc11">
    <w:name w:val="aMuc1.1"/>
    <w:basedOn w:val="aMuc1"/>
    <w:qFormat/>
    <w:rsid w:val="009D68E6"/>
    <w:pPr>
      <w:spacing w:after="100"/>
    </w:pPr>
    <w:rPr>
      <w:b w:val="0"/>
      <w:sz w:val="30"/>
    </w:rPr>
  </w:style>
  <w:style w:type="paragraph" w:customStyle="1" w:styleId="aNoiDung0">
    <w:name w:val="aNoiDung"/>
    <w:basedOn w:val="aMuc11"/>
    <w:qFormat/>
    <w:rsid w:val="009D68E6"/>
    <w:pPr>
      <w:spacing w:before="60" w:after="60" w:line="312" w:lineRule="auto"/>
      <w:jc w:val="lef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hocict.com/huong-dan-tu-hoc-lap-trinh-c-sharp/" TargetMode="External"/><Relationship Id="rId5" Type="http://schemas.openxmlformats.org/officeDocument/2006/relationships/hyperlink" Target="https://xuanthulab.net/lap-trinh-c-co-ban/" TargetMode="External"/><Relationship Id="rId4" Type="http://schemas.openxmlformats.org/officeDocument/2006/relationships/hyperlink" Target="https://www.howkteam.vn/course/khoa-hoc-lap-trinh-c-can-ban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2021-09-14T14:10:00Z</dcterms:created>
  <dcterms:modified xsi:type="dcterms:W3CDTF">2021-09-14T14:13:00Z</dcterms:modified>
</cp:coreProperties>
</file>