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75"/>
        <w:pBdr/>
        <w:spacing w:after="200"/>
        <w:ind w:firstLine="708"/>
        <w:jc w:val="center"/>
        <w:rPr>
          <w:b/>
          <w:szCs w:val="28"/>
        </w:rPr>
      </w:pPr>
      <w:r>
        <w:rPr>
          <w:b/>
          <w:szCs w:val="28"/>
        </w:rPr>
        <w:t xml:space="preserve">МИНИСТЕРСТВО ОБРАЗОВАНИЯ РЕСПУБЛИКИ БЕЛАРУСЬ</w:t>
      </w:r>
      <w:r>
        <w:rPr>
          <w:b/>
          <w:szCs w:val="28"/>
        </w:rPr>
      </w:r>
      <w:r>
        <w:rPr>
          <w:b/>
          <w:szCs w:val="28"/>
        </w:rPr>
      </w:r>
    </w:p>
    <w:p>
      <w:pPr>
        <w:pStyle w:val="875"/>
        <w:pBdr/>
        <w:spacing w:after="200"/>
        <w:ind/>
        <w:jc w:val="center"/>
        <w:rPr>
          <w:b/>
          <w:szCs w:val="28"/>
        </w:rPr>
      </w:pPr>
      <w:r>
        <w:rPr>
          <w:b/>
          <w:szCs w:val="28"/>
        </w:rPr>
        <w:t xml:space="preserve">БЕЛОРУССКИЙ ГОСУДАРСТВЕННЫЙ УНИВЕРСИТЕТ</w:t>
      </w:r>
      <w:r>
        <w:rPr>
          <w:b/>
          <w:szCs w:val="28"/>
        </w:rPr>
      </w:r>
      <w:r>
        <w:rPr>
          <w:b/>
          <w:szCs w:val="28"/>
        </w:rPr>
      </w:r>
    </w:p>
    <w:p>
      <w:pPr>
        <w:pStyle w:val="875"/>
        <w:pBdr/>
        <w:spacing w:after="200"/>
        <w:ind/>
        <w:jc w:val="center"/>
        <w:rPr>
          <w:b/>
          <w:szCs w:val="28"/>
        </w:rPr>
      </w:pPr>
      <w:r>
        <w:rPr>
          <w:b/>
          <w:szCs w:val="28"/>
        </w:rPr>
        <w:t xml:space="preserve">ФАКУЛЬТЕТ ПРИКЛАДНОЙ МАТЕМАТИКИ И ИНФОРМАТИКИ</w:t>
      </w:r>
      <w:r>
        <w:rPr>
          <w:b/>
          <w:szCs w:val="28"/>
        </w:rPr>
      </w:r>
      <w:r>
        <w:rPr>
          <w:b/>
          <w:szCs w:val="28"/>
        </w:rPr>
      </w:r>
    </w:p>
    <w:p>
      <w:pPr>
        <w:pStyle w:val="875"/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Style w:val="875"/>
        <w:pBdr/>
        <w:spacing/>
        <w:ind/>
        <w:rPr>
          <w:b/>
          <w:szCs w:val="28"/>
        </w:rPr>
      </w:pPr>
      <w:r>
        <w:rPr>
          <w:b/>
          <w:szCs w:val="28"/>
        </w:rPr>
      </w:r>
      <w:r>
        <w:rPr>
          <w:b/>
          <w:szCs w:val="28"/>
        </w:rPr>
      </w:r>
      <w:r>
        <w:rPr>
          <w:b/>
          <w:szCs w:val="28"/>
        </w:rPr>
      </w:r>
    </w:p>
    <w:p>
      <w:pPr>
        <w:pStyle w:val="875"/>
        <w:pBdr/>
        <w:spacing/>
        <w:ind/>
        <w:rPr>
          <w:b/>
          <w:szCs w:val="28"/>
        </w:rPr>
      </w:pPr>
      <w:r>
        <w:rPr>
          <w:b/>
          <w:szCs w:val="28"/>
        </w:rPr>
      </w:r>
      <w:r>
        <w:rPr>
          <w:b/>
          <w:szCs w:val="28"/>
        </w:rPr>
      </w:r>
      <w:r>
        <w:rPr>
          <w:b/>
          <w:szCs w:val="28"/>
        </w:rPr>
      </w:r>
    </w:p>
    <w:p>
      <w:pPr>
        <w:pStyle w:val="875"/>
        <w:pBdr/>
        <w:spacing/>
        <w:ind/>
        <w:rPr>
          <w:b/>
          <w:szCs w:val="28"/>
        </w:rPr>
      </w:pPr>
      <w:r>
        <w:rPr>
          <w:b/>
          <w:szCs w:val="28"/>
        </w:rPr>
      </w:r>
      <w:r>
        <w:rPr>
          <w:b/>
          <w:szCs w:val="28"/>
        </w:rPr>
      </w:r>
      <w:r>
        <w:rPr>
          <w:b/>
          <w:szCs w:val="28"/>
        </w:rPr>
      </w:r>
    </w:p>
    <w:p>
      <w:pPr>
        <w:pStyle w:val="875"/>
        <w:pBdr/>
        <w:spacing/>
        <w:ind/>
        <w:rPr>
          <w:b/>
          <w:szCs w:val="28"/>
        </w:rPr>
      </w:pPr>
      <w:r>
        <w:rPr>
          <w:b/>
          <w:szCs w:val="28"/>
        </w:rPr>
      </w:r>
      <w:r>
        <w:rPr>
          <w:b/>
          <w:szCs w:val="28"/>
        </w:rPr>
      </w:r>
      <w:r>
        <w:rPr>
          <w:b/>
          <w:szCs w:val="28"/>
        </w:rPr>
      </w:r>
    </w:p>
    <w:p>
      <w:pPr>
        <w:pStyle w:val="875"/>
        <w:pBdr/>
        <w:spacing/>
        <w:ind/>
        <w:rPr>
          <w:b/>
          <w:szCs w:val="28"/>
        </w:rPr>
      </w:pPr>
      <w:r>
        <w:rPr>
          <w:b/>
          <w:szCs w:val="28"/>
        </w:rPr>
      </w:r>
      <w:r>
        <w:rPr>
          <w:b/>
          <w:szCs w:val="28"/>
        </w:rPr>
      </w:r>
      <w:r>
        <w:rPr>
          <w:b/>
          <w:szCs w:val="28"/>
        </w:rPr>
      </w:r>
    </w:p>
    <w:p>
      <w:pPr>
        <w:pStyle w:val="875"/>
        <w:pBdr/>
        <w:spacing/>
        <w:ind/>
        <w:rPr>
          <w:b/>
          <w:szCs w:val="28"/>
        </w:rPr>
      </w:pPr>
      <w:r>
        <w:rPr>
          <w:b/>
          <w:szCs w:val="28"/>
        </w:rPr>
      </w:r>
      <w:r>
        <w:rPr>
          <w:b/>
          <w:szCs w:val="28"/>
        </w:rPr>
      </w:r>
      <w:r>
        <w:rPr>
          <w:b/>
          <w:szCs w:val="28"/>
        </w:rPr>
      </w:r>
    </w:p>
    <w:p>
      <w:pPr>
        <w:pStyle w:val="875"/>
        <w:pBdr/>
        <w:spacing/>
        <w:ind/>
        <w:rPr>
          <w:b/>
          <w:szCs w:val="28"/>
        </w:rPr>
      </w:pPr>
      <w:r>
        <w:rPr>
          <w:b/>
          <w:szCs w:val="28"/>
        </w:rPr>
      </w:r>
      <w:r>
        <w:rPr>
          <w:b/>
          <w:szCs w:val="28"/>
        </w:rPr>
      </w:r>
      <w:r>
        <w:rPr>
          <w:b/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b/>
          <w:szCs w:val="28"/>
        </w:rPr>
      </w:pPr>
      <w:r>
        <w:rPr>
          <w:b/>
          <w:szCs w:val="28"/>
        </w:rPr>
        <w:t xml:space="preserve">Лабораторная работа №</w:t>
      </w:r>
      <w:r>
        <w:rPr>
          <w:b/>
          <w:szCs w:val="28"/>
        </w:rPr>
        <w:t xml:space="preserve">5</w:t>
      </w:r>
      <w:r>
        <w:rPr>
          <w:b/>
          <w:szCs w:val="28"/>
        </w:rPr>
      </w:r>
      <w:r>
        <w:rPr>
          <w:b/>
          <w:szCs w:val="28"/>
        </w:rPr>
      </w:r>
    </w:p>
    <w:p>
      <w:pPr>
        <w:pBdr/>
        <w:spacing/>
        <w:ind/>
        <w:jc w:val="center"/>
        <w:rPr>
          <w:b/>
          <w:szCs w:val="28"/>
        </w:rPr>
      </w:pPr>
      <w:r>
        <w:rPr>
          <w:b/>
          <w:szCs w:val="28"/>
        </w:rPr>
        <w:t xml:space="preserve">по дисциплине «Исследование операций»</w:t>
      </w:r>
      <w:r>
        <w:rPr>
          <w:b/>
          <w:szCs w:val="28"/>
        </w:rPr>
      </w:r>
      <w:r>
        <w:rPr>
          <w:b/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b/>
          <w:szCs w:val="28"/>
        </w:rPr>
        <w:t xml:space="preserve">Вариант </w:t>
      </w:r>
      <w:r>
        <w:rPr>
          <w:b/>
          <w:szCs w:val="28"/>
        </w:rPr>
        <w:t xml:space="preserve">2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 w:firstLine="142" w:left="5954"/>
        <w:rPr>
          <w:szCs w:val="28"/>
        </w:rPr>
      </w:pPr>
      <w:r>
        <w:rPr>
          <w:szCs w:val="28"/>
        </w:rPr>
        <w:t xml:space="preserve">Бобовоза Владислава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 w:firstLine="142" w:left="5954"/>
        <w:rPr>
          <w:szCs w:val="28"/>
        </w:rPr>
      </w:pPr>
      <w:r>
        <w:rPr>
          <w:szCs w:val="28"/>
        </w:rPr>
        <w:t xml:space="preserve">Сергеевича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 w:firstLine="142" w:left="5954"/>
        <w:rPr>
          <w:szCs w:val="28"/>
        </w:rPr>
      </w:pPr>
      <w:r>
        <w:rPr>
          <w:szCs w:val="28"/>
        </w:rPr>
        <w:t xml:space="preserve">студента 3 курса,</w:t>
      </w:r>
      <w:r>
        <w:rPr>
          <w:szCs w:val="28"/>
        </w:rPr>
        <w:t xml:space="preserve"> 6 группы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 w:firstLine="0" w:left="6096"/>
        <w:rPr>
          <w:szCs w:val="28"/>
        </w:rPr>
      </w:pPr>
      <w:r>
        <w:rPr>
          <w:szCs w:val="28"/>
        </w:rPr>
        <w:t xml:space="preserve">специальность «</w:t>
      </w:r>
      <w:r>
        <w:rPr>
          <w:szCs w:val="28"/>
        </w:rPr>
        <w:t xml:space="preserve">п</w:t>
      </w:r>
      <w:r>
        <w:rPr>
          <w:szCs w:val="28"/>
        </w:rPr>
        <w:t xml:space="preserve">рикладная математика»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 w:left="5529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 w:firstLine="10304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 w:firstLine="10304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 w:firstLine="10304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 w:firstLine="10304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Style w:val="873"/>
        <w:pBdr/>
        <w:spacing/>
        <w:ind/>
        <w:jc w:val="center"/>
        <w:rPr>
          <w:szCs w:val="28"/>
        </w:rPr>
      </w:pPr>
      <w:r>
        <w:rPr>
          <w:szCs w:val="28"/>
        </w:rPr>
        <w:t xml:space="preserve">Минск, 20</w:t>
      </w:r>
      <w:r>
        <w:rPr>
          <w:szCs w:val="28"/>
        </w:rPr>
        <w:t xml:space="preserve">2</w:t>
      </w:r>
      <w:r>
        <w:rPr>
          <w:szCs w:val="28"/>
        </w:rPr>
        <w:t xml:space="preserve">4</w:t>
      </w:r>
      <w:r>
        <w:rPr>
          <w:szCs w:val="28"/>
        </w:rPr>
      </w:r>
      <w:r>
        <w:rPr>
          <w:szCs w:val="28"/>
        </w:rPr>
      </w:r>
    </w:p>
    <w:p>
      <w:pPr>
        <w:pStyle w:val="873"/>
        <w:pBdr/>
        <w:spacing/>
        <w:ind/>
        <w:rPr>
          <w:b/>
          <w:bCs/>
          <w:szCs w:val="28"/>
        </w:rPr>
      </w:pPr>
      <w:r>
        <w:rPr>
          <w:b/>
          <w:bCs/>
          <w:szCs w:val="28"/>
        </w:rPr>
        <w:t xml:space="preserve">Постановка задачи</w:t>
      </w:r>
      <w:r>
        <w:rPr>
          <w:b/>
          <w:bCs/>
          <w:szCs w:val="28"/>
        </w:rPr>
        <w:t xml:space="preserve">.</w:t>
      </w:r>
      <w:r>
        <w:rPr>
          <w:b/>
          <w:bCs/>
          <w:szCs w:val="28"/>
        </w:rPr>
      </w:r>
      <w:r>
        <w:rPr>
          <w:b/>
          <w:bCs/>
          <w:szCs w:val="28"/>
        </w:rPr>
      </w:r>
    </w:p>
    <w:p>
      <w:pPr>
        <w:pStyle w:val="873"/>
        <w:pBdr/>
        <w:spacing/>
        <w:ind w:firstLine="708"/>
        <w:rPr/>
      </w:pPr>
      <w:r>
        <w:t xml:space="preserve">1. Построить сетевой график для максимальной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rPr/>
              <m:t>t</m:t>
            </m:r>
          </m:e>
          <m:sub>
            <m:r>
              <w:rPr>
                <w:rFonts w:ascii="Cambria Math" w:hAnsi="Cambria Math"/>
              </w:rPr>
              <m:rPr/>
              <m:t>пес</m:t>
            </m:r>
          </m:sub>
        </m:sSub>
      </m:oMath>
      <w:r>
        <w:t xml:space="preserve">) продолжительности всех его работ, рассчитать наиболее ранние и наиболее поздние сроки наступления событий, найти критический путь, определить полные и независимые резервы времени всех работ и коэффициенты напряженности некритических дуг. </w:t>
      </w:r>
      <w:r/>
    </w:p>
    <w:p>
      <w:pPr>
        <w:pStyle w:val="873"/>
        <w:pBdr/>
        <w:spacing/>
        <w:ind w:firstLine="708"/>
        <w:rPr/>
      </w:pPr>
      <w:r>
        <w:t xml:space="preserve">2. Для трехпараметрической модели найти ожидаемое время выполнения проекта, определить вероятность выполнения проекта не позднее заданного срока, найти интервал гарантированного (с вероятностью </w:t>
      </w:r>
      <w:r>
        <w:rPr>
          <w:i/>
          <w:iCs/>
        </w:rPr>
        <w:t xml:space="preserve">Р = 0,9973</w:t>
      </w:r>
      <w:r>
        <w:t xml:space="preserve">) времени выполнения проекта, оценить максимально возможный срок выполнения проекта с заданной надежностью. </w:t>
      </w:r>
      <w:r/>
    </w:p>
    <w:p>
      <w:pPr>
        <w:pStyle w:val="873"/>
        <w:pBdr/>
        <w:spacing/>
        <w:ind w:firstLine="708"/>
        <w:rPr/>
      </w:pPr>
      <w:r>
        <w:t xml:space="preserve">Выполнить те же расчеты для двухпараметрической модели. Сравнить результаты. </w:t>
      </w:r>
      <w:r/>
    </w:p>
    <w:p>
      <w:pPr>
        <w:pStyle w:val="873"/>
        <w:pBdr/>
        <w:spacing/>
        <w:ind w:firstLine="708"/>
        <w:rPr/>
      </w:pPr>
      <w:r>
        <w:t xml:space="preserve">3. Считая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rPr/>
              <m:t>t</m:t>
            </m:r>
          </m:e>
          <m:sub>
            <m:r>
              <w:rPr>
                <w:rFonts w:ascii="Cambria Math" w:hAnsi="Cambria Math"/>
              </w:rPr>
              <m:rPr/>
              <m:t>пес</m:t>
            </m:r>
          </m:sub>
        </m:sSub>
      </m:oMath>
      <w:r>
        <w:t xml:space="preserve"> </w:t>
      </w:r>
      <w:r>
        <w:t xml:space="preserve">продолжительностью работы с минимальной допустимой интенсивностью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rPr/>
              <m:t>t</m:t>
            </m:r>
          </m:e>
          <m:sub>
            <m:r>
              <w:rPr>
                <w:rFonts w:ascii="Cambria Math" w:hAnsi="Cambria Math"/>
              </w:rPr>
              <m:rPr/>
              <m:t>пес</m:t>
            </m:r>
          </m:sub>
        </m:sSub>
      </m:oMath>
      <w:r>
        <w:t xml:space="preserve"> </w:t>
      </w:r>
      <w:r>
        <w:t xml:space="preserve">=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rPr/>
              <m:t>t</m:t>
            </m:r>
          </m:e>
          <m:sub>
            <m:r>
              <w:rPr>
                <w:rFonts w:ascii="Cambria Math" w:hAnsi="Cambria Math"/>
                <w:lang w:val="en-US"/>
              </w:rPr>
              <m:rPr/>
              <m:t>max</m:t>
            </m:r>
          </m:sub>
        </m:sSub>
      </m:oMath>
      <w:r>
        <w:t xml:space="preserve">),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rPr/>
              <m:t>t</m:t>
            </m:r>
          </m:e>
          <m:sub>
            <m:r>
              <w:rPr>
                <w:rFonts w:ascii="Cambria Math" w:hAnsi="Cambria Math"/>
              </w:rPr>
              <m:rPr/>
              <m:t>опт</m:t>
            </m:r>
          </m:sub>
        </m:sSub>
      </m:oMath>
      <w:r>
        <w:t xml:space="preserve"> – продолжительностью работы с максимальной возможной интенсивностью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rPr/>
              <m:t>t</m:t>
            </m:r>
          </m:e>
          <m:sub>
            <m:r>
              <w:rPr>
                <w:rFonts w:ascii="Cambria Math" w:hAnsi="Cambria Math"/>
              </w:rPr>
              <m:rPr/>
              <m:t>опт</m:t>
            </m:r>
          </m:sub>
        </m:sSub>
      </m:oMath>
      <w:r>
        <w:t xml:space="preserve">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rPr/>
              <m:t>t</m:t>
            </m:r>
          </m:e>
          <m:sub>
            <m:r>
              <w:rPr>
                <w:rFonts w:ascii="Cambria Math" w:hAnsi="Cambria Math"/>
              </w:rPr>
              <m:rPr/>
              <m:t>min</m:t>
            </m:r>
          </m:sub>
        </m:sSub>
      </m:oMath>
      <w:r>
        <w:t xml:space="preserve">), найти оптимальный по стоимости вариант выполнения проекта. </w:t>
      </w:r>
      <w:r/>
    </w:p>
    <w:p>
      <w:pPr>
        <w:pStyle w:val="873"/>
        <w:pBdr/>
        <w:spacing/>
        <w:ind w:firstLine="708"/>
        <w:rPr/>
      </w:pPr>
      <w:r>
        <w:t xml:space="preserve">Минимизировать стоимость проекта при минимально возможном сроке его исполнения.</w:t>
      </w:r>
      <w:r/>
    </w:p>
    <w:p>
      <w:pPr>
        <w:pStyle w:val="873"/>
        <w:pBdr/>
        <w:spacing/>
        <w:ind w:firstLine="708"/>
        <w:rPr/>
      </w:pPr>
      <w:r/>
      <w:r/>
    </w:p>
    <w:tbl>
      <w:tblPr>
        <w:tblStyle w:val="886"/>
        <w:tblW w:w="0" w:type="auto"/>
        <w:tblBorders/>
        <w:tblLook w:val="04A0" w:firstRow="1" w:lastRow="0" w:firstColumn="1" w:lastColumn="0" w:noHBand="0" w:noVBand="1"/>
      </w:tblPr>
      <w:tblGrid>
        <w:gridCol w:w="1413"/>
        <w:gridCol w:w="2064"/>
        <w:gridCol w:w="1480"/>
        <w:gridCol w:w="1554"/>
        <w:gridCol w:w="1468"/>
        <w:gridCol w:w="1649"/>
      </w:tblGrid>
      <w:tr>
        <w:trPr/>
        <w:tc>
          <w:tcPr>
            <w:tcBorders/>
            <w:tcW w:w="1413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Работа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064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Опирается на работы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480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/>
            <m:oMathPara>
              <m:oMathParaPr/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rPr/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пес</m:t>
                    </m:r>
                  </m:sub>
                </m:sSub>
              </m:oMath>
            </m:oMathPara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554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/>
            <m:oMathPara>
              <m:oMathParaPr/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rPr/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вер</m:t>
                    </m:r>
                  </m:sub>
                </m:sSub>
              </m:oMath>
            </m:oMathPara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468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/>
            <m:oMathPara>
              <m:oMathParaPr/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rPr/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опт</m:t>
                    </m:r>
                  </m:sub>
                </m:sSub>
              </m:oMath>
            </m:oMathPara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649" w:type="dxa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/>
            </w:pPr>
            <w:r>
              <w:rPr>
                <w:szCs w:val="28"/>
              </w:rPr>
              <w:t xml:space="preserve">Стоимость сокращения работы на один день,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rPr/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rPr/>
                    <m:t>k</m:t>
                  </m:r>
                </m:sub>
              </m:sSub>
            </m:oMath>
            <w:r/>
            <w:r/>
          </w:p>
        </w:tc>
      </w:tr>
      <w:tr>
        <w:trPr/>
        <w:tc>
          <w:tcPr>
            <w:tcBorders/>
            <w:tcW w:w="1413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i/>
                <w:szCs w:val="28"/>
              </w:rPr>
            </w:pPr>
            <w:r/>
            <m:oMathPara>
              <m:oMathParaPr/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1</m:t>
                    </m:r>
                  </m:sub>
                </m:sSub>
              </m:oMath>
            </m:oMathPara>
            <w:r>
              <w:rPr>
                <w:i/>
                <w:szCs w:val="28"/>
              </w:rPr>
            </w:r>
            <w:r>
              <w:rPr>
                <w:i/>
                <w:szCs w:val="28"/>
              </w:rPr>
            </w:r>
          </w:p>
        </w:tc>
        <w:tc>
          <w:tcPr>
            <w:tcBorders/>
            <w:tcW w:w="2064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-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480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9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554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5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468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3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649" w:type="dxa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5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</w:tr>
      <w:tr>
        <w:trPr/>
        <w:tc>
          <w:tcPr>
            <w:tcBorders/>
            <w:tcW w:w="1413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/>
            <m:oMathPara>
              <m:oMathParaPr/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2</m:t>
                    </m:r>
                  </m:sub>
                </m:sSub>
              </m:oMath>
            </m:oMathPara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064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-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480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10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554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8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468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4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649" w:type="dxa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8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</w:tr>
      <w:tr>
        <w:trPr/>
        <w:tc>
          <w:tcPr>
            <w:tcBorders/>
            <w:tcW w:w="1413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/>
            <m:oMathPara>
              <m:oMathParaPr/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3</m:t>
                    </m:r>
                  </m:sub>
                </m:sSub>
              </m:oMath>
            </m:oMathPara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064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b/>
                <w:bCs/>
                <w:szCs w:val="28"/>
                <w:lang w:val="en-US"/>
              </w:rPr>
            </w:pPr>
            <w:r/>
            <m:oMathPara>
              <m:oMathParaPr/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1</m:t>
                    </m:r>
                  </m:sub>
                </m:sSub>
              </m:oMath>
            </m:oMathPara>
            <w:r>
              <w:rPr>
                <w:b/>
                <w:bCs/>
                <w:szCs w:val="28"/>
                <w:lang w:val="en-US"/>
              </w:rPr>
            </w:r>
            <w:r>
              <w:rPr>
                <w:b/>
                <w:bCs/>
                <w:szCs w:val="28"/>
                <w:lang w:val="en-US"/>
              </w:rPr>
            </w:r>
          </w:p>
        </w:tc>
        <w:tc>
          <w:tcPr>
            <w:tcBorders/>
            <w:tcW w:w="1480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9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554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7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468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2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649" w:type="dxa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4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</w:tr>
      <w:tr>
        <w:trPr/>
        <w:tc>
          <w:tcPr>
            <w:tcBorders/>
            <w:tcW w:w="1413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/>
            <m:oMathPara>
              <m:oMathParaPr/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4</m:t>
                    </m:r>
                  </m:sub>
                </m:sSub>
              </m:oMath>
            </m:oMathPara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064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/>
            <m:oMathPara>
              <m:oMathParaPr/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1</m:t>
                    </m:r>
                  </m:sub>
                </m:sSub>
              </m:oMath>
            </m:oMathPara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480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10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554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7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468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2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649" w:type="dxa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6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</w:tr>
      <w:tr>
        <w:trPr/>
        <w:tc>
          <w:tcPr>
            <w:tcBorders/>
            <w:tcW w:w="1413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/>
            <m:oMathPara>
              <m:oMathParaPr/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5</m:t>
                    </m:r>
                  </m:sub>
                </m:sSub>
              </m:oMath>
            </m:oMathPara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064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/>
            <m:oMathPara>
              <m:oMathParaPr/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2</m:t>
                    </m:r>
                  </m:sub>
                </m:sSub>
              </m:oMath>
            </m:oMathPara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480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8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554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4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468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2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649" w:type="dxa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7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</w:tr>
      <w:tr>
        <w:trPr/>
        <w:tc>
          <w:tcPr>
            <w:tcBorders/>
            <w:tcW w:w="1413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/>
            <m:oMathPara>
              <m:oMathParaPr/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6</m:t>
                    </m:r>
                  </m:sub>
                </m:sSub>
              </m:oMath>
            </m:oMathPara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064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/>
            <m:oMathPara>
              <m:oMathParaPr/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3</m:t>
                    </m:r>
                  </m:sub>
                </m:sSub>
              </m:oMath>
            </m:oMathPara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480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9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554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6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468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1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649" w:type="dxa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4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</w:tr>
      <w:tr>
        <w:trPr/>
        <w:tc>
          <w:tcPr>
            <w:tcBorders/>
            <w:tcW w:w="1413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/>
            <m:oMathPara>
              <m:oMathParaPr/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7</m:t>
                    </m:r>
                  </m:sub>
                </m:sSub>
              </m:oMath>
            </m:oMathPara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064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i/>
                <w:szCs w:val="28"/>
              </w:rPr>
            </w:pPr>
            <w:r/>
            <m:oMathPara>
              <m:oMathParaPr/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rPr/>
                  <m:t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5</m:t>
                    </m:r>
                  </m:sub>
                </m:sSub>
              </m:oMath>
            </m:oMathPara>
            <w:r>
              <w:rPr>
                <w:i/>
                <w:szCs w:val="28"/>
              </w:rPr>
            </w:r>
            <w:r>
              <w:rPr>
                <w:i/>
                <w:szCs w:val="28"/>
              </w:rPr>
            </w:r>
          </w:p>
        </w:tc>
        <w:tc>
          <w:tcPr>
            <w:tcBorders/>
            <w:tcW w:w="1480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5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554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2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468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1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649" w:type="dxa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5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</w:tr>
      <w:tr>
        <w:trPr/>
        <w:tc>
          <w:tcPr>
            <w:tcBorders/>
            <w:tcW w:w="1413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/>
            <m:oMathPara>
              <m:oMathParaPr/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8</m:t>
                    </m:r>
                  </m:sub>
                </m:sSub>
              </m:oMath>
            </m:oMathPara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064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/>
            <m:oMathPara>
              <m:oMathParaPr/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2</m:t>
                    </m:r>
                  </m:sub>
                </m:sSub>
              </m:oMath>
            </m:oMathPara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480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6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554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4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468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1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649" w:type="dxa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9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</w:tr>
      <w:tr>
        <w:trPr/>
        <w:tc>
          <w:tcPr>
            <w:tcBorders/>
            <w:tcW w:w="1413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/>
            <m:oMathPara>
              <m:oMathParaPr/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9</m:t>
                    </m:r>
                  </m:sub>
                </m:sSub>
              </m:oMath>
            </m:oMathPara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064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/>
            <m:oMathPara>
              <m:oMathParaPr/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6</m:t>
                    </m:r>
                  </m:sub>
                </m:sSub>
                <m:r>
                  <w:rPr>
                    <w:rFonts w:ascii="Cambria Math" w:hAnsi="Cambria Math"/>
                  </w:rPr>
                  <m:rPr/>
                  <m:t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7</m:t>
                    </m:r>
                  </m:sub>
                </m:sSub>
              </m:oMath>
            </m:oMathPara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480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7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554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4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468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2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649" w:type="dxa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5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</w:tr>
      <w:tr>
        <w:trPr/>
        <w:tc>
          <w:tcPr>
            <w:tcBorders/>
            <w:tcW w:w="1413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/>
            <m:oMathPara>
              <m:oMathParaPr/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1</m:t>
                    </m:r>
                    <m:r>
                      <w:rPr>
                        <w:rFonts w:ascii="Cambria Math" w:hAnsi="Cambria Math"/>
                      </w:rPr>
                      <m:rPr/>
                      <m:t>0</m:t>
                    </m:r>
                  </m:sub>
                </m:sSub>
              </m:oMath>
            </m:oMathPara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064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/>
            <m:oMathPara>
              <m:oMathParaPr/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rPr/>
                  <m:t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5</m:t>
                    </m:r>
                  </m:sub>
                </m:sSub>
              </m:oMath>
            </m:oMathPara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480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12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554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9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468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5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649" w:type="dxa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9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</w:tr>
      <w:tr>
        <w:trPr/>
        <w:tc>
          <w:tcPr>
            <w:tcBorders/>
            <w:tcW w:w="1413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/>
            <m:oMathPara>
              <m:oMathParaPr/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1</m:t>
                    </m:r>
                    <m:r>
                      <w:rPr>
                        <w:rFonts w:ascii="Cambria Math" w:hAnsi="Cambria Math"/>
                      </w:rPr>
                      <m:rPr/>
                      <m:t>1</m:t>
                    </m:r>
                  </m:sub>
                </m:sSub>
              </m:oMath>
            </m:oMathPara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064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b/>
                <w:bCs/>
                <w:szCs w:val="28"/>
              </w:rPr>
            </w:pPr>
            <w:r/>
            <m:oMathPara>
              <m:oMathParaPr/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rPr/>
                  <m:t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rPr/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rPr/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rPr/>
                      <m:t>8</m:t>
                    </m:r>
                  </m:sub>
                </m:sSub>
              </m:oMath>
            </m:oMathPara>
            <w:r>
              <w:rPr>
                <w:b/>
                <w:bCs/>
                <w:szCs w:val="28"/>
              </w:rPr>
            </w:r>
            <w:r>
              <w:rPr>
                <w:b/>
                <w:bCs/>
                <w:szCs w:val="28"/>
              </w:rPr>
            </w:r>
          </w:p>
        </w:tc>
        <w:tc>
          <w:tcPr>
            <w:tcBorders/>
            <w:tcW w:w="1480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9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554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6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468" w:type="dxa"/>
            <w:vAlign w:val="center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2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649" w:type="dxa"/>
            <w:textDirection w:val="lrTb"/>
            <w:noWrap w:val="false"/>
          </w:tcPr>
          <w:p>
            <w:pPr>
              <w:pStyle w:val="873"/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7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</w:tr>
    </w:tbl>
    <w:p>
      <w:pPr>
        <w:pStyle w:val="873"/>
        <w:pBdr/>
        <w:spacing/>
        <w:ind w:firstLine="708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Style w:val="873"/>
        <w:pBdr/>
        <w:spacing/>
        <w:ind w:firstLine="708"/>
        <w:rPr/>
      </w:pPr>
      <w:r>
        <w:rPr>
          <w:szCs w:val="28"/>
        </w:rPr>
        <w:t xml:space="preserve">Д</w:t>
      </w:r>
      <w:r>
        <w:t xml:space="preserve">ирективный (заданный) срок выполнения проекта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rPr/>
              <m:t>T</m:t>
            </m:r>
          </m:e>
          <m:sub>
            <m:r>
              <w:rPr>
                <w:rFonts w:ascii="Cambria Math" w:hAnsi="Cambria Math"/>
              </w:rPr>
              <m:rPr/>
              <m:t>дир</m:t>
            </m:r>
          </m:sub>
        </m:sSub>
      </m:oMath>
      <w:r>
        <w:br/>
      </w:r>
      <w:r>
        <w:t xml:space="preserve"> = 20 дней. Заданная надежность</w:t>
      </w:r>
      <w:r>
        <w:t xml:space="preserve"> </w:t>
      </w:r>
      <m:oMath>
        <m:r>
          <w:rPr>
            <w:rFonts w:ascii="Cambria Math" w:hAnsi="Cambria Math"/>
          </w:rPr>
          <m:rPr/>
          <m:t>γ</m:t>
        </m:r>
      </m:oMath>
      <w:r>
        <w:t xml:space="preserve"> </w:t>
      </w:r>
      <w:r>
        <w:t xml:space="preserve">= 0,95.</w:t>
      </w:r>
      <w:r>
        <w:t xml:space="preserve"> </w:t>
      </w:r>
      <w:r>
        <w:t xml:space="preserve">Стоимость одного дня проекта равна 10 денежным единицам: </w:t>
      </w:r>
      <w:r>
        <w:rPr>
          <w:i/>
          <w:iCs/>
        </w:rPr>
        <w:t xml:space="preserve">S = 10</w:t>
      </w:r>
      <w:r>
        <w:t xml:space="preserve">.</w:t>
      </w:r>
      <w:r/>
    </w:p>
    <w:p>
      <w:pPr>
        <w:pStyle w:val="873"/>
        <w:pBdr/>
        <w:spacing/>
        <w:ind w:firstLine="708"/>
        <w:rPr/>
      </w:pPr>
      <w:r/>
      <w:r/>
    </w:p>
    <w:p>
      <w:pPr>
        <w:pStyle w:val="873"/>
        <w:pBdr/>
        <w:spacing/>
        <w:ind/>
        <w:rPr>
          <w:b/>
          <w:bCs/>
        </w:rPr>
      </w:pPr>
      <w:r>
        <w:rPr>
          <w:b/>
          <w:bCs/>
        </w:rPr>
        <w:t xml:space="preserve">Решение </w:t>
      </w:r>
      <w:r>
        <w:rPr>
          <w:b/>
          <w:bCs/>
        </w:rPr>
        <w:t xml:space="preserve">будем представлять в виде рукописных записей:</w:t>
      </w:r>
      <w:r>
        <w:rPr>
          <w:b/>
          <w:bCs/>
        </w:rPr>
      </w:r>
      <w:r>
        <w:rPr>
          <w:b/>
          <w:bCs/>
        </w:rPr>
      </w:r>
    </w:p>
    <w:p>
      <w:pPr>
        <w:pStyle w:val="873"/>
        <w:pBdr/>
        <w:spacing/>
        <w:ind/>
        <w:rPr>
          <w:b/>
          <w:bCs/>
          <w:highlight w:val="none"/>
        </w:rPr>
      </w:pPr>
      <w:r>
        <w:rPr>
          <w:b/>
          <w:bCs/>
        </w:rPr>
        <w:tab/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816017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86897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120129" cy="81601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81.90pt;height:642.53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bookmarkStart w:id="0" w:name="_GoBack"/>
      <w:r/>
      <w:bookmarkEnd w:id="0"/>
      <w:r/>
      <w:r/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816017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98740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120129" cy="81601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81.90pt;height:642.53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816017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66486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20129" cy="81601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81.90pt;height:642.53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8160173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09327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20129" cy="81601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81.90pt;height:642.5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816017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45364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20129" cy="81601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81.90pt;height:642.53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816017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16071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20129" cy="81601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81.90pt;height:642.53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816017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21897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20129" cy="81601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81.90pt;height:642.5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816017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78042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20129" cy="81601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81.90pt;height:642.53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/>
      </w:pPr>
      <w:r/>
      <w:r/>
    </w:p>
    <w:p>
      <w:pPr>
        <w:pStyle w:val="873"/>
        <w:pBdr/>
        <w:spacing/>
        <w:ind/>
        <w:rPr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816017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72697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20129" cy="81601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81.90pt;height:642.5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Style w:val="873"/>
        <w:pBdr/>
        <w:spacing/>
        <w:ind/>
        <w:rPr/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sectPr>
      <w:footerReference w:type="default" r:id="rId9"/>
      <w:footnotePr/>
      <w:endnotePr/>
      <w:type w:val="nextPage"/>
      <w:pgSz w:h="16838" w:orient="portrait" w:w="11906"/>
      <w:pgMar w:top="1134" w:right="567" w:bottom="1134" w:left="1701" w:header="709" w:footer="709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Cambria">
    <w:panose1 w:val="0204050305040603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9"/>
      <w:pBdr/>
      <w:spacing/>
      <w:ind/>
      <w:jc w:val="center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sz w:val="24"/>
        <w:szCs w:val="24"/>
      </w:rPr>
      <w:instrText xml:space="preserve"> PAGE   \* MERGEFORMAT </w:instrText>
    </w:r>
    <w:r>
      <w:rPr>
        <w:sz w:val="24"/>
        <w:szCs w:val="24"/>
      </w:rPr>
      <w:fldChar w:fldCharType="separate"/>
    </w:r>
    <w:r>
      <w:rPr>
        <w:sz w:val="24"/>
        <w:szCs w:val="24"/>
      </w:rPr>
      <w:t xml:space="preserve">12</w:t>
    </w:r>
    <w:r>
      <w:rPr>
        <w:sz w:val="24"/>
        <w:szCs w:val="24"/>
      </w:rPr>
      <w:fldChar w:fldCharType="end"/>
    </w:r>
    <w:r>
      <w:rPr>
        <w:sz w:val="24"/>
        <w:szCs w:val="24"/>
      </w:rPr>
    </w:r>
    <w:r>
      <w:rPr>
        <w:sz w:val="24"/>
        <w:szCs w:val="24"/>
      </w:rPr>
    </w:r>
  </w:p>
  <w:p>
    <w:pPr>
      <w:pStyle w:val="879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)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1428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8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8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8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%1"/>
      <w:numFmt w:val="decimal"/>
      <w:pPr>
        <w:pBdr/>
        <w:tabs>
          <w:tab w:val="num" w:leader="none" w:pos="851"/>
        </w:tabs>
        <w:spacing/>
        <w:ind w:firstLine="567" w:left="0"/>
      </w:pPr>
      <w:pStyle w:val="867"/>
      <w:rPr>
        <w:rFonts w:hint="default"/>
        <w:color w:val="auto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firstLine="567" w:left="0"/>
      </w:pPr>
      <w:pStyle w:val="868"/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firstLine="567" w:left="0"/>
      </w:pPr>
      <w:pStyle w:val="869"/>
      <w:rPr>
        <w:rFonts w:hint="default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>
        <w:rFonts w:hint="default"/>
      </w:rPr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>
        <w:rFonts w:hint="default"/>
      </w:rPr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>
        <w:rFonts w:hint="default"/>
      </w:rPr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786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00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72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44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16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88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60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32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047"/>
      </w:pPr>
      <w:rPr/>
      <w:start w:val="1"/>
      <w:suff w:val="tab"/>
    </w:lvl>
  </w:abstractNum>
  <w:abstractNum w:abstractNumId="1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%1"/>
      <w:numFmt w:val="decimal"/>
      <w:pPr>
        <w:pBdr/>
        <w:spacing/>
        <w:ind w:hanging="360" w:left="1287"/>
      </w:pPr>
      <w:rPr>
        <w:rFonts w:hint="default"/>
        <w:color w:val="auto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00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72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44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16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88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60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32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047"/>
      </w:pPr>
      <w:rPr/>
      <w:start w:val="1"/>
      <w:suff w:val="tab"/>
    </w:lvl>
  </w:abstractNum>
  <w:abstractNum w:abstractNumId="1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num w:numId="1">
    <w:abstractNumId w:val="11"/>
  </w:num>
  <w:num w:numId="2">
    <w:abstractNumId w:val="4"/>
  </w:num>
  <w:num w:numId="3">
    <w:abstractNumId w:val="9"/>
  </w:num>
  <w:num w:numId="4">
    <w:abstractNumId w:val="12"/>
  </w:num>
  <w:num w:numId="5">
    <w:abstractNumId w:val="1"/>
  </w:num>
  <w:num w:numId="6">
    <w:abstractNumId w:val="6"/>
  </w:num>
  <w:num w:numId="7">
    <w:abstractNumId w:val="10"/>
  </w:num>
  <w:num w:numId="8">
    <w:abstractNumId w:val="7"/>
  </w:num>
  <w:num w:numId="9">
    <w:abstractNumId w:val="2"/>
  </w:num>
  <w:num w:numId="10">
    <w:abstractNumId w:val="0"/>
  </w:num>
  <w:num w:numId="11">
    <w:abstractNumId w:val="8"/>
  </w:num>
  <w:num w:numId="12">
    <w:abstractNumId w:val="5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99">
    <w:name w:val="Heading 1 Char"/>
    <w:basedOn w:val="870"/>
    <w:link w:val="866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700">
    <w:name w:val="Heading 2 Char"/>
    <w:basedOn w:val="870"/>
    <w:link w:val="867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01">
    <w:name w:val="Heading 3 Char"/>
    <w:basedOn w:val="870"/>
    <w:link w:val="86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02">
    <w:name w:val="Heading 4 Char"/>
    <w:basedOn w:val="870"/>
    <w:link w:val="86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03">
    <w:name w:val="Heading 5"/>
    <w:basedOn w:val="865"/>
    <w:next w:val="865"/>
    <w:link w:val="704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04">
    <w:name w:val="Heading 5 Char"/>
    <w:basedOn w:val="870"/>
    <w:link w:val="703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05">
    <w:name w:val="Heading 6"/>
    <w:basedOn w:val="865"/>
    <w:next w:val="865"/>
    <w:link w:val="706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06">
    <w:name w:val="Heading 6 Char"/>
    <w:basedOn w:val="870"/>
    <w:link w:val="705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07">
    <w:name w:val="Heading 7"/>
    <w:basedOn w:val="865"/>
    <w:next w:val="865"/>
    <w:link w:val="708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08">
    <w:name w:val="Heading 7 Char"/>
    <w:basedOn w:val="870"/>
    <w:link w:val="707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09">
    <w:name w:val="Heading 8"/>
    <w:basedOn w:val="865"/>
    <w:next w:val="865"/>
    <w:link w:val="710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10">
    <w:name w:val="Heading 8 Char"/>
    <w:basedOn w:val="870"/>
    <w:link w:val="709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11">
    <w:name w:val="Heading 9"/>
    <w:basedOn w:val="865"/>
    <w:next w:val="865"/>
    <w:link w:val="712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12">
    <w:name w:val="Heading 9 Char"/>
    <w:basedOn w:val="870"/>
    <w:link w:val="711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13">
    <w:name w:val="List Paragraph"/>
    <w:basedOn w:val="865"/>
    <w:uiPriority w:val="34"/>
    <w:qFormat/>
    <w:pPr>
      <w:pBdr/>
      <w:spacing/>
      <w:ind w:left="720"/>
      <w:contextualSpacing w:val="true"/>
    </w:pPr>
  </w:style>
  <w:style w:type="paragraph" w:styleId="714">
    <w:name w:val="No Spacing"/>
    <w:uiPriority w:val="1"/>
    <w:qFormat/>
    <w:pPr>
      <w:pBdr/>
      <w:spacing w:after="0" w:before="0" w:line="240" w:lineRule="auto"/>
      <w:ind/>
    </w:pPr>
  </w:style>
  <w:style w:type="paragraph" w:styleId="715">
    <w:name w:val="Title"/>
    <w:basedOn w:val="865"/>
    <w:next w:val="865"/>
    <w:link w:val="716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16">
    <w:name w:val="Title Char"/>
    <w:basedOn w:val="870"/>
    <w:link w:val="715"/>
    <w:uiPriority w:val="10"/>
    <w:pPr>
      <w:pBdr/>
      <w:spacing/>
      <w:ind/>
    </w:pPr>
    <w:rPr>
      <w:sz w:val="48"/>
      <w:szCs w:val="48"/>
    </w:rPr>
  </w:style>
  <w:style w:type="paragraph" w:styleId="717">
    <w:name w:val="Subtitle"/>
    <w:basedOn w:val="865"/>
    <w:next w:val="865"/>
    <w:link w:val="718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18">
    <w:name w:val="Subtitle Char"/>
    <w:basedOn w:val="870"/>
    <w:link w:val="717"/>
    <w:uiPriority w:val="11"/>
    <w:pPr>
      <w:pBdr/>
      <w:spacing/>
      <w:ind/>
    </w:pPr>
    <w:rPr>
      <w:sz w:val="24"/>
      <w:szCs w:val="24"/>
    </w:rPr>
  </w:style>
  <w:style w:type="paragraph" w:styleId="719">
    <w:name w:val="Quote"/>
    <w:basedOn w:val="865"/>
    <w:next w:val="865"/>
    <w:link w:val="720"/>
    <w:uiPriority w:val="29"/>
    <w:qFormat/>
    <w:pPr>
      <w:pBdr/>
      <w:spacing/>
      <w:ind w:right="720" w:left="720"/>
    </w:pPr>
    <w:rPr>
      <w:i/>
    </w:rPr>
  </w:style>
  <w:style w:type="character" w:styleId="720">
    <w:name w:val="Quote Char"/>
    <w:link w:val="719"/>
    <w:uiPriority w:val="29"/>
    <w:pPr>
      <w:pBdr/>
      <w:spacing/>
      <w:ind/>
    </w:pPr>
    <w:rPr>
      <w:i/>
    </w:rPr>
  </w:style>
  <w:style w:type="paragraph" w:styleId="721">
    <w:name w:val="Intense Quote"/>
    <w:basedOn w:val="865"/>
    <w:next w:val="865"/>
    <w:link w:val="722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22">
    <w:name w:val="Intense Quote Char"/>
    <w:link w:val="721"/>
    <w:uiPriority w:val="30"/>
    <w:pPr>
      <w:pBdr/>
      <w:spacing/>
      <w:ind/>
    </w:pPr>
    <w:rPr>
      <w:i/>
    </w:rPr>
  </w:style>
  <w:style w:type="character" w:styleId="723">
    <w:name w:val="Header Char"/>
    <w:basedOn w:val="870"/>
    <w:link w:val="881"/>
    <w:uiPriority w:val="99"/>
    <w:pPr>
      <w:pBdr/>
      <w:spacing/>
      <w:ind/>
    </w:pPr>
  </w:style>
  <w:style w:type="character" w:styleId="724">
    <w:name w:val="Footer Char"/>
    <w:basedOn w:val="870"/>
    <w:link w:val="879"/>
    <w:uiPriority w:val="99"/>
    <w:pPr>
      <w:pBdr/>
      <w:spacing/>
      <w:ind/>
    </w:pPr>
  </w:style>
  <w:style w:type="paragraph" w:styleId="725">
    <w:name w:val="Caption"/>
    <w:basedOn w:val="865"/>
    <w:next w:val="865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26">
    <w:name w:val="Caption Char"/>
    <w:basedOn w:val="725"/>
    <w:link w:val="879"/>
    <w:uiPriority w:val="99"/>
    <w:pPr>
      <w:pBdr/>
      <w:spacing/>
      <w:ind/>
    </w:pPr>
  </w:style>
  <w:style w:type="table" w:styleId="727">
    <w:name w:val="Table Grid Light"/>
    <w:basedOn w:val="87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Plain Table 1"/>
    <w:basedOn w:val="87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Plain Table 2"/>
    <w:basedOn w:val="87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Plain Table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Plain Table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Plain Table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1 Light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1 Light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1 Light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1 Light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1 Light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1 Light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1 Light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2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2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2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2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2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2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3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3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3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3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3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3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4"/>
    <w:basedOn w:val="8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4 - Accent 1"/>
    <w:basedOn w:val="8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4 - Accent 2"/>
    <w:basedOn w:val="8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4 - Accent 3"/>
    <w:basedOn w:val="8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4 - Accent 4"/>
    <w:basedOn w:val="8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4 - Accent 5"/>
    <w:basedOn w:val="8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4 - Accent 6"/>
    <w:basedOn w:val="87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5 Dark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5 Dark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5 Dark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5 Dark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5 Dark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5 Dark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5 Dark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6 Colorful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6 Colorful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6 Colorful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6 Colorful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6 Colorful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6 Colorful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6 Colorful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7 Colorful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7 Colorful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7 Colorful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7 Colorful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7 Colorful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7 Colorful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7 Colorful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1 Light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1 Light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1 Light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1 Light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1 Light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1 Light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1 Light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2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2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2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2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2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2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3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3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3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3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3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3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4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4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4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4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4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4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5 Dark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5 Dark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5 Dark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5 Dark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5 Dark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5 Dark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5 Dark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6 Colorful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6 Colorful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6 Colorful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6 Colorful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6 Colorful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6 Colorful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6 Colorful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7 Colorful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7 Colorful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7 Colorful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7 Colorful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7 Colorful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7 Colorful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7 Colorful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ned - Accent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ned - Accent 1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ned - Accent 2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ned - Accent 3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ned - Accent 4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ned - Accent 5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ned - Accent 6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&amp; Lined - Accent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&amp; Lined - Accent 1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 &amp; Lined - Accent 2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&amp; Lined - Accent 3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&amp; Lined - Accent 4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Bordered &amp; Lined - Accent 5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Bordered &amp; Lined - Accent 6"/>
    <w:basedOn w:val="87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Bordered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Bordered - Accent 1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Bordered - Accent 2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Bordered - Accent 3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Bordered - Accent 4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Bordered - Accent 5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Bordered - Accent 6"/>
    <w:basedOn w:val="87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52">
    <w:name w:val="footnote text"/>
    <w:basedOn w:val="865"/>
    <w:link w:val="853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53">
    <w:name w:val="Footnote Text Char"/>
    <w:link w:val="852"/>
    <w:uiPriority w:val="99"/>
    <w:pPr>
      <w:pBdr/>
      <w:spacing/>
      <w:ind/>
    </w:pPr>
    <w:rPr>
      <w:sz w:val="18"/>
    </w:rPr>
  </w:style>
  <w:style w:type="character" w:styleId="854">
    <w:name w:val="footnote reference"/>
    <w:basedOn w:val="870"/>
    <w:uiPriority w:val="99"/>
    <w:unhideWhenUsed/>
    <w:pPr>
      <w:pBdr/>
      <w:spacing/>
      <w:ind/>
    </w:pPr>
    <w:rPr>
      <w:vertAlign w:val="superscript"/>
    </w:rPr>
  </w:style>
  <w:style w:type="paragraph" w:styleId="855">
    <w:name w:val="endnote text"/>
    <w:basedOn w:val="865"/>
    <w:link w:val="856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56">
    <w:name w:val="Endnote Text Char"/>
    <w:link w:val="855"/>
    <w:uiPriority w:val="99"/>
    <w:pPr>
      <w:pBdr/>
      <w:spacing/>
      <w:ind/>
    </w:pPr>
    <w:rPr>
      <w:sz w:val="20"/>
    </w:rPr>
  </w:style>
  <w:style w:type="character" w:styleId="857">
    <w:name w:val="endnote reference"/>
    <w:basedOn w:val="870"/>
    <w:uiPriority w:val="99"/>
    <w:semiHidden/>
    <w:unhideWhenUsed/>
    <w:pPr>
      <w:pBdr/>
      <w:spacing/>
      <w:ind/>
    </w:pPr>
    <w:rPr>
      <w:vertAlign w:val="superscript"/>
    </w:rPr>
  </w:style>
  <w:style w:type="paragraph" w:styleId="858">
    <w:name w:val="toc 4"/>
    <w:basedOn w:val="865"/>
    <w:next w:val="865"/>
    <w:uiPriority w:val="39"/>
    <w:unhideWhenUsed/>
    <w:pPr>
      <w:pBdr/>
      <w:spacing w:after="57"/>
      <w:ind w:right="0" w:firstLine="0" w:left="850"/>
    </w:pPr>
  </w:style>
  <w:style w:type="paragraph" w:styleId="859">
    <w:name w:val="toc 5"/>
    <w:basedOn w:val="865"/>
    <w:next w:val="865"/>
    <w:uiPriority w:val="39"/>
    <w:unhideWhenUsed/>
    <w:pPr>
      <w:pBdr/>
      <w:spacing w:after="57"/>
      <w:ind w:right="0" w:firstLine="0" w:left="1134"/>
    </w:pPr>
  </w:style>
  <w:style w:type="paragraph" w:styleId="860">
    <w:name w:val="toc 6"/>
    <w:basedOn w:val="865"/>
    <w:next w:val="865"/>
    <w:uiPriority w:val="39"/>
    <w:unhideWhenUsed/>
    <w:pPr>
      <w:pBdr/>
      <w:spacing w:after="57"/>
      <w:ind w:right="0" w:firstLine="0" w:left="1417"/>
    </w:pPr>
  </w:style>
  <w:style w:type="paragraph" w:styleId="861">
    <w:name w:val="toc 7"/>
    <w:basedOn w:val="865"/>
    <w:next w:val="865"/>
    <w:uiPriority w:val="39"/>
    <w:unhideWhenUsed/>
    <w:pPr>
      <w:pBdr/>
      <w:spacing w:after="57"/>
      <w:ind w:right="0" w:firstLine="0" w:left="1701"/>
    </w:pPr>
  </w:style>
  <w:style w:type="paragraph" w:styleId="862">
    <w:name w:val="toc 8"/>
    <w:basedOn w:val="865"/>
    <w:next w:val="865"/>
    <w:uiPriority w:val="39"/>
    <w:unhideWhenUsed/>
    <w:pPr>
      <w:pBdr/>
      <w:spacing w:after="57"/>
      <w:ind w:right="0" w:firstLine="0" w:left="1984"/>
    </w:pPr>
  </w:style>
  <w:style w:type="paragraph" w:styleId="863">
    <w:name w:val="toc 9"/>
    <w:basedOn w:val="865"/>
    <w:next w:val="865"/>
    <w:uiPriority w:val="39"/>
    <w:unhideWhenUsed/>
    <w:pPr>
      <w:pBdr/>
      <w:spacing w:after="57"/>
      <w:ind w:right="0" w:firstLine="0" w:left="2268"/>
    </w:pPr>
  </w:style>
  <w:style w:type="paragraph" w:styleId="864">
    <w:name w:val="table of figures"/>
    <w:basedOn w:val="865"/>
    <w:next w:val="865"/>
    <w:uiPriority w:val="99"/>
    <w:unhideWhenUsed/>
    <w:pPr>
      <w:pBdr/>
      <w:spacing w:after="0" w:afterAutospacing="0"/>
      <w:ind/>
    </w:pPr>
  </w:style>
  <w:style w:type="paragraph" w:styleId="865" w:default="1">
    <w:name w:val="Normal"/>
    <w:qFormat/>
    <w:pPr>
      <w:pBdr/>
      <w:spacing w:line="360" w:lineRule="atLeast"/>
      <w:ind w:firstLine="567"/>
      <w:jc w:val="both"/>
    </w:pPr>
    <w:rPr>
      <w:rFonts w:ascii="Times New Roman" w:hAnsi="Times New Roman"/>
      <w:sz w:val="28"/>
      <w:szCs w:val="22"/>
      <w:lang w:val="ru-RU" w:eastAsia="en-US"/>
    </w:rPr>
  </w:style>
  <w:style w:type="paragraph" w:styleId="866">
    <w:name w:val="Heading 1"/>
    <w:basedOn w:val="865"/>
    <w:next w:val="865"/>
    <w:link w:val="877"/>
    <w:uiPriority w:val="9"/>
    <w:qFormat/>
    <w:pPr>
      <w:keepNext w:val="true"/>
      <w:pBdr/>
      <w:spacing w:after="240" w:before="240"/>
      <w:ind w:firstLine="0"/>
      <w:jc w:val="center"/>
      <w:outlineLvl w:val="0"/>
    </w:pPr>
    <w:rPr>
      <w:rFonts w:eastAsia="Times New Roman"/>
      <w:b/>
      <w:bCs/>
      <w:caps/>
      <w:szCs w:val="32"/>
    </w:rPr>
  </w:style>
  <w:style w:type="paragraph" w:styleId="867">
    <w:name w:val="Heading 2"/>
    <w:basedOn w:val="865"/>
    <w:next w:val="865"/>
    <w:link w:val="883"/>
    <w:uiPriority w:val="9"/>
    <w:unhideWhenUsed/>
    <w:qFormat/>
    <w:pPr>
      <w:keepNext w:val="true"/>
      <w:numPr>
        <w:ilvl w:val="0"/>
        <w:numId w:val="2"/>
      </w:numPr>
      <w:pBdr/>
      <w:spacing w:after="120"/>
      <w:ind/>
      <w:outlineLvl w:val="1"/>
    </w:pPr>
    <w:rPr>
      <w:rFonts w:eastAsia="Times New Roman"/>
      <w:b/>
      <w:bCs/>
      <w:iCs/>
      <w:szCs w:val="28"/>
    </w:rPr>
  </w:style>
  <w:style w:type="paragraph" w:styleId="868">
    <w:name w:val="Heading 3"/>
    <w:basedOn w:val="865"/>
    <w:next w:val="865"/>
    <w:link w:val="884"/>
    <w:uiPriority w:val="9"/>
    <w:unhideWhenUsed/>
    <w:qFormat/>
    <w:pPr>
      <w:keepNext w:val="true"/>
      <w:numPr>
        <w:ilvl w:val="1"/>
        <w:numId w:val="2"/>
      </w:numPr>
      <w:pBdr/>
      <w:tabs>
        <w:tab w:val="left" w:leader="none" w:pos="1134"/>
      </w:tabs>
      <w:spacing w:after="120"/>
      <w:ind/>
      <w:outlineLvl w:val="2"/>
    </w:pPr>
    <w:rPr>
      <w:rFonts w:eastAsia="Times New Roman"/>
      <w:b/>
      <w:bCs/>
      <w:szCs w:val="26"/>
    </w:rPr>
  </w:style>
  <w:style w:type="paragraph" w:styleId="869">
    <w:name w:val="Heading 4"/>
    <w:basedOn w:val="865"/>
    <w:next w:val="865"/>
    <w:link w:val="885"/>
    <w:uiPriority w:val="9"/>
    <w:unhideWhenUsed/>
    <w:qFormat/>
    <w:pPr>
      <w:keepNext w:val="true"/>
      <w:numPr>
        <w:ilvl w:val="2"/>
        <w:numId w:val="2"/>
      </w:numPr>
      <w:pBdr/>
      <w:spacing w:after="120"/>
      <w:ind/>
      <w:outlineLvl w:val="3"/>
    </w:pPr>
    <w:rPr>
      <w:rFonts w:eastAsia="Times New Roman"/>
      <w:b/>
      <w:bCs/>
      <w:szCs w:val="28"/>
    </w:rPr>
  </w:style>
  <w:style w:type="character" w:styleId="870" w:default="1">
    <w:name w:val="Default Paragraph Font"/>
    <w:uiPriority w:val="1"/>
    <w:unhideWhenUsed/>
    <w:pPr>
      <w:pBdr/>
      <w:spacing/>
      <w:ind/>
    </w:pPr>
  </w:style>
  <w:style w:type="table" w:styleId="87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72" w:default="1">
    <w:name w:val="No List"/>
    <w:uiPriority w:val="99"/>
    <w:semiHidden/>
    <w:unhideWhenUsed/>
    <w:pPr>
      <w:pBdr/>
      <w:spacing/>
      <w:ind/>
    </w:pPr>
  </w:style>
  <w:style w:type="paragraph" w:styleId="873" w:customStyle="1">
    <w:name w:val="Обычный без абзаца"/>
    <w:basedOn w:val="865"/>
    <w:qFormat/>
    <w:pPr>
      <w:pBdr/>
      <w:spacing/>
      <w:ind w:firstLine="0"/>
    </w:pPr>
  </w:style>
  <w:style w:type="paragraph" w:styleId="874" w:customStyle="1">
    <w:name w:val="Style1"/>
    <w:basedOn w:val="865"/>
    <w:uiPriority w:val="99"/>
    <w:pPr>
      <w:widowControl w:val="false"/>
      <w:pBdr/>
      <w:spacing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875">
    <w:name w:val="Body Text"/>
    <w:basedOn w:val="865"/>
    <w:link w:val="876"/>
    <w:pPr>
      <w:pBdr/>
      <w:spacing w:line="240" w:lineRule="auto"/>
      <w:ind w:firstLine="0"/>
    </w:pPr>
    <w:rPr>
      <w:rFonts w:eastAsia="Times New Roman"/>
      <w:szCs w:val="24"/>
    </w:rPr>
  </w:style>
  <w:style w:type="character" w:styleId="876" w:customStyle="1">
    <w:name w:val="Основной текст Знак"/>
    <w:link w:val="875"/>
    <w:pPr>
      <w:pBdr/>
      <w:spacing/>
      <w:ind/>
    </w:pPr>
    <w:rPr>
      <w:rFonts w:ascii="Times New Roman" w:hAnsi="Times New Roman" w:eastAsia="Times New Roman"/>
      <w:sz w:val="28"/>
      <w:szCs w:val="24"/>
    </w:rPr>
  </w:style>
  <w:style w:type="character" w:styleId="877" w:customStyle="1">
    <w:name w:val="Заголовок 1 Знак"/>
    <w:link w:val="866"/>
    <w:uiPriority w:val="9"/>
    <w:pPr>
      <w:pBdr/>
      <w:spacing/>
      <w:ind/>
    </w:pPr>
    <w:rPr>
      <w:rFonts w:ascii="Times New Roman" w:hAnsi="Times New Roman" w:eastAsia="Times New Roman"/>
      <w:b/>
      <w:bCs/>
      <w:caps/>
      <w:sz w:val="28"/>
      <w:szCs w:val="32"/>
      <w:lang w:eastAsia="en-US"/>
    </w:rPr>
  </w:style>
  <w:style w:type="paragraph" w:styleId="878" w:customStyle="1">
    <w:name w:val="Вне содержания"/>
    <w:basedOn w:val="873"/>
    <w:qFormat/>
    <w:pPr>
      <w:pBdr/>
      <w:spacing w:after="120" w:before="240"/>
      <w:ind/>
      <w:jc w:val="center"/>
    </w:pPr>
    <w:rPr>
      <w:b/>
      <w:caps/>
      <w:szCs w:val="28"/>
    </w:rPr>
  </w:style>
  <w:style w:type="paragraph" w:styleId="879">
    <w:name w:val="Footer"/>
    <w:basedOn w:val="865"/>
    <w:link w:val="880"/>
    <w:uiPriority w:val="99"/>
    <w:pPr>
      <w:pBdr/>
      <w:tabs>
        <w:tab w:val="center" w:leader="none" w:pos="4536"/>
        <w:tab w:val="right" w:leader="none" w:pos="9072"/>
      </w:tabs>
      <w:spacing w:line="240" w:lineRule="auto"/>
      <w:ind w:firstLine="0"/>
      <w:jc w:val="left"/>
    </w:pPr>
    <w:rPr>
      <w:rFonts w:eastAsia="Times New Roman"/>
      <w:sz w:val="20"/>
      <w:szCs w:val="20"/>
    </w:rPr>
  </w:style>
  <w:style w:type="character" w:styleId="880" w:customStyle="1">
    <w:name w:val="Нижний колонтитул Знак"/>
    <w:link w:val="879"/>
    <w:uiPriority w:val="99"/>
    <w:pPr>
      <w:pBdr/>
      <w:spacing/>
      <w:ind/>
    </w:pPr>
    <w:rPr>
      <w:rFonts w:ascii="Times New Roman" w:hAnsi="Times New Roman" w:eastAsia="Times New Roman"/>
    </w:rPr>
  </w:style>
  <w:style w:type="paragraph" w:styleId="881">
    <w:name w:val="Header"/>
    <w:basedOn w:val="865"/>
    <w:link w:val="882"/>
    <w:uiPriority w:val="99"/>
    <w:semiHidden/>
    <w:unhideWhenUsed/>
    <w:pPr>
      <w:pBdr/>
      <w:tabs>
        <w:tab w:val="center" w:leader="none" w:pos="4677"/>
        <w:tab w:val="right" w:leader="none" w:pos="9355"/>
      </w:tabs>
      <w:spacing/>
      <w:ind/>
    </w:pPr>
  </w:style>
  <w:style w:type="character" w:styleId="882" w:customStyle="1">
    <w:name w:val="Верхний колонтитул Знак"/>
    <w:link w:val="881"/>
    <w:uiPriority w:val="99"/>
    <w:semiHidden/>
    <w:pPr>
      <w:pBdr/>
      <w:spacing/>
      <w:ind/>
    </w:pPr>
    <w:rPr>
      <w:rFonts w:ascii="Times New Roman" w:hAnsi="Times New Roman"/>
      <w:sz w:val="28"/>
      <w:szCs w:val="22"/>
      <w:lang w:eastAsia="en-US"/>
    </w:rPr>
  </w:style>
  <w:style w:type="character" w:styleId="883" w:customStyle="1">
    <w:name w:val="Заголовок 2 Знак"/>
    <w:link w:val="867"/>
    <w:uiPriority w:val="9"/>
    <w:pPr>
      <w:pBdr/>
      <w:spacing/>
      <w:ind/>
    </w:pPr>
    <w:rPr>
      <w:rFonts w:ascii="Times New Roman" w:hAnsi="Times New Roman" w:eastAsia="Times New Roman"/>
      <w:b/>
      <w:bCs/>
      <w:iCs/>
      <w:sz w:val="28"/>
      <w:szCs w:val="28"/>
      <w:lang w:eastAsia="en-US"/>
    </w:rPr>
  </w:style>
  <w:style w:type="character" w:styleId="884" w:customStyle="1">
    <w:name w:val="Заголовок 3 Знак"/>
    <w:link w:val="868"/>
    <w:uiPriority w:val="9"/>
    <w:pPr>
      <w:pBdr/>
      <w:spacing/>
      <w:ind/>
    </w:pPr>
    <w:rPr>
      <w:rFonts w:ascii="Times New Roman" w:hAnsi="Times New Roman" w:eastAsia="Times New Roman" w:cs="Times New Roman"/>
      <w:b/>
      <w:bCs/>
      <w:sz w:val="28"/>
      <w:szCs w:val="26"/>
      <w:lang w:eastAsia="en-US"/>
    </w:rPr>
  </w:style>
  <w:style w:type="character" w:styleId="885" w:customStyle="1">
    <w:name w:val="Заголовок 4 Знак"/>
    <w:link w:val="869"/>
    <w:uiPriority w:val="9"/>
    <w:pPr>
      <w:pBdr/>
      <w:spacing/>
      <w:ind/>
    </w:pPr>
    <w:rPr>
      <w:rFonts w:ascii="Times New Roman" w:hAnsi="Times New Roman" w:eastAsia="Times New Roman"/>
      <w:b/>
      <w:bCs/>
      <w:sz w:val="28"/>
      <w:szCs w:val="28"/>
      <w:lang w:eastAsia="en-US"/>
    </w:rPr>
  </w:style>
  <w:style w:type="table" w:styleId="886">
    <w:name w:val="Table Grid"/>
    <w:basedOn w:val="871"/>
    <w:uiPriority w:val="59"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87" w:customStyle="1">
    <w:name w:val="Формула"/>
    <w:basedOn w:val="865"/>
    <w:next w:val="865"/>
    <w:qFormat/>
    <w:pPr>
      <w:pBdr/>
      <w:tabs>
        <w:tab w:val="center" w:leader="none" w:pos="4820"/>
        <w:tab w:val="right" w:leader="none" w:pos="9639"/>
      </w:tabs>
      <w:spacing w:after="240" w:before="240" w:line="240" w:lineRule="auto"/>
      <w:ind/>
    </w:pPr>
  </w:style>
  <w:style w:type="paragraph" w:styleId="888" w:customStyle="1">
    <w:name w:val="Подпись рисунка"/>
    <w:basedOn w:val="873"/>
    <w:next w:val="865"/>
    <w:qFormat/>
    <w:pPr>
      <w:pBdr/>
      <w:spacing w:after="120"/>
      <w:ind/>
      <w:jc w:val="center"/>
    </w:pPr>
  </w:style>
  <w:style w:type="character" w:styleId="889" w:customStyle="1">
    <w:name w:val="Font Style11"/>
    <w:uiPriority w:val="99"/>
    <w:pPr>
      <w:pBdr/>
      <w:spacing/>
      <w:ind/>
    </w:pPr>
    <w:rPr>
      <w:rFonts w:ascii="Times New Roman" w:hAnsi="Times New Roman" w:cs="Times New Roman"/>
      <w:spacing w:val="20"/>
      <w:sz w:val="22"/>
      <w:szCs w:val="22"/>
    </w:rPr>
  </w:style>
  <w:style w:type="paragraph" w:styleId="890" w:customStyle="1">
    <w:name w:val="Подпись таблицы"/>
    <w:basedOn w:val="865"/>
    <w:next w:val="873"/>
    <w:qFormat/>
    <w:pPr>
      <w:pBdr/>
      <w:spacing w:before="240"/>
      <w:ind w:firstLine="0"/>
    </w:pPr>
    <w:rPr>
      <w:rFonts w:eastAsia="Times New Roman"/>
      <w:lang w:eastAsia="ru-RU"/>
    </w:rPr>
  </w:style>
  <w:style w:type="paragraph" w:styleId="891">
    <w:name w:val="TOC Heading"/>
    <w:basedOn w:val="866"/>
    <w:next w:val="865"/>
    <w:uiPriority w:val="39"/>
    <w:semiHidden/>
    <w:unhideWhenUsed/>
    <w:qFormat/>
    <w:pPr>
      <w:keepLines w:val="true"/>
      <w:pBdr/>
      <w:spacing w:after="0" w:before="480" w:line="276" w:lineRule="auto"/>
      <w:ind/>
      <w:jc w:val="left"/>
      <w:outlineLvl w:val="9"/>
    </w:pPr>
    <w:rPr>
      <w:rFonts w:ascii="Cambria" w:hAnsi="Cambria"/>
      <w:caps w:val="0"/>
      <w:color w:val="365f91"/>
      <w:szCs w:val="28"/>
    </w:rPr>
  </w:style>
  <w:style w:type="paragraph" w:styleId="892">
    <w:name w:val="toc 1"/>
    <w:basedOn w:val="865"/>
    <w:next w:val="865"/>
    <w:uiPriority w:val="39"/>
    <w:unhideWhenUsed/>
    <w:pPr>
      <w:pBdr/>
      <w:spacing/>
      <w:ind/>
    </w:pPr>
  </w:style>
  <w:style w:type="paragraph" w:styleId="893">
    <w:name w:val="toc 2"/>
    <w:basedOn w:val="865"/>
    <w:next w:val="865"/>
    <w:uiPriority w:val="39"/>
    <w:unhideWhenUsed/>
    <w:pPr>
      <w:pBdr/>
      <w:spacing/>
      <w:ind w:left="280"/>
    </w:pPr>
  </w:style>
  <w:style w:type="paragraph" w:styleId="894">
    <w:name w:val="toc 3"/>
    <w:basedOn w:val="865"/>
    <w:next w:val="865"/>
    <w:uiPriority w:val="39"/>
    <w:unhideWhenUsed/>
    <w:pPr>
      <w:pBdr/>
      <w:spacing/>
      <w:ind w:left="560"/>
    </w:pPr>
  </w:style>
  <w:style w:type="character" w:styleId="895">
    <w:name w:val="Hyperlink"/>
    <w:uiPriority w:val="99"/>
    <w:unhideWhenUsed/>
    <w:pPr>
      <w:pBdr/>
      <w:spacing/>
      <w:ind/>
    </w:pPr>
    <w:rPr>
      <w:color w:val="0000ff"/>
      <w:u w:val="single"/>
    </w:rPr>
  </w:style>
  <w:style w:type="paragraph" w:styleId="896" w:customStyle="1">
    <w:name w:val="Приложение"/>
    <w:basedOn w:val="865"/>
    <w:next w:val="897"/>
    <w:qFormat/>
    <w:pPr>
      <w:pBdr/>
      <w:spacing w:after="120"/>
      <w:ind/>
      <w:jc w:val="right"/>
    </w:pPr>
    <w:rPr>
      <w:b/>
      <w:caps/>
    </w:rPr>
  </w:style>
  <w:style w:type="paragraph" w:styleId="897" w:customStyle="1">
    <w:name w:val="Заголовок приложения"/>
    <w:basedOn w:val="896"/>
    <w:next w:val="873"/>
    <w:qFormat/>
    <w:pPr>
      <w:pBdr/>
      <w:spacing w:after="240"/>
      <w:ind w:firstLine="0"/>
      <w:jc w:val="center"/>
    </w:pPr>
    <w:rPr>
      <w:caps w:val="0"/>
    </w:rPr>
  </w:style>
  <w:style w:type="paragraph" w:styleId="898">
    <w:name w:val="Normal (Web)"/>
    <w:basedOn w:val="865"/>
    <w:uiPriority w:val="99"/>
    <w:semiHidden/>
    <w:unhideWhenUsed/>
    <w:pPr>
      <w:pBdr/>
      <w:spacing w:after="100" w:afterAutospacing="1" w:before="100" w:beforeAutospacing="1" w:line="240" w:lineRule="auto"/>
      <w:ind w:firstLine="0"/>
      <w:jc w:val="left"/>
    </w:pPr>
    <w:rPr>
      <w:rFonts w:eastAsia="Times New Roman"/>
      <w:sz w:val="24"/>
      <w:szCs w:val="24"/>
    </w:rPr>
  </w:style>
  <w:style w:type="character" w:styleId="899">
    <w:name w:val="Placeholder Text"/>
    <w:basedOn w:val="870"/>
    <w:uiPriority w:val="99"/>
    <w:semiHidden/>
    <w:pPr>
      <w:pBdr/>
      <w:spacing/>
      <w:ind/>
    </w:pPr>
    <w:rPr>
      <w:color w:val="80808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jpg"/><Relationship Id="rId11" Type="http://schemas.openxmlformats.org/officeDocument/2006/relationships/image" Target="media/image2.jpg"/><Relationship Id="rId12" Type="http://schemas.openxmlformats.org/officeDocument/2006/relationships/image" Target="media/image3.jpg"/><Relationship Id="rId13" Type="http://schemas.openxmlformats.org/officeDocument/2006/relationships/image" Target="media/image4.jpg"/><Relationship Id="rId14" Type="http://schemas.openxmlformats.org/officeDocument/2006/relationships/image" Target="media/image5.jpg"/><Relationship Id="rId15" Type="http://schemas.openxmlformats.org/officeDocument/2006/relationships/image" Target="media/image6.jpg"/><Relationship Id="rId16" Type="http://schemas.openxmlformats.org/officeDocument/2006/relationships/image" Target="media/image7.jpg"/><Relationship Id="rId17" Type="http://schemas.openxmlformats.org/officeDocument/2006/relationships/image" Target="media/image8.jpg"/><Relationship Id="rId18" Type="http://schemas.openxmlformats.org/officeDocument/2006/relationships/image" Target="media/image9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Liauchuk</dc:creator>
  <cp:keywords/>
  <cp:revision>81</cp:revision>
  <dcterms:created xsi:type="dcterms:W3CDTF">2024-02-22T12:09:00Z</dcterms:created>
  <dcterms:modified xsi:type="dcterms:W3CDTF">2024-03-27T11:34:43Z</dcterms:modified>
</cp:coreProperties>
</file>