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18B28" w14:textId="77777777" w:rsidR="00555137" w:rsidRDefault="008C641E">
      <w:pPr>
        <w:pStyle w:val="Title"/>
        <w:jc w:val="both"/>
        <w:rPr>
          <w:highlight w:val="white"/>
        </w:rPr>
      </w:pPr>
      <w:r>
        <w:rPr>
          <w:highlight w:val="white"/>
        </w:rPr>
        <w:t>Configuration</w:t>
      </w:r>
    </w:p>
    <w:p w14:paraId="23443D39" w14:textId="77777777" w:rsidR="00555137" w:rsidRDefault="008C641E">
      <w:pPr>
        <w:spacing w:line="480" w:lineRule="auto"/>
        <w:jc w:val="both"/>
        <w:rPr>
          <w:rFonts w:ascii="Arial" w:eastAsia="Arial" w:hAnsi="Arial" w:cs="Arial"/>
          <w:color w:val="333333"/>
          <w:sz w:val="20"/>
          <w:szCs w:val="20"/>
          <w:highlight w:val="white"/>
        </w:rPr>
      </w:pP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The Settings of the VBOUT extension can be configured in </w:t>
      </w:r>
      <w:r>
        <w:rPr>
          <w:rFonts w:ascii="Arial" w:eastAsia="Arial" w:hAnsi="Arial" w:cs="Arial"/>
          <w:b/>
          <w:color w:val="333333"/>
          <w:sz w:val="20"/>
          <w:szCs w:val="20"/>
          <w:highlight w:val="white"/>
        </w:rPr>
        <w:t>Stores -&gt; Configuration -&gt; VBOUT -&gt; VBOUT</w:t>
      </w: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 backend page.</w:t>
      </w:r>
    </w:p>
    <w:p w14:paraId="0BED7652" w14:textId="77777777" w:rsidR="00555137" w:rsidRDefault="008C641E">
      <w:pPr>
        <w:shd w:val="clear" w:color="auto" w:fill="FFFFFF"/>
        <w:spacing w:before="125" w:after="0" w:line="48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b/>
          <w:color w:val="333333"/>
          <w:sz w:val="20"/>
          <w:szCs w:val="20"/>
        </w:rPr>
        <w:t>1. API Settings</w:t>
      </w:r>
      <w:r>
        <w:rPr>
          <w:rFonts w:ascii="Arial" w:eastAsia="Arial" w:hAnsi="Arial" w:cs="Arial"/>
          <w:color w:val="333333"/>
          <w:sz w:val="20"/>
          <w:szCs w:val="20"/>
        </w:rPr>
        <w:t> tab</w:t>
      </w:r>
    </w:p>
    <w:p w14:paraId="2FE0EDA0" w14:textId="3C4D38F4" w:rsidR="00555137" w:rsidRDefault="008C641E">
      <w:pPr>
        <w:shd w:val="clear" w:color="auto" w:fill="FFFFFF"/>
        <w:spacing w:before="125" w:after="0" w:line="48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798ECD31" wp14:editId="6C04828E">
            <wp:extent cx="5943600" cy="5873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D1B0" w14:textId="77777777" w:rsidR="00555137" w:rsidRDefault="008C641E">
      <w:pPr>
        <w:shd w:val="clear" w:color="auto" w:fill="FFFFFF"/>
        <w:spacing w:before="280" w:after="280" w:line="480" w:lineRule="auto"/>
        <w:ind w:left="-360"/>
        <w:jc w:val="both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b/>
          <w:color w:val="333333"/>
          <w:sz w:val="20"/>
          <w:szCs w:val="20"/>
        </w:rPr>
        <w:tab/>
      </w:r>
      <w:r>
        <w:rPr>
          <w:rFonts w:ascii="Arial" w:eastAsia="Arial" w:hAnsi="Arial" w:cs="Arial"/>
          <w:b/>
          <w:color w:val="333333"/>
          <w:sz w:val="20"/>
          <w:szCs w:val="20"/>
          <w:shd w:val="clear" w:color="auto" w:fill="FAFAFA"/>
        </w:rPr>
        <w:t>Include jQuery Library</w:t>
      </w:r>
      <w:r>
        <w:rPr>
          <w:rFonts w:ascii="Arial" w:eastAsia="Arial" w:hAnsi="Arial" w:cs="Arial"/>
          <w:color w:val="333333"/>
          <w:sz w:val="20"/>
          <w:szCs w:val="20"/>
        </w:rPr>
        <w:t> - this option allows include jQuery if Magento site not available jQuery</w:t>
      </w:r>
    </w:p>
    <w:p w14:paraId="6461407A" w14:textId="77777777" w:rsidR="00555137" w:rsidRDefault="008C641E">
      <w:pPr>
        <w:shd w:val="clear" w:color="auto" w:fill="FFFFFF"/>
        <w:spacing w:before="125" w:after="0" w:line="480" w:lineRule="auto"/>
        <w:jc w:val="both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b/>
          <w:color w:val="333333"/>
          <w:sz w:val="20"/>
          <w:szCs w:val="20"/>
        </w:rPr>
        <w:t>2. API Settings</w:t>
      </w:r>
      <w:r>
        <w:rPr>
          <w:rFonts w:ascii="Arial" w:eastAsia="Arial" w:hAnsi="Arial" w:cs="Arial"/>
          <w:color w:val="333333"/>
          <w:sz w:val="20"/>
          <w:szCs w:val="20"/>
        </w:rPr>
        <w:t> tab</w:t>
      </w:r>
    </w:p>
    <w:p w14:paraId="01F3659C" w14:textId="77777777" w:rsidR="00555137" w:rsidRDefault="008C64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Arial" w:eastAsia="Arial" w:hAnsi="Arial" w:cs="Arial"/>
          <w:color w:val="333333"/>
          <w:sz w:val="20"/>
          <w:szCs w:val="20"/>
        </w:rPr>
      </w:pPr>
      <w:bookmarkStart w:id="0" w:name="_gjdgxs" w:colFirst="0" w:colLast="0"/>
      <w:bookmarkEnd w:id="0"/>
      <w:r>
        <w:rPr>
          <w:rFonts w:ascii="Arial" w:eastAsia="Arial" w:hAnsi="Arial" w:cs="Arial"/>
          <w:color w:val="333333"/>
          <w:sz w:val="20"/>
          <w:szCs w:val="20"/>
        </w:rPr>
        <w:t xml:space="preserve">In this tab, you can get your unique </w:t>
      </w:r>
      <w:r>
        <w:rPr>
          <w:rFonts w:ascii="Arial" w:eastAsia="Arial" w:hAnsi="Arial" w:cs="Arial"/>
          <w:b/>
          <w:color w:val="333333"/>
          <w:sz w:val="20"/>
          <w:szCs w:val="20"/>
        </w:rPr>
        <w:t>API User Key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 from VBOUT.</w:t>
      </w:r>
    </w:p>
    <w:p w14:paraId="718DCA9D" w14:textId="77777777" w:rsidR="00555137" w:rsidRDefault="008C64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ind w:left="720" w:hanging="720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 xml:space="preserve">Go to </w:t>
      </w:r>
      <w:hyperlink r:id="rId5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https://app.VBOUT.com/Settings</w:t>
        </w:r>
      </w:hyperlink>
      <w:r>
        <w:rPr>
          <w:rFonts w:ascii="Arial" w:eastAsia="Arial" w:hAnsi="Arial" w:cs="Arial"/>
          <w:color w:val="333333"/>
          <w:sz w:val="20"/>
          <w:szCs w:val="20"/>
        </w:rPr>
        <w:t xml:space="preserve">  -&gt; API Integrations to get API Key:</w:t>
      </w:r>
    </w:p>
    <w:p w14:paraId="67A2EB09" w14:textId="77777777" w:rsidR="00555137" w:rsidRDefault="008C64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ind w:left="720" w:hanging="720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721C7FC" wp14:editId="5601D654">
            <wp:extent cx="5943600" cy="314769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1FAEBB" w14:textId="77777777" w:rsidR="00555137" w:rsidRDefault="008C64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 xml:space="preserve">In </w:t>
      </w:r>
      <w:r>
        <w:rPr>
          <w:rFonts w:ascii="Arial" w:eastAsia="Arial" w:hAnsi="Arial" w:cs="Arial"/>
          <w:b/>
          <w:color w:val="333333"/>
          <w:sz w:val="20"/>
          <w:szCs w:val="20"/>
        </w:rPr>
        <w:t>Integration Settings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 tab, you can activate the data points you wish to sync between Magento and your VBOUT account.  Choose ‘Yes’ to enable the options as below:</w:t>
      </w:r>
    </w:p>
    <w:p w14:paraId="0A7F1C72" w14:textId="30981654" w:rsidR="00555137" w:rsidRDefault="008C64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9D6C68" wp14:editId="31CC2466">
            <wp:extent cx="5943600" cy="2555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972F317" w14:textId="77777777" w:rsidR="00555137" w:rsidRDefault="0055513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Arial" w:eastAsia="Arial" w:hAnsi="Arial" w:cs="Arial"/>
          <w:color w:val="333333"/>
          <w:sz w:val="20"/>
          <w:szCs w:val="20"/>
        </w:rPr>
      </w:pPr>
    </w:p>
    <w:p w14:paraId="59E4A39A" w14:textId="77777777" w:rsidR="00555137" w:rsidRDefault="0055513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480" w:lineRule="auto"/>
        <w:rPr>
          <w:rFonts w:ascii="Arial" w:eastAsia="Arial" w:hAnsi="Arial" w:cs="Arial"/>
          <w:color w:val="333333"/>
          <w:sz w:val="20"/>
          <w:szCs w:val="20"/>
        </w:rPr>
      </w:pPr>
    </w:p>
    <w:sectPr w:rsidR="005551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137"/>
    <w:rsid w:val="00555137"/>
    <w:rsid w:val="008C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81C98"/>
  <w15:docId w15:val="{770B9E74-DF30-4A5D-A4DD-B14D251E0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app.vbout.com/Settings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fallah</cp:lastModifiedBy>
  <cp:revision>2</cp:revision>
  <dcterms:created xsi:type="dcterms:W3CDTF">2019-11-04T14:30:00Z</dcterms:created>
  <dcterms:modified xsi:type="dcterms:W3CDTF">2019-11-04T15:55:00Z</dcterms:modified>
</cp:coreProperties>
</file>