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**test**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~~test~~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test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gtets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test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 _test_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 **~~_test_~~**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 `test`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 kdkdk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 sss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11. # test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12. ###### test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13. test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14. ![](https://cdn.shopify.com/s/files/1/0533/2089/files/best-markdown-editor-dillinger_125f4bd0-c52f-4b7b-829a-988e891f2dae.png?format=jpg&amp;quality=90&amp;v=1537974033)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15. test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__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ggh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*\ djhfdjf&lt;/br&gt;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+\ fgfg&lt;/br&gt;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-\ gfjhfgj&lt;/br&gt;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\ fgfg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*fgff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- 564\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   sd\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sd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\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&gt;qote\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dfdf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 fgfkjgf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 kfjkdfj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 &gt;jhfdjhfjdhfj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dkjfkdfjkdjf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1. dkfjdkjfkd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2. dfjhdjfhdjhf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3. &gt;jdhfjdhfdjhf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4. &gt;quote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&gt;&gt;jerhjerherh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5.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Header      | Description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----------- | -----------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Header1      | * Title\ * Title2      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Paragraph   | Text       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Tables        | Are           | Cool 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------------- |:-------------:| -----:|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col 3 is      | right-aligned | $1600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 col 2 is      | centered      |   $12 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zebra stripes | are neat      |    $1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&lt;ul&gt;&lt;li&gt;item1&lt;/li&gt;&lt;li&gt;item2&lt;/li&gt;&lt;/ul&gt;| See the list | from the first column|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Centered   Default           Right Left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Header    Aligned         Aligned Aligned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----------- ------- --------------- -------------------------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First    row                12.0 Example of a row that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spans multiple lines.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Second    row                 5.0 Here's another one. Note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 blank line between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rows.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1. &lt;table&gt;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&lt;tbody&gt;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&lt;tr&gt;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&lt;td&gt;1&lt;/td&gt;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&lt;td&gt;2&lt;/td&gt;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&lt;/tr&gt;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&lt;tr&gt;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&lt;td&gt;1&lt;/td&gt;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&lt;td&gt;2&lt;/td&gt;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&lt;/tr&gt;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&lt;/tbody&gt;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