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bookmarkStart w:id="20" w:name="all-posts-by-university"/>
    <w:p>
      <w:pPr>
        <w:pStyle w:val="Heading1"/>
      </w:pPr>
      <w:r>
        <w:t xml:space="preserve">All posts,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</w:tr>
    </w:tbl>
    <w:bookmarkEnd w:id="20"/>
    <w:bookmarkStart w:id="21" w:name="one-table-per-category-by-university"/>
    <w:p>
      <w:pPr>
        <w:pStyle w:val="Heading1"/>
      </w:pPr>
      <w:r>
        <w:t xml:space="preserve">One table per category,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9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Community Support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109,433.52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43,880.47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51,250.27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62,011.54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80,257.07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35,464.31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2024-03-15T18:16:04Z</dcterms:created>
  <dcterms:modified xsi:type="dcterms:W3CDTF">2024-03-15T18:16:04Z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