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Arial" w:hAnsi="Arial"/>
          <w:b/>
          <w:color w:val="14213D"/>
          <w:sz w:val="68"/>
        </w:rPr>
        <w:t>DUELO DO SABER</w:t>
      </w:r>
    </w:p>
    <w:p>
      <w:pPr>
        <w:jc w:val="center"/>
      </w:pPr>
      <w:r>
        <w:rPr>
          <w:rFonts w:ascii="Arial" w:hAnsi="Arial"/>
          <w:b/>
          <w:color w:val="FCA311"/>
          <w:sz w:val="32"/>
        </w:rPr>
        <w:t>GAME DESIGN DOCUMENT OFICIAL</w:t>
      </w:r>
    </w:p>
    <w:p>
      <w:pPr>
        <w:spacing w:before="560"/>
        <w:jc w:val="center"/>
      </w:pPr>
      <w:r>
        <w:rPr>
          <w:rFonts w:ascii="Arial" w:hAnsi="Arial"/>
          <w:i/>
          <w:color w:val="1F2937"/>
          <w:sz w:val="24"/>
        </w:rPr>
        <w:t>Um jogo de cartas para aprender, revisar e vencer.</w:t>
      </w:r>
    </w:p>
    <w:p>
      <w:pPr>
        <w:jc w:val="center"/>
      </w:pPr>
      <w:r>
        <w:rPr>
          <w:rFonts w:ascii="Arial" w:hAnsi="Arial"/>
          <w:color w:val="FCA311"/>
          <w:sz w:val="22"/>
        </w:rPr>
        <w:t>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14213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51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9"/>
              </w:rPr>
              <w:t>1.0</w:t>
            </w:r>
          </w:p>
        </w:tc>
      </w:tr>
      <w:tr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14213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Data-base</w:t>
            </w:r>
          </w:p>
        </w:tc>
        <w:tc>
          <w:tcPr>
            <w:tcW w:type="dxa" w:w="51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9"/>
              </w:rPr>
              <w:t>14 de julho de 2026</w:t>
            </w:r>
          </w:p>
        </w:tc>
      </w:tr>
      <w:tr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14213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9"/>
              </w:rPr>
              <w:t>Linha de base aprovada para o MVP</w:t>
            </w:r>
          </w:p>
        </w:tc>
      </w:tr>
      <w:tr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14213D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18"/>
              </w:rPr>
              <w:t>Proprietário</w:t>
            </w:r>
          </w:p>
        </w:tc>
        <w:tc>
          <w:tcPr>
            <w:tcW w:type="dxa" w:w="518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9"/>
              </w:rPr>
              <w:t>Bryan Reis</w:t>
            </w:r>
          </w:p>
        </w:tc>
      </w:tr>
    </w:tbl>
    <w:p>
      <w:pPr>
        <w:spacing w:before="1300"/>
        <w:jc w:val="center"/>
      </w:pPr>
      <w:r>
        <w:rPr>
          <w:rFonts w:ascii="Arial" w:hAnsi="Arial"/>
          <w:color w:val="667085"/>
          <w:sz w:val="17"/>
        </w:rPr>
        <w:t>Documento vivo — fonte oficial: docs/GDD.md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1. Resumo executivo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2. Visão do produto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3. Decisões imutáveis da linha de base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4. Plataforma e orientação técnica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5. Loop principal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6. Regras de combate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7. Sistema de cartas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8. Explicação e aprendizado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9. Energia do Saber e habilidades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10. Combos e desempenho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11. Domínio da matéria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12. Regiões e duelistas do MVP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13. Progressão de campanha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14. Modos de jogo da visão completa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15. Forja do Conhecimento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16. Especificação resumida do pacote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17. Prompt oficial de geração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18. Telas do MVP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19. Direção de arte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20. Áudio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21. Acessibilidade e conforto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22. Persistência e privacidade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23. Arquitetura funcional sugerida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24. Critérios de aceitação do MVP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25. Escopo do MVP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26. Roadmap de alto nível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27. Riscos e mitigação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28. Processo de desenvolvimento com agentes de IA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29. Indicadores de sucesso</w:t>
      </w:r>
    </w:p>
    <w:p>
      <w:pPr>
        <w:spacing w:after="40"/>
        <w:ind w:left="216"/>
      </w:pPr>
      <w:r>
        <w:rPr>
          <w:rFonts w:ascii="Arial" w:hAnsi="Arial"/>
          <w:color w:val="14213D"/>
          <w:sz w:val="19"/>
        </w:rPr>
        <w:t>30. Questões abertas</w:t>
      </w:r>
    </w:p>
    <w:p>
      <w:r>
        <w:br w:type="page"/>
      </w:r>
    </w:p>
    <w:p>
      <w:pPr>
        <w:pStyle w:val="Heading1"/>
      </w:pPr>
      <w:r>
        <w:t>1. Resumo executivo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Duelo do Saber</w:t>
      </w:r>
      <w:r>
        <w:rPr>
          <w:rFonts w:ascii="Arial" w:hAnsi="Arial"/>
          <w:color w:val="1F2937"/>
          <w:sz w:val="21"/>
        </w:rPr>
        <w:t xml:space="preserve"> é um jogo de cartas educacional voltado a estudantes de concursos públicos, ENEM, vestibulares e outras provas. O jogador importa pacotes de perguntas criados a partir de seus próprios PDFs, apostilas, resumos ou anotações e transforma o estudo em duelos de cartas contra rivais com estilos distintos.</w:t>
      </w:r>
    </w:p>
    <w:p>
      <w:pPr>
        <w:widowControl/>
      </w:pPr>
      <w:r>
        <w:rPr>
          <w:rFonts w:ascii="Arial" w:hAnsi="Arial"/>
          <w:color w:val="1F2937"/>
          <w:sz w:val="21"/>
        </w:rPr>
        <w:t>O diferencial central é que o jogo não possui uma grade fixa de matérias. O conteúdo da campanha é criado pelo próprio jogador por meio de arquivos de texto estruturado. O jogo fornece um prompt oficial para que uma inteligência artificial transforme o material do usuário em um pacote compatível, valide o arquivo e distribua as perguntas entre regiões de dificuldade crescente.</w:t>
      </w:r>
    </w:p>
    <w:p>
      <w:pPr>
        <w:widowControl/>
      </w:pPr>
      <w:r>
        <w:rPr>
          <w:rFonts w:ascii="Arial" w:hAnsi="Arial"/>
          <w:color w:val="1F2937"/>
          <w:sz w:val="21"/>
        </w:rPr>
        <w:t xml:space="preserve">Durante cada rodada, o rival joga uma </w:t>
      </w:r>
      <w:r>
        <w:rPr>
          <w:rFonts w:ascii="Arial" w:hAnsi="Arial"/>
          <w:b/>
          <w:color w:val="1F2937"/>
          <w:sz w:val="21"/>
        </w:rPr>
        <w:t>Carta-Desafio</w:t>
      </w:r>
      <w:r>
        <w:rPr>
          <w:rFonts w:ascii="Arial" w:hAnsi="Arial"/>
          <w:color w:val="1F2937"/>
          <w:sz w:val="21"/>
        </w:rPr>
        <w:t xml:space="preserve"> contendo uma pergunta. O jogador recebe exatamente </w:t>
      </w:r>
      <w:r>
        <w:rPr>
          <w:rFonts w:ascii="Arial" w:hAnsi="Arial"/>
          <w:b/>
          <w:color w:val="1F2937"/>
          <w:sz w:val="21"/>
        </w:rPr>
        <w:t>cinco Cartas-Resposta</w:t>
      </w:r>
      <w:r>
        <w:rPr>
          <w:rFonts w:ascii="Arial" w:hAnsi="Arial"/>
          <w:color w:val="1F2937"/>
          <w:sz w:val="21"/>
        </w:rPr>
        <w:t>, uma para cada alternativa. A carta tem como nome a resposta resumida e como descrição o conteúdo completo da alternativa. Ao escolher a carta correta, o rival perde pontos de vida. Ao escolher uma carta errada, o jogador recebe dano.</w:t>
      </w:r>
    </w:p>
    <w:p>
      <w:pPr>
        <w:widowControl/>
      </w:pPr>
      <w:r>
        <w:rPr>
          <w:rFonts w:ascii="Arial" w:hAnsi="Arial"/>
          <w:color w:val="1F2937"/>
          <w:sz w:val="21"/>
        </w:rPr>
        <w:t>O objetivo é unir três motivações: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1.  </w:t>
      </w:r>
      <w:r>
        <w:rPr>
          <w:rFonts w:ascii="Arial" w:hAnsi="Arial"/>
          <w:color w:val="1F2937"/>
          <w:sz w:val="21"/>
        </w:rPr>
        <w:t>vencer o duelista atual;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2.  </w:t>
      </w:r>
      <w:r>
        <w:rPr>
          <w:rFonts w:ascii="Arial" w:hAnsi="Arial"/>
          <w:color w:val="1F2937"/>
          <w:sz w:val="21"/>
        </w:rPr>
        <w:t>desbloquear o próximo cenário e suas recompensas;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3.  </w:t>
      </w:r>
      <w:r>
        <w:rPr>
          <w:rFonts w:ascii="Arial" w:hAnsi="Arial"/>
          <w:color w:val="1F2937"/>
          <w:sz w:val="21"/>
        </w:rPr>
        <w:t>dominar o conteúdo estudado por meio de prática, explicação e revisão inteligente.</w:t>
      </w:r>
    </w:p>
    <w:p>
      <w:pPr>
        <w:pStyle w:val="Heading1"/>
      </w:pPr>
      <w:r>
        <w:t>2. Visão do produto</w:t>
      </w:r>
    </w:p>
    <w:p>
      <w:pPr>
        <w:pStyle w:val="Heading2"/>
      </w:pPr>
      <w:r>
        <w:t>2.1 Proposta de valor</w:t>
      </w:r>
    </w:p>
    <w:p>
      <w:pPr>
        <w:widowControl/>
      </w:pPr>
      <w:r>
        <w:rPr>
          <w:rFonts w:ascii="Arial" w:hAnsi="Arial"/>
          <w:color w:val="1F2937"/>
          <w:sz w:val="21"/>
        </w:rPr>
        <w:t>Transformar bancos de questões personalizados em uma campanha de duelo com progressão visual, recompensas, revisão dos erros e métricas de domínio.</w:t>
      </w:r>
    </w:p>
    <w:p>
      <w:pPr>
        <w:pStyle w:val="Heading2"/>
      </w:pPr>
      <w:r>
        <w:t>2.2 Público-alvo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candidatos a concursos públicos;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estudantes do ENEM e de vestibulares;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alunos de cursos técnicos, graduação e certificações;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pessoas que estudam idiomas, tecnologia, legislação ou qualquer conteúdo estruturável em perguntas;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estudantes que se desmotivam com listas tradicionais de exercícios.</w:t>
      </w:r>
    </w:p>
    <w:p>
      <w:pPr>
        <w:pStyle w:val="Heading2"/>
      </w:pPr>
      <w:r>
        <w:t>2.3 Fantasia do jogador</w:t>
      </w:r>
    </w:p>
    <w:p>
      <w:pPr>
        <w:widowControl/>
      </w:pPr>
      <w:r>
        <w:rPr>
          <w:rFonts w:ascii="Arial" w:hAnsi="Arial"/>
          <w:color w:val="1F2937"/>
          <w:sz w:val="21"/>
        </w:rPr>
        <w:t xml:space="preserve">O jogador é um </w:t>
      </w:r>
      <w:r>
        <w:rPr>
          <w:rFonts w:ascii="Arial" w:hAnsi="Arial"/>
          <w:b/>
          <w:color w:val="1F2937"/>
          <w:sz w:val="21"/>
        </w:rPr>
        <w:t>Duelista do Saber</w:t>
      </w:r>
      <w:r>
        <w:rPr>
          <w:rFonts w:ascii="Arial" w:hAnsi="Arial"/>
          <w:color w:val="1F2937"/>
          <w:sz w:val="21"/>
        </w:rPr>
        <w:t>. Seu conhecimento se materializa em cartas e efeitos de batalha. Cada adversário representa uma forma diferente de cobrança: fundamento, memória, interpretação, aplicação, cálculo, exceção ou pegadinha.</w:t>
      </w:r>
    </w:p>
    <w:p>
      <w:pPr>
        <w:pStyle w:val="Heading2"/>
      </w:pPr>
      <w:r>
        <w:t>2.4 Pilares de design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Estudar jogando:</w:t>
      </w:r>
      <w:r>
        <w:rPr>
          <w:rFonts w:ascii="Arial" w:hAnsi="Arial"/>
          <w:color w:val="1F2937"/>
          <w:sz w:val="21"/>
        </w:rPr>
        <w:t xml:space="preserve"> toda mecânica deve reforçar o aprendizado, sem transformar o conteúdo em mero obstáculo decorativo.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Conteúdo universal:</w:t>
      </w:r>
      <w:r>
        <w:rPr>
          <w:rFonts w:ascii="Arial" w:hAnsi="Arial"/>
          <w:color w:val="1F2937"/>
          <w:sz w:val="21"/>
        </w:rPr>
        <w:t xml:space="preserve"> o jogo deve funcionar com qualquer matéria importada pelo usuário.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Competição sem pressa:</w:t>
      </w:r>
      <w:r>
        <w:rPr>
          <w:rFonts w:ascii="Arial" w:hAnsi="Arial"/>
          <w:color w:val="1F2937"/>
          <w:sz w:val="21"/>
        </w:rPr>
        <w:t xml:space="preserve"> não há limite de tempo para responder. A pressão vem da vida, do risco e da progressão, não de um cronômetro.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Erro útil:</w:t>
      </w:r>
      <w:r>
        <w:rPr>
          <w:rFonts w:ascii="Arial" w:hAnsi="Arial"/>
          <w:color w:val="1F2937"/>
          <w:sz w:val="21"/>
        </w:rPr>
        <w:t xml:space="preserve"> toda resposta errada deve gerar explicação, registro e oportunidade de revisão posterior.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Progressão sem reduzir estudo:</w:t>
      </w:r>
      <w:r>
        <w:rPr>
          <w:rFonts w:ascii="Arial" w:hAnsi="Arial"/>
          <w:color w:val="1F2937"/>
          <w:sz w:val="21"/>
        </w:rPr>
        <w:t xml:space="preserve"> recompensas não podem permitir derrotar o rival com menos de oito respostas corretas.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Transparência:</w:t>
      </w:r>
      <w:r>
        <w:rPr>
          <w:rFonts w:ascii="Arial" w:hAnsi="Arial"/>
          <w:color w:val="1F2937"/>
          <w:sz w:val="21"/>
        </w:rPr>
        <w:t xml:space="preserve"> o jogador deve saber por que acertou ou errou, como seu domínio é calculado e quais assuntos precisam de revisão.</w:t>
      </w:r>
    </w:p>
    <w:p>
      <w:pPr>
        <w:pStyle w:val="Heading1"/>
      </w:pPr>
      <w:r>
        <w:t>3. Decisões imutáveis da linha de base</w:t>
      </w:r>
    </w:p>
    <w:p>
      <w:pPr>
        <w:widowControl/>
      </w:pPr>
      <w:r>
        <w:rPr>
          <w:rFonts w:ascii="Arial" w:hAnsi="Arial"/>
          <w:color w:val="1F2937"/>
          <w:sz w:val="21"/>
        </w:rPr>
        <w:t xml:space="preserve">As regras abaixo só podem ser alteradas mediante decisão explícita do proprietário do projeto e atualização de </w:t>
      </w:r>
      <w:r>
        <w:rPr>
          <w:rFonts w:ascii="DejaVu Sans Mono" w:hAnsi="DejaVu Sans Mono"/>
          <w:color w:val="14213D"/>
          <w:sz w:val="19"/>
        </w:rPr>
        <w:t>docs/DECISIONS.md</w:t>
      </w:r>
      <w:r>
        <w:rPr>
          <w:rFonts w:ascii="Arial" w:hAnsi="Arial"/>
          <w:color w:val="1F2937"/>
          <w:sz w:val="21"/>
        </w:rPr>
        <w:t>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1.  </w:t>
      </w:r>
      <w:r>
        <w:rPr>
          <w:rFonts w:ascii="Arial" w:hAnsi="Arial"/>
          <w:color w:val="1F2937"/>
          <w:sz w:val="21"/>
        </w:rPr>
        <w:t xml:space="preserve">Cada pergunta possui exatamente </w:t>
      </w:r>
      <w:r>
        <w:rPr>
          <w:rFonts w:ascii="Arial" w:hAnsi="Arial"/>
          <w:b/>
          <w:color w:val="1F2937"/>
          <w:sz w:val="21"/>
        </w:rPr>
        <w:t>cinco alternativas</w:t>
      </w:r>
      <w:r>
        <w:rPr>
          <w:rFonts w:ascii="Arial" w:hAnsi="Arial"/>
          <w:color w:val="1F2937"/>
          <w:sz w:val="21"/>
        </w:rPr>
        <w:t>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2.  </w:t>
      </w:r>
      <w:r>
        <w:rPr>
          <w:rFonts w:ascii="Arial" w:hAnsi="Arial"/>
          <w:color w:val="1F2937"/>
          <w:sz w:val="21"/>
        </w:rPr>
        <w:t>Apenas uma alternativa pode ser correta.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3.  </w:t>
      </w:r>
      <w:r>
        <w:rPr>
          <w:rFonts w:ascii="Arial" w:hAnsi="Arial"/>
          <w:color w:val="1F2937"/>
          <w:sz w:val="21"/>
        </w:rPr>
        <w:t>O jogador recebe cinco Cartas-Resposta por pergunta.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4.  </w:t>
      </w:r>
      <w:r>
        <w:rPr>
          <w:rFonts w:ascii="Arial" w:hAnsi="Arial"/>
          <w:color w:val="1F2937"/>
          <w:sz w:val="21"/>
        </w:rPr>
        <w:t xml:space="preserve">Jogador e rival iniciam o duelo com </w:t>
      </w:r>
      <w:r>
        <w:rPr>
          <w:rFonts w:ascii="Arial" w:hAnsi="Arial"/>
          <w:b/>
          <w:color w:val="1F2937"/>
          <w:sz w:val="21"/>
        </w:rPr>
        <w:t>8.000 pontos de vida</w:t>
      </w:r>
      <w:r>
        <w:rPr>
          <w:rFonts w:ascii="Arial" w:hAnsi="Arial"/>
          <w:color w:val="1F2937"/>
          <w:sz w:val="21"/>
        </w:rPr>
        <w:t>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5.  </w:t>
      </w:r>
      <w:r>
        <w:rPr>
          <w:rFonts w:ascii="Arial" w:hAnsi="Arial"/>
          <w:color w:val="1F2937"/>
          <w:sz w:val="21"/>
        </w:rPr>
        <w:t xml:space="preserve">Cada resposta correta causa </w:t>
      </w:r>
      <w:r>
        <w:rPr>
          <w:rFonts w:ascii="Arial" w:hAnsi="Arial"/>
          <w:b/>
          <w:color w:val="1F2937"/>
          <w:sz w:val="21"/>
        </w:rPr>
        <w:t>1.000 de dano</w:t>
      </w:r>
      <w:r>
        <w:rPr>
          <w:rFonts w:ascii="Arial" w:hAnsi="Arial"/>
          <w:color w:val="1F2937"/>
          <w:sz w:val="21"/>
        </w:rPr>
        <w:t xml:space="preserve"> ao rival.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6.  </w:t>
      </w:r>
      <w:r>
        <w:rPr>
          <w:rFonts w:ascii="Arial" w:hAnsi="Arial"/>
          <w:color w:val="1F2937"/>
          <w:sz w:val="21"/>
        </w:rPr>
        <w:t>O dano ao rival não aumenta com dificuldade, combo, equipamento ou progressão.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7.  </w:t>
      </w:r>
      <w:r>
        <w:rPr>
          <w:rFonts w:ascii="Arial" w:hAnsi="Arial"/>
          <w:color w:val="1F2937"/>
          <w:sz w:val="21"/>
        </w:rPr>
        <w:t xml:space="preserve">No modo Fácil, uma resposta errada causa </w:t>
      </w:r>
      <w:r>
        <w:rPr>
          <w:rFonts w:ascii="Arial" w:hAnsi="Arial"/>
          <w:b/>
          <w:color w:val="1F2937"/>
          <w:sz w:val="21"/>
        </w:rPr>
        <w:t>1.000 de dano</w:t>
      </w:r>
      <w:r>
        <w:rPr>
          <w:rFonts w:ascii="Arial" w:hAnsi="Arial"/>
          <w:color w:val="1F2937"/>
          <w:sz w:val="21"/>
        </w:rPr>
        <w:t xml:space="preserve"> ao jogador.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8.  </w:t>
      </w:r>
      <w:r>
        <w:rPr>
          <w:rFonts w:ascii="Arial" w:hAnsi="Arial"/>
          <w:color w:val="1F2937"/>
          <w:sz w:val="21"/>
        </w:rPr>
        <w:t xml:space="preserve">No modo Médio, uma resposta errada causa </w:t>
      </w:r>
      <w:r>
        <w:rPr>
          <w:rFonts w:ascii="Arial" w:hAnsi="Arial"/>
          <w:b/>
          <w:color w:val="1F2937"/>
          <w:sz w:val="21"/>
        </w:rPr>
        <w:t>2.000 de dano</w:t>
      </w:r>
      <w:r>
        <w:rPr>
          <w:rFonts w:ascii="Arial" w:hAnsi="Arial"/>
          <w:color w:val="1F2937"/>
          <w:sz w:val="21"/>
        </w:rPr>
        <w:t xml:space="preserve"> ao jogador.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9.  </w:t>
      </w:r>
      <w:r>
        <w:rPr>
          <w:rFonts w:ascii="Arial" w:hAnsi="Arial"/>
          <w:color w:val="1F2937"/>
          <w:sz w:val="21"/>
        </w:rPr>
        <w:t xml:space="preserve">No modo Difícil, uma resposta errada causa </w:t>
      </w:r>
      <w:r>
        <w:rPr>
          <w:rFonts w:ascii="Arial" w:hAnsi="Arial"/>
          <w:b/>
          <w:color w:val="1F2937"/>
          <w:sz w:val="21"/>
        </w:rPr>
        <w:t>4.000 de dano</w:t>
      </w:r>
      <w:r>
        <w:rPr>
          <w:rFonts w:ascii="Arial" w:hAnsi="Arial"/>
          <w:color w:val="1F2937"/>
          <w:sz w:val="21"/>
        </w:rPr>
        <w:t xml:space="preserve"> ao jogador.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10.  </w:t>
      </w:r>
      <w:r>
        <w:rPr>
          <w:rFonts w:ascii="Arial" w:hAnsi="Arial"/>
          <w:color w:val="1F2937"/>
          <w:sz w:val="21"/>
        </w:rPr>
        <w:t>Não existe limite de tempo para responder.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11.  </w:t>
      </w:r>
      <w:r>
        <w:rPr>
          <w:rFonts w:ascii="Arial" w:hAnsi="Arial"/>
          <w:color w:val="1F2937"/>
          <w:sz w:val="21"/>
        </w:rPr>
        <w:t>O rival é derrotado somente após oito respostas corretas.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12.  </w:t>
      </w:r>
      <w:r>
        <w:rPr>
          <w:rFonts w:ascii="Arial" w:hAnsi="Arial"/>
          <w:color w:val="1F2937"/>
          <w:sz w:val="21"/>
        </w:rPr>
        <w:t>A dificuldade da pergunta e a dificuldade do combate são sistemas separados.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13.  </w:t>
      </w:r>
      <w:r>
        <w:rPr>
          <w:rFonts w:ascii="Arial" w:hAnsi="Arial"/>
          <w:color w:val="1F2937"/>
          <w:sz w:val="21"/>
        </w:rPr>
        <w:t>O conteúdo da campanha depende dos pacotes importados pelo usuário.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14.  </w:t>
      </w:r>
      <w:r>
        <w:rPr>
          <w:rFonts w:ascii="Arial" w:hAnsi="Arial"/>
          <w:color w:val="1F2937"/>
          <w:sz w:val="21"/>
        </w:rPr>
        <w:t>O MVP possui cinco regiões e cinco duelistas, um rival por região.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15.  </w:t>
      </w:r>
      <w:r>
        <w:rPr>
          <w:rFonts w:ascii="Arial" w:hAnsi="Arial"/>
          <w:color w:val="1F2937"/>
          <w:sz w:val="21"/>
        </w:rPr>
        <w:t>Nenhuma habilidade pode revelar diretamente a alternativa correta.</w:t>
      </w:r>
    </w:p>
    <w:p>
      <w:pPr>
        <w:pStyle w:val="Heading1"/>
      </w:pPr>
      <w:r>
        <w:t>4. Plataforma e orientação técnica</w:t>
      </w:r>
    </w:p>
    <w:p>
      <w:pPr>
        <w:pStyle w:val="Heading2"/>
      </w:pPr>
      <w:r>
        <w:t>4.1 Plataformas-alvo</w:t>
      </w:r>
    </w:p>
    <w:p>
      <w:pPr>
        <w:widowControl/>
      </w:pPr>
      <w:r>
        <w:rPr>
          <w:rFonts w:ascii="Arial" w:hAnsi="Arial"/>
          <w:color w:val="1F2937"/>
          <w:sz w:val="21"/>
        </w:rPr>
        <w:t>O MVP deve priorizar computadores, com interface adequada para mouse e teclado. O design deve evitar decisões que impeçam uma futura adaptação para dispositivos móveis.</w:t>
      </w:r>
    </w:p>
    <w:p>
      <w:pPr>
        <w:pStyle w:val="Heading2"/>
      </w:pPr>
      <w:r>
        <w:t>4.2 Stack recomendada</w:t>
      </w:r>
    </w:p>
    <w:p>
      <w:pPr>
        <w:widowControl/>
      </w:pPr>
      <w:r>
        <w:rPr>
          <w:rFonts w:ascii="Arial" w:hAnsi="Arial"/>
          <w:color w:val="1F2937"/>
          <w:sz w:val="21"/>
        </w:rPr>
        <w:t>A implementação deve permanecer modular e documentada. A recomendação inicial é um motor 2D com suporte a cenas, animações, áudio e exportação multiplataforma. A decisão definitiva de motor deve ser registrada antes do início da produção do código-base.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Recomendação de referência:</w:t>
      </w:r>
      <w:r>
        <w:rPr>
          <w:rFonts w:ascii="Arial" w:hAnsi="Arial"/>
          <w:color w:val="1F2937"/>
          <w:sz w:val="21"/>
        </w:rPr>
        <w:t xml:space="preserve"> Godot 4.x com GDScript, dados em JSON e persistência local. Esta recomendação não é uma regra imutável; qualquer mudança exige uma nota em </w:t>
      </w:r>
      <w:r>
        <w:rPr>
          <w:rFonts w:ascii="DejaVu Sans Mono" w:hAnsi="DejaVu Sans Mono"/>
          <w:color w:val="14213D"/>
          <w:sz w:val="19"/>
        </w:rPr>
        <w:t>docs/DECISIONS.md</w:t>
      </w:r>
      <w:r>
        <w:rPr>
          <w:rFonts w:ascii="Arial" w:hAnsi="Arial"/>
          <w:color w:val="1F2937"/>
          <w:sz w:val="21"/>
        </w:rPr>
        <w:t>.</w:t>
      </w:r>
    </w:p>
    <w:p>
      <w:pPr>
        <w:pStyle w:val="Heading2"/>
      </w:pPr>
      <w:r>
        <w:t>4.3 Princípios técnicos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conteúdo separado do código;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regras de batalha testáveis sem interface gráfica;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validador de pacotes independente da tela de importação;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salvamento versionado e migrável;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cenas e componentes reutilizáveis;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nenhuma chave de API embutida no cliente;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funcionamento offline após a importação do pacote;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documentação atualizada no mesmo commit das alterações relevantes.</w:t>
      </w:r>
    </w:p>
    <w:p>
      <w:pPr>
        <w:pStyle w:val="Heading1"/>
      </w:pPr>
      <w:r>
        <w:t>5. Loop principal</w:t>
      </w:r>
    </w:p>
    <w:p>
      <w:pPr>
        <w:pStyle w:val="Heading2"/>
      </w:pPr>
      <w:r>
        <w:t>5.1 Loop macro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1.  </w:t>
      </w:r>
      <w:r>
        <w:rPr>
          <w:rFonts w:ascii="Arial" w:hAnsi="Arial"/>
          <w:color w:val="1F2937"/>
          <w:sz w:val="21"/>
        </w:rPr>
        <w:t>O jogador abre a Forja do Conhecimento.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2.  </w:t>
      </w:r>
      <w:r>
        <w:rPr>
          <w:rFonts w:ascii="Arial" w:hAnsi="Arial"/>
          <w:color w:val="1F2937"/>
          <w:sz w:val="21"/>
        </w:rPr>
        <w:t>Gera ou copia o prompt oficial.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3.  </w:t>
      </w:r>
      <w:r>
        <w:rPr>
          <w:rFonts w:ascii="Arial" w:hAnsi="Arial"/>
          <w:color w:val="1F2937"/>
          <w:sz w:val="21"/>
        </w:rPr>
        <w:t>Envia o prompt e o material de estudo a uma IA externa.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4.  </w:t>
      </w:r>
      <w:r>
        <w:rPr>
          <w:rFonts w:ascii="Arial" w:hAnsi="Arial"/>
          <w:color w:val="1F2937"/>
          <w:sz w:val="21"/>
        </w:rPr>
        <w:t>Importa o pacote gerado.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5.  </w:t>
      </w:r>
      <w:r>
        <w:rPr>
          <w:rFonts w:ascii="Arial" w:hAnsi="Arial"/>
          <w:color w:val="1F2937"/>
          <w:sz w:val="21"/>
        </w:rPr>
        <w:t>O jogo valida, classifica e indexa as perguntas.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6.  </w:t>
      </w:r>
      <w:r>
        <w:rPr>
          <w:rFonts w:ascii="Arial" w:hAnsi="Arial"/>
          <w:color w:val="1F2937"/>
          <w:sz w:val="21"/>
        </w:rPr>
        <w:t>O jogador escolhe um pacote, perfil de campanha e dificuldade de combate.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7.  </w:t>
      </w:r>
      <w:r>
        <w:rPr>
          <w:rFonts w:ascii="Arial" w:hAnsi="Arial"/>
          <w:color w:val="1F2937"/>
          <w:sz w:val="21"/>
        </w:rPr>
        <w:t>Entra na região atual.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8.  </w:t>
      </w:r>
      <w:r>
        <w:rPr>
          <w:rFonts w:ascii="Arial" w:hAnsi="Arial"/>
          <w:color w:val="1F2937"/>
          <w:sz w:val="21"/>
        </w:rPr>
        <w:t>Enfrenta o duelista.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9.  </w:t>
      </w:r>
      <w:r>
        <w:rPr>
          <w:rFonts w:ascii="Arial" w:hAnsi="Arial"/>
          <w:color w:val="1F2937"/>
          <w:sz w:val="21"/>
        </w:rPr>
        <w:t>Recebe explicações, recompensas e métricas.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10.  </w:t>
      </w:r>
      <w:r>
        <w:rPr>
          <w:rFonts w:ascii="Arial" w:hAnsi="Arial"/>
          <w:color w:val="1F2937"/>
          <w:sz w:val="21"/>
        </w:rPr>
        <w:t>Revisa erros no Baralho das Fraquezas.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11.  </w:t>
      </w:r>
      <w:r>
        <w:rPr>
          <w:rFonts w:ascii="Arial" w:hAnsi="Arial"/>
          <w:color w:val="1F2937"/>
          <w:sz w:val="21"/>
        </w:rPr>
        <w:t>Avança para a região seguinte.</w:t>
      </w:r>
    </w:p>
    <w:p>
      <w:pPr>
        <w:pStyle w:val="Heading2"/>
      </w:pPr>
      <w:r>
        <w:t>5.2 Loop de uma rodada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1.  </w:t>
      </w:r>
      <w:r>
        <w:rPr>
          <w:rFonts w:ascii="Arial" w:hAnsi="Arial"/>
          <w:color w:val="1F2937"/>
          <w:sz w:val="21"/>
        </w:rPr>
        <w:t>O rival apresenta uma fala curta ou reação.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2.  </w:t>
      </w:r>
      <w:r>
        <w:rPr>
          <w:rFonts w:ascii="Arial" w:hAnsi="Arial"/>
          <w:color w:val="1F2937"/>
          <w:sz w:val="21"/>
        </w:rPr>
        <w:t>O rival joga a Carta-Desafio.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3.  </w:t>
      </w:r>
      <w:r>
        <w:rPr>
          <w:rFonts w:ascii="Arial" w:hAnsi="Arial"/>
          <w:color w:val="1F2937"/>
          <w:sz w:val="21"/>
        </w:rPr>
        <w:t>O enunciado é exibido integralmente.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4.  </w:t>
      </w:r>
      <w:r>
        <w:rPr>
          <w:rFonts w:ascii="Arial" w:hAnsi="Arial"/>
          <w:color w:val="1F2937"/>
          <w:sz w:val="21"/>
        </w:rPr>
        <w:t>Cinco Cartas-Resposta são distribuídas.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5.  </w:t>
      </w:r>
      <w:r>
        <w:rPr>
          <w:rFonts w:ascii="Arial" w:hAnsi="Arial"/>
          <w:color w:val="1F2937"/>
          <w:sz w:val="21"/>
        </w:rPr>
        <w:t>O jogador pode consultar as descrições sem limite de tempo.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6.  </w:t>
      </w:r>
      <w:r>
        <w:rPr>
          <w:rFonts w:ascii="Arial" w:hAnsi="Arial"/>
          <w:color w:val="1F2937"/>
          <w:sz w:val="21"/>
        </w:rPr>
        <w:t>O jogador pode usar uma habilidade disponível.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7.  </w:t>
      </w:r>
      <w:r>
        <w:rPr>
          <w:rFonts w:ascii="Arial" w:hAnsi="Arial"/>
          <w:color w:val="1F2937"/>
          <w:sz w:val="21"/>
        </w:rPr>
        <w:t>O jogador seleciona uma carta e confirma a jogada.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8.  </w:t>
      </w:r>
      <w:r>
        <w:rPr>
          <w:rFonts w:ascii="Arial" w:hAnsi="Arial"/>
          <w:color w:val="1F2937"/>
          <w:sz w:val="21"/>
        </w:rPr>
        <w:t>O sistema avalia a resposta.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9.  </w:t>
      </w:r>
      <w:r>
        <w:rPr>
          <w:rFonts w:ascii="Arial" w:hAnsi="Arial"/>
          <w:color w:val="1F2937"/>
          <w:sz w:val="21"/>
        </w:rPr>
        <w:t>O dano e a animação são aplicados.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10.  </w:t>
      </w:r>
      <w:r>
        <w:rPr>
          <w:rFonts w:ascii="Arial" w:hAnsi="Arial"/>
          <w:color w:val="1F2937"/>
          <w:sz w:val="21"/>
        </w:rPr>
        <w:t>A explicação é mostrada.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11.  </w:t>
      </w:r>
      <w:r>
        <w:rPr>
          <w:rFonts w:ascii="Arial" w:hAnsi="Arial"/>
          <w:color w:val="1F2937"/>
          <w:sz w:val="21"/>
        </w:rPr>
        <w:t>O desempenho é registrado.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12.  </w:t>
      </w:r>
      <w:r>
        <w:rPr>
          <w:rFonts w:ascii="Arial" w:hAnsi="Arial"/>
          <w:color w:val="1F2937"/>
          <w:sz w:val="21"/>
        </w:rPr>
        <w:t>A próxima rodada começa, salvo se um duelista tiver chegado a zero de vida.</w:t>
      </w:r>
    </w:p>
    <w:p>
      <w:pPr>
        <w:pStyle w:val="Heading1"/>
      </w:pPr>
      <w:r>
        <w:t>6. Regras de combate</w:t>
      </w:r>
    </w:p>
    <w:p>
      <w:pPr>
        <w:pStyle w:val="Heading2"/>
      </w:pPr>
      <w:r>
        <w:t>6.1 Vida e dano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4213D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4213D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Consequência</w:t>
            </w:r>
          </w:p>
        </w:tc>
      </w:tr>
      <w:tr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Resposta correta</w:t>
            </w:r>
          </w:p>
        </w:tc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Rival perde 1.000 PV</w:t>
            </w:r>
          </w:p>
        </w:tc>
      </w:tr>
      <w:tr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Resposta errada no Fácil</w:t>
            </w:r>
          </w:p>
        </w:tc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Jogador perde 1.000 PV</w:t>
            </w:r>
          </w:p>
        </w:tc>
      </w:tr>
      <w:tr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Resposta errada no Médio</w:t>
            </w:r>
          </w:p>
        </w:tc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Jogador perde 2.000 PV</w:t>
            </w:r>
          </w:p>
        </w:tc>
      </w:tr>
      <w:tr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Resposta errada no Difícil</w:t>
            </w:r>
          </w:p>
        </w:tc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Jogador perde 4.000 PV</w:t>
            </w:r>
          </w:p>
        </w:tc>
      </w:tr>
    </w:tbl>
    <w:p>
      <w:pPr>
        <w:spacing w:after="0"/>
      </w:pPr>
    </w:p>
    <w:p>
      <w:pPr>
        <w:pStyle w:val="Heading2"/>
      </w:pPr>
      <w:r>
        <w:t>6.2 Condições de encerramento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Vitória:</w:t>
      </w:r>
      <w:r>
        <w:rPr>
          <w:rFonts w:ascii="Arial" w:hAnsi="Arial"/>
          <w:color w:val="1F2937"/>
          <w:sz w:val="21"/>
        </w:rPr>
        <w:t xml:space="preserve"> o rival chega a zero PV. Isso exige exatamente oito acertos durante o duelo.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Derrota:</w:t>
      </w:r>
      <w:r>
        <w:rPr>
          <w:rFonts w:ascii="Arial" w:hAnsi="Arial"/>
          <w:color w:val="1F2937"/>
          <w:sz w:val="21"/>
        </w:rPr>
        <w:t xml:space="preserve"> o jogador chega a zero PV.</w:t>
      </w:r>
    </w:p>
    <w:p>
      <w:pPr>
        <w:widowControl/>
      </w:pPr>
      <w:r>
        <w:rPr>
          <w:rFonts w:ascii="Arial" w:hAnsi="Arial"/>
          <w:color w:val="1F2937"/>
          <w:sz w:val="21"/>
        </w:rPr>
        <w:t>Respostas erradas não reduzem a vida do rival. Portanto, a quantidade total de perguntas apresentadas pode superar oito. O pacote deve possuir perguntas suficientes para evitar repetição excessiva.</w:t>
      </w:r>
    </w:p>
    <w:p>
      <w:pPr>
        <w:pStyle w:val="Heading2"/>
      </w:pPr>
      <w:r>
        <w:t>6.3 Dificuldade de combate</w:t>
      </w:r>
    </w:p>
    <w:p>
      <w:pPr>
        <w:widowControl/>
      </w:pPr>
      <w:r>
        <w:rPr>
          <w:rFonts w:ascii="Arial" w:hAnsi="Arial"/>
          <w:color w:val="1F2937"/>
          <w:sz w:val="21"/>
        </w:rPr>
        <w:t>A dificuldade de combate controla somente a punição dos erros. Ela não altera automaticamente o texto, o nível ou o estilo das perguntas.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4213D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Dificuldade</w:t>
            </w:r>
          </w:p>
        </w:tc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4213D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Dano por erro</w:t>
            </w:r>
          </w:p>
        </w:tc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4213D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Erros máximos antes da derrota, partindo de 8.000 PV</w:t>
            </w:r>
          </w:p>
        </w:tc>
      </w:tr>
      <w:tr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Fácil</w:t>
            </w:r>
          </w:p>
        </w:tc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1.000</w:t>
            </w:r>
          </w:p>
        </w:tc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8</w:t>
            </w:r>
          </w:p>
        </w:tc>
      </w:tr>
      <w:tr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Médio</w:t>
            </w:r>
          </w:p>
        </w:tc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2.000</w:t>
            </w:r>
          </w:p>
        </w:tc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4</w:t>
            </w:r>
          </w:p>
        </w:tc>
      </w:tr>
      <w:tr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Difícil</w:t>
            </w:r>
          </w:p>
        </w:tc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4.000</w:t>
            </w:r>
          </w:p>
        </w:tc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</w:tr>
    </w:tbl>
    <w:p>
      <w:pPr>
        <w:spacing w:after="0"/>
      </w:pPr>
    </w:p>
    <w:p>
      <w:pPr>
        <w:pStyle w:val="Heading2"/>
      </w:pPr>
      <w:r>
        <w:t>6.4 Dificuldade das perguntas</w:t>
      </w:r>
    </w:p>
    <w:p>
      <w:pPr>
        <w:widowControl/>
      </w:pPr>
      <w:r>
        <w:rPr>
          <w:rFonts w:ascii="Arial" w:hAnsi="Arial"/>
          <w:color w:val="1F2937"/>
          <w:sz w:val="21"/>
        </w:rPr>
        <w:t>A dificuldade das perguntas está ligada à região e aos metadados do pacote:</w:t>
      </w:r>
    </w:p>
    <w:p>
      <w:pPr>
        <w:pStyle w:val="ListBullet"/>
        <w:spacing w:after="30"/>
      </w:pPr>
      <w:r>
        <w:rPr>
          <w:rFonts w:ascii="Arial" w:hAnsi="Arial"/>
          <w:b/>
          <w:color w:val="1F2937"/>
          <w:sz w:val="21"/>
        </w:rPr>
        <w:t>Fácil:</w:t>
      </w:r>
      <w:r>
        <w:rPr>
          <w:rFonts w:ascii="Arial" w:hAnsi="Arial"/>
          <w:color w:val="1F2937"/>
          <w:sz w:val="21"/>
        </w:rPr>
        <w:t xml:space="preserve"> definições, fundamentos e reconhecimento direto;</w:t>
      </w:r>
    </w:p>
    <w:p>
      <w:pPr>
        <w:pStyle w:val="ListBullet"/>
        <w:spacing w:after="30"/>
      </w:pPr>
      <w:r>
        <w:rPr>
          <w:rFonts w:ascii="Arial" w:hAnsi="Arial"/>
          <w:b/>
          <w:color w:val="1F2937"/>
          <w:sz w:val="21"/>
        </w:rPr>
        <w:t>Média:</w:t>
      </w:r>
      <w:r>
        <w:rPr>
          <w:rFonts w:ascii="Arial" w:hAnsi="Arial"/>
          <w:color w:val="1F2937"/>
          <w:sz w:val="21"/>
        </w:rPr>
        <w:t xml:space="preserve"> comparação, interpretação e aplicação simples;</w:t>
      </w:r>
    </w:p>
    <w:p>
      <w:pPr>
        <w:pStyle w:val="ListBullet"/>
        <w:spacing w:after="30"/>
      </w:pPr>
      <w:r>
        <w:rPr>
          <w:rFonts w:ascii="Arial" w:hAnsi="Arial"/>
          <w:b/>
          <w:color w:val="1F2937"/>
          <w:sz w:val="21"/>
        </w:rPr>
        <w:t>Difícil:</w:t>
      </w:r>
      <w:r>
        <w:rPr>
          <w:rFonts w:ascii="Arial" w:hAnsi="Arial"/>
          <w:color w:val="1F2937"/>
          <w:sz w:val="21"/>
        </w:rPr>
        <w:t xml:space="preserve"> exceções, múltiplas etapas, casos complexos e alternativas altamente plausíveis.</w:t>
      </w:r>
    </w:p>
    <w:p>
      <w:pPr>
        <w:pStyle w:val="Heading2"/>
      </w:pPr>
      <w:r>
        <w:t>6.5 Seleção de perguntas</w:t>
      </w:r>
    </w:p>
    <w:p>
      <w:pPr>
        <w:widowControl/>
      </w:pPr>
      <w:r>
        <w:rPr>
          <w:rFonts w:ascii="Arial" w:hAnsi="Arial"/>
          <w:color w:val="1F2937"/>
          <w:sz w:val="21"/>
        </w:rPr>
        <w:t>O seletor deve: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respeitar a dificuldade predominante da região;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priorizar os estilos favoritos do rival;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evitar questões vistas recentemente;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equilibrar assuntos dentro da matéria;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aumentar a chance de reaparecimento de conteúdos errados em sessões futuras;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impedir repetição imediata da mesma pergunta, salvo quando não houver alternativa;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registrar uma semente ou histórico suficiente para depuração.</w:t>
      </w:r>
    </w:p>
    <w:p>
      <w:pPr>
        <w:pStyle w:val="Heading2"/>
      </w:pPr>
      <w:r>
        <w:t>6.6 Falta de perguntas</w:t>
      </w:r>
    </w:p>
    <w:p>
      <w:pPr>
        <w:widowControl/>
      </w:pPr>
      <w:r>
        <w:rPr>
          <w:rFonts w:ascii="Arial" w:hAnsi="Arial"/>
          <w:color w:val="1F2937"/>
          <w:sz w:val="21"/>
        </w:rPr>
        <w:t>Antes de iniciar o duelo, o sistema calcula se há conteúdo suficiente. Caso não haja, deve bloquear ou oferecer uma campanha reduzida claramente identificada. O jogo jamais deve inventar perguntas durante a batalha.</w:t>
      </w:r>
    </w:p>
    <w:p>
      <w:pPr>
        <w:widowControl/>
      </w:pPr>
      <w:r>
        <w:rPr>
          <w:rFonts w:ascii="Arial" w:hAnsi="Arial"/>
          <w:color w:val="1F2937"/>
          <w:sz w:val="21"/>
        </w:rPr>
        <w:t>Recomendação mínima para uma campanha completa do MVP: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40 questões válidas como mínimo absoluto;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60 ou mais questões como quantidade recomendada;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pelo menos 8 questões adequadas à região final;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variedade de assuntos e estilos.</w:t>
      </w:r>
    </w:p>
    <w:p>
      <w:pPr>
        <w:pStyle w:val="Heading1"/>
      </w:pPr>
      <w:r>
        <w:t>7. Sistema de cartas</w:t>
      </w:r>
    </w:p>
    <w:p>
      <w:pPr>
        <w:pStyle w:val="Heading2"/>
      </w:pPr>
      <w:r>
        <w:t>7.1 Carta-Desafio</w:t>
      </w:r>
    </w:p>
    <w:p>
      <w:pPr>
        <w:widowControl/>
      </w:pPr>
      <w:r>
        <w:rPr>
          <w:rFonts w:ascii="Arial" w:hAnsi="Arial"/>
          <w:color w:val="1F2937"/>
          <w:sz w:val="21"/>
        </w:rPr>
        <w:t>Exibe: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matéria;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assunto;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dificuldade;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enunciado;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indicação opcional de contexto, imagem ou fórmula no futuro;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identidade visual do rival e da região.</w:t>
      </w:r>
    </w:p>
    <w:p>
      <w:pPr>
        <w:pStyle w:val="Heading2"/>
      </w:pPr>
      <w:r>
        <w:t>7.2 Carta-Resposta</w:t>
      </w:r>
    </w:p>
    <w:p>
      <w:pPr>
        <w:widowControl/>
      </w:pPr>
      <w:r>
        <w:rPr>
          <w:rFonts w:ascii="Arial" w:hAnsi="Arial"/>
          <w:color w:val="1F2937"/>
          <w:sz w:val="21"/>
        </w:rPr>
        <w:t>Cada pergunta gera exatamente cinco cartas. Cada carta contém:</w:t>
      </w:r>
    </w:p>
    <w:p>
      <w:pPr>
        <w:pStyle w:val="ListBullet"/>
        <w:spacing w:after="30"/>
      </w:pPr>
      <w:r>
        <w:rPr>
          <w:rFonts w:ascii="Arial" w:hAnsi="Arial"/>
          <w:b/>
          <w:color w:val="1F2937"/>
          <w:sz w:val="21"/>
        </w:rPr>
        <w:t>nome:</w:t>
      </w:r>
      <w:r>
        <w:rPr>
          <w:rFonts w:ascii="Arial" w:hAnsi="Arial"/>
          <w:color w:val="1F2937"/>
          <w:sz w:val="21"/>
        </w:rPr>
        <w:t xml:space="preserve"> versão curta e legível da alternativa;</w:t>
      </w:r>
    </w:p>
    <w:p>
      <w:pPr>
        <w:pStyle w:val="ListBullet"/>
        <w:spacing w:after="30"/>
      </w:pPr>
      <w:r>
        <w:rPr>
          <w:rFonts w:ascii="Arial" w:hAnsi="Arial"/>
          <w:b/>
          <w:color w:val="1F2937"/>
          <w:sz w:val="21"/>
        </w:rPr>
        <w:t>descrição:</w:t>
      </w:r>
      <w:r>
        <w:rPr>
          <w:rFonts w:ascii="Arial" w:hAnsi="Arial"/>
          <w:color w:val="1F2937"/>
          <w:sz w:val="21"/>
        </w:rPr>
        <w:t xml:space="preserve"> texto completo da alternativa;</w:t>
      </w:r>
    </w:p>
    <w:p>
      <w:pPr>
        <w:pStyle w:val="ListBullet"/>
        <w:spacing w:after="30"/>
      </w:pPr>
      <w:r>
        <w:rPr>
          <w:rFonts w:ascii="Arial" w:hAnsi="Arial"/>
          <w:b/>
          <w:color w:val="1F2937"/>
          <w:sz w:val="21"/>
        </w:rPr>
        <w:t>arte ou ícone temático:</w:t>
      </w:r>
      <w:r>
        <w:rPr>
          <w:rFonts w:ascii="Arial" w:hAnsi="Arial"/>
          <w:color w:val="1F2937"/>
          <w:sz w:val="21"/>
        </w:rPr>
        <w:t xml:space="preserve"> cosmético, sem revelar a correção;</w:t>
      </w:r>
    </w:p>
    <w:p>
      <w:pPr>
        <w:pStyle w:val="ListBullet"/>
        <w:spacing w:after="30"/>
      </w:pPr>
      <w:r>
        <w:rPr>
          <w:rFonts w:ascii="Arial" w:hAnsi="Arial"/>
          <w:b/>
          <w:color w:val="1F2937"/>
          <w:sz w:val="21"/>
        </w:rPr>
        <w:t>estado visual:</w:t>
      </w:r>
      <w:r>
        <w:rPr>
          <w:rFonts w:ascii="Arial" w:hAnsi="Arial"/>
          <w:color w:val="1F2937"/>
          <w:sz w:val="21"/>
        </w:rPr>
        <w:t xml:space="preserve"> normal, selecionada, confirmada, correta ou incorreta.</w:t>
      </w:r>
    </w:p>
    <w:p>
      <w:pPr>
        <w:widowControl/>
      </w:pPr>
      <w:r>
        <w:rPr>
          <w:rFonts w:ascii="Arial" w:hAnsi="Arial"/>
          <w:color w:val="1F2937"/>
          <w:sz w:val="21"/>
        </w:rPr>
        <w:t>As letras A, B, C, D e E podem aparecer como marcadores, mas a identidade principal da carta é a resposta.</w:t>
      </w:r>
    </w:p>
    <w:p>
      <w:pPr>
        <w:pStyle w:val="Heading2"/>
      </w:pPr>
      <w:r>
        <w:t>7.3 Regras de legibilidade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nenhuma carta pode ficar ilegível em resoluções suportadas;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descrições longas devem abrir em painel ampliado;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o jogador deve conseguir comparar alternativas sem passar o mouse repetidamente;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cores nunca podem ser o único indicador de acerto ou erro;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o sistema deve aceitar conteúdo com acentos, fórmulas simples e quebras de linha.</w:t>
      </w:r>
    </w:p>
    <w:p>
      <w:pPr>
        <w:pStyle w:val="Heading2"/>
      </w:pPr>
      <w:r>
        <w:t>7.4 Confirmação da jogada</w:t>
      </w:r>
    </w:p>
    <w:p>
      <w:pPr>
        <w:widowControl/>
      </w:pPr>
      <w:r>
        <w:rPr>
          <w:rFonts w:ascii="Arial" w:hAnsi="Arial"/>
          <w:color w:val="1F2937"/>
          <w:sz w:val="21"/>
        </w:rPr>
        <w:t>A primeira seleção destaca a carta. A resposta só é enviada após confirmação. Isso evita erros acidentais e permite o uso de habilidades antes da revelação.</w:t>
      </w:r>
    </w:p>
    <w:p>
      <w:pPr>
        <w:pStyle w:val="Heading1"/>
      </w:pPr>
      <w:r>
        <w:t>8. Explicação e aprendizado</w:t>
      </w:r>
    </w:p>
    <w:p>
      <w:pPr>
        <w:widowControl/>
      </w:pPr>
      <w:r>
        <w:rPr>
          <w:rFonts w:ascii="Arial" w:hAnsi="Arial"/>
          <w:color w:val="1F2937"/>
          <w:sz w:val="21"/>
        </w:rPr>
        <w:t>Após cada resposta, o painel de resultado mostra: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alternativa correta;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resposta escolhida;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explicação do gabarito;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explicação do erro escolhido, quando fornecida;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referência ao material original, quando disponível;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assunto e palavras-chave;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botão para marcar como dúvida;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botão para continuar.</w:t>
      </w:r>
    </w:p>
    <w:p>
      <w:pPr>
        <w:widowControl/>
      </w:pPr>
      <w:r>
        <w:rPr>
          <w:rFonts w:ascii="Arial" w:hAnsi="Arial"/>
          <w:color w:val="1F2937"/>
          <w:sz w:val="21"/>
        </w:rPr>
        <w:t>O jogador não deve ser obrigado a aguardar animações longas. As animações podem ser aceleradas ou puladas.</w:t>
      </w:r>
    </w:p>
    <w:p>
      <w:pPr>
        <w:pStyle w:val="Heading2"/>
      </w:pPr>
      <w:r>
        <w:t>8.1 Tratamento do erro</w:t>
      </w:r>
    </w:p>
    <w:p>
      <w:pPr>
        <w:widowControl/>
      </w:pPr>
      <w:r>
        <w:rPr>
          <w:rFonts w:ascii="Arial" w:hAnsi="Arial"/>
          <w:color w:val="1F2937"/>
          <w:sz w:val="21"/>
        </w:rPr>
        <w:t>Toda questão errada entra no Baralho das Fraquezas com prioridade inicial alta. Questões marcadas como dúvida também entram, porém com prioridade menor.</w:t>
      </w:r>
    </w:p>
    <w:p>
      <w:pPr>
        <w:pStyle w:val="Heading2"/>
      </w:pPr>
      <w:r>
        <w:t>8.2 Repetição espaçada</w:t>
      </w:r>
    </w:p>
    <w:p>
      <w:pPr>
        <w:widowControl/>
      </w:pPr>
      <w:r>
        <w:rPr>
          <w:rFonts w:ascii="Arial" w:hAnsi="Arial"/>
          <w:color w:val="1F2937"/>
          <w:sz w:val="21"/>
        </w:rPr>
        <w:t>A lógica de revisão deve considerar: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acerto ou erro;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confiança declarada, caso implementada;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tempo desde a última aparição;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sequência de acertos;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dificuldade da questão;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desempenho recente no assunto.</w:t>
      </w:r>
    </w:p>
    <w:p>
      <w:pPr>
        <w:widowControl/>
      </w:pPr>
      <w:r>
        <w:rPr>
          <w:rFonts w:ascii="Arial" w:hAnsi="Arial"/>
          <w:color w:val="1F2937"/>
          <w:sz w:val="21"/>
        </w:rPr>
        <w:t>O sistema não deve declarar domínio com base em poucos acertos consecutivos realizados na mesma sessão.</w:t>
      </w:r>
    </w:p>
    <w:p>
      <w:pPr>
        <w:pStyle w:val="Heading1"/>
      </w:pPr>
      <w:r>
        <w:t>9. Energia do Saber e habilidades</w:t>
      </w:r>
    </w:p>
    <w:p>
      <w:pPr>
        <w:pStyle w:val="Heading2"/>
      </w:pPr>
      <w:r>
        <w:t>9.1 Energia do Saber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o jogador começa o duelo com 0 de energia;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cada acerto concede 1 ponto;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 energia possui limite inicial de 5;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combos podem conceder bônus de recompensa, mas não dano adicional;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 energia é usada somente em habilidades de apoio.</w:t>
      </w:r>
    </w:p>
    <w:p>
      <w:pPr>
        <w:pStyle w:val="Heading2"/>
      </w:pPr>
      <w:r>
        <w:t>9.2 Habilidades oficiais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5"/>
        <w:gridCol w:w="2505"/>
        <w:gridCol w:w="2505"/>
        <w:gridCol w:w="2505"/>
      </w:tblGrid>
      <w:tr>
        <w:trPr>
          <w:tblHeader w:val="true"/>
        </w:trPr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4213D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Habilidade</w:t>
            </w:r>
          </w:p>
        </w:tc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4213D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Efeito</w:t>
            </w:r>
          </w:p>
        </w:tc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4213D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Custo sugerido</w:t>
            </w:r>
          </w:p>
        </w:tc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4213D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Limite sugerido</w:t>
            </w:r>
          </w:p>
        </w:tc>
      </w:tr>
      <w:tr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Visão do Sábio</w:t>
            </w:r>
          </w:p>
        </w:tc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Elimina uma alternativa incorreta aleatória</w:t>
            </w:r>
          </w:p>
        </w:tc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2 usos</w:t>
            </w:r>
          </w:p>
        </w:tc>
      </w:tr>
      <w:tr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Consulta Arcana</w:t>
            </w:r>
          </w:p>
        </w:tc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Mostra uma dica ou palavra-chave fornecida pelo pacote</w:t>
            </w:r>
          </w:p>
        </w:tc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2 usos</w:t>
            </w:r>
          </w:p>
        </w:tc>
      </w:tr>
      <w:tr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Escudo da Memória</w:t>
            </w:r>
          </w:p>
        </w:tc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Reduz em 50% o próximo dano por erro</w:t>
            </w:r>
          </w:p>
        </w:tc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1 uso</w:t>
            </w:r>
          </w:p>
        </w:tc>
      </w:tr>
      <w:tr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Segunda Chance</w:t>
            </w:r>
          </w:p>
        </w:tc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Permite trocar a escolha após uma primeira indicação de erro, antes do dano</w:t>
            </w:r>
          </w:p>
        </w:tc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1 uso</w:t>
            </w:r>
          </w:p>
        </w:tc>
      </w:tr>
      <w:tr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Concentração Absoluta</w:t>
            </w:r>
          </w:p>
        </w:tc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Adia a pergunta sem dano e a envia ao Baralho das Fraquezas</w:t>
            </w:r>
          </w:p>
        </w:tc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25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1 uso</w:t>
            </w:r>
          </w:p>
        </w:tc>
      </w:tr>
    </w:tbl>
    <w:p>
      <w:pPr>
        <w:spacing w:after="0"/>
      </w:pPr>
    </w:p>
    <w:p>
      <w:pPr>
        <w:pStyle w:val="Heading2"/>
      </w:pPr>
      <w:r>
        <w:t>9.3 Restrições educacionais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nenhuma habilidade revela a resposta correta;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Visão do Sábio nunca elimina a resposta correta;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Consulta Arcana depende de dica válida no pacote;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Segunda Chance não pode ser encadeada com outra Segunda Chance;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habilidades não podem reduzir o número de acertos exigidos para vencer;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custos e limites devem ser ajustáveis por configuração para balanceamento.</w:t>
      </w:r>
    </w:p>
    <w:p>
      <w:pPr>
        <w:pStyle w:val="Heading1"/>
      </w:pPr>
      <w:r>
        <w:t>10. Combos e desempenho</w:t>
      </w:r>
    </w:p>
    <w:p>
      <w:pPr>
        <w:widowControl/>
      </w:pPr>
      <w:r>
        <w:rPr>
          <w:rFonts w:ascii="Arial" w:hAnsi="Arial"/>
          <w:color w:val="1F2937"/>
          <w:sz w:val="21"/>
        </w:rPr>
        <w:t>Combos existem para intensificar a sensação de domínio, não para encurtar o estudo.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4213D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Sequência</w:t>
            </w:r>
          </w:p>
        </w:tc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4213D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Nome</w:t>
            </w:r>
          </w:p>
        </w:tc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4213D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Efeito</w:t>
            </w:r>
          </w:p>
        </w:tc>
      </w:tr>
      <w:tr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2 acertos</w:t>
            </w:r>
          </w:p>
        </w:tc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Combo da Mente</w:t>
            </w:r>
          </w:p>
        </w:tc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aumento visual e pequeno bônus de XP</w:t>
            </w:r>
          </w:p>
        </w:tc>
      </w:tr>
      <w:tr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3 acertos</w:t>
            </w:r>
          </w:p>
        </w:tc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Corrente de Conhecimento</w:t>
            </w:r>
          </w:p>
        </w:tc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efeito de ataque aprimorado</w:t>
            </w:r>
          </w:p>
        </w:tc>
      </w:tr>
      <w:tr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5 acertos</w:t>
            </w:r>
          </w:p>
        </w:tc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Domínio da Matéria</w:t>
            </w:r>
          </w:p>
        </w:tc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bônus de recompensa</w:t>
            </w:r>
          </w:p>
        </w:tc>
      </w:tr>
      <w:tr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8 acertos sem erro</w:t>
            </w:r>
          </w:p>
        </w:tc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Duelo Perfeito</w:t>
            </w:r>
          </w:p>
        </w:tc>
        <w:tc>
          <w:tcPr>
            <w:tcW w:type="dxa" w:w="33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título, bônus e animação especial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rial" w:hAnsi="Arial"/>
          <w:color w:val="1F2937"/>
          <w:sz w:val="21"/>
        </w:rPr>
        <w:t>Nenhum combo aumenta o dano acima de 1.000 por resposta correta.</w:t>
      </w:r>
    </w:p>
    <w:p>
      <w:pPr>
        <w:pStyle w:val="Heading1"/>
      </w:pPr>
      <w:r>
        <w:t>11. Domínio da matéria</w:t>
      </w:r>
    </w:p>
    <w:p>
      <w:pPr>
        <w:widowControl/>
      </w:pPr>
      <w:r>
        <w:rPr>
          <w:rFonts w:ascii="Arial" w:hAnsi="Arial"/>
          <w:color w:val="1F2937"/>
          <w:sz w:val="21"/>
        </w:rPr>
        <w:t>Cada matéria, assunto e subassunto pode possuir um indicador de domínio: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Iniciante;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Aprendiz;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Competente;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Especialista;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Mestre.</w:t>
      </w:r>
    </w:p>
    <w:p>
      <w:pPr>
        <w:widowControl/>
      </w:pPr>
      <w:r>
        <w:rPr>
          <w:rFonts w:ascii="Arial" w:hAnsi="Arial"/>
          <w:color w:val="1F2937"/>
          <w:sz w:val="21"/>
        </w:rPr>
        <w:t>O cálculo deve considerar precisão, recência, variedade, repetições espaçadas e estabilidade do desempenho. A interface deve mostrar tanto o nível quanto os fatores que ainda impedem a progressão.</w:t>
      </w:r>
    </w:p>
    <w:p>
      <w:pPr>
        <w:pStyle w:val="Heading2"/>
      </w:pPr>
      <w:r>
        <w:t>11.1 Métricas mínimas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questões respondidas;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acertos e erros;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precisão;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maior sequência;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tempo médio opcional, sem punição;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desempenho por assunto;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desempenho por estilo;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histórico recente;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questões em revisão;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nível de domínio.</w:t>
      </w:r>
    </w:p>
    <w:p>
      <w:pPr>
        <w:pStyle w:val="Heading1"/>
      </w:pPr>
      <w:r>
        <w:t>12. Regiões e duelistas do MVP</w:t>
      </w:r>
    </w:p>
    <w:p>
      <w:pPr>
        <w:widowControl/>
      </w:pPr>
      <w:r>
        <w:rPr>
          <w:rFonts w:ascii="Arial" w:hAnsi="Arial"/>
          <w:color w:val="1F2937"/>
          <w:sz w:val="21"/>
        </w:rPr>
        <w:t>O MVP contém cinco regiões, cada uma com um rival. A estética começa clara e acolhedora e evolui para ambientes grandiosos, dramáticos e ameaçadores.</w:t>
      </w:r>
    </w:p>
    <w:p>
      <w:pPr>
        <w:pStyle w:val="Heading2"/>
      </w:pPr>
      <w:r>
        <w:t>12.1 Região 1 — Jardins da Aurora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Visual:</w:t>
      </w:r>
      <w:r>
        <w:rPr>
          <w:rFonts w:ascii="Arial" w:hAnsi="Arial"/>
          <w:color w:val="1F2937"/>
          <w:sz w:val="21"/>
        </w:rPr>
        <w:t xml:space="preserve"> jardins luminosos, fontes, flores, árvores bem cuidadas e arquitetura elegante.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Duelista:</w:t>
      </w:r>
      <w:r>
        <w:rPr>
          <w:rFonts w:ascii="Arial" w:hAnsi="Arial"/>
          <w:color w:val="1F2937"/>
          <w:sz w:val="21"/>
        </w:rPr>
        <w:t xml:space="preserve"> Liora, a Iniciadora.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Perfil:</w:t>
      </w:r>
      <w:r>
        <w:rPr>
          <w:rFonts w:ascii="Arial" w:hAnsi="Arial"/>
          <w:color w:val="1F2937"/>
          <w:sz w:val="21"/>
        </w:rPr>
        <w:t xml:space="preserve"> amigável, confiante e competitiva.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Estilos prioritários:</w:t>
      </w:r>
      <w:r>
        <w:rPr>
          <w:rFonts w:ascii="Arial" w:hAnsi="Arial"/>
          <w:color w:val="1F2937"/>
          <w:sz w:val="21"/>
        </w:rPr>
        <w:t xml:space="preserve"> conceito, definição, fundamento, associação.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Dificuldade predominante:</w:t>
      </w:r>
      <w:r>
        <w:rPr>
          <w:rFonts w:ascii="Arial" w:hAnsi="Arial"/>
          <w:color w:val="1F2937"/>
          <w:sz w:val="21"/>
        </w:rPr>
        <w:t xml:space="preserve"> fácil.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Função:</w:t>
      </w:r>
      <w:r>
        <w:rPr>
          <w:rFonts w:ascii="Arial" w:hAnsi="Arial"/>
          <w:color w:val="1F2937"/>
          <w:sz w:val="21"/>
        </w:rPr>
        <w:t xml:space="preserve"> tutorial integrado e primeira vitória do jogador.</w:t>
      </w:r>
    </w:p>
    <w:p>
      <w:pPr>
        <w:pStyle w:val="Heading2"/>
      </w:pPr>
      <w:r>
        <w:t>12.2 Região 2 — Biblioteca de Cristal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Visual:</w:t>
      </w:r>
      <w:r>
        <w:rPr>
          <w:rFonts w:ascii="Arial" w:hAnsi="Arial"/>
          <w:color w:val="1F2937"/>
          <w:sz w:val="21"/>
        </w:rPr>
        <w:t xml:space="preserve"> biblioteca monumental, grandes janelas, cristais flutuantes e partículas mágicas.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Duelista:</w:t>
      </w:r>
      <w:r>
        <w:rPr>
          <w:rFonts w:ascii="Arial" w:hAnsi="Arial"/>
          <w:color w:val="1F2937"/>
          <w:sz w:val="21"/>
        </w:rPr>
        <w:t xml:space="preserve"> Cedric, o Arquivista.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Perfil:</w:t>
      </w:r>
      <w:r>
        <w:rPr>
          <w:rFonts w:ascii="Arial" w:hAnsi="Arial"/>
          <w:color w:val="1F2937"/>
          <w:sz w:val="21"/>
        </w:rPr>
        <w:t xml:space="preserve"> calmo, culto e levemente arrogante.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Estilos prioritários:</w:t>
      </w:r>
      <w:r>
        <w:rPr>
          <w:rFonts w:ascii="Arial" w:hAnsi="Arial"/>
          <w:color w:val="1F2937"/>
          <w:sz w:val="21"/>
        </w:rPr>
        <w:t xml:space="preserve"> memorização, literalidade, comparação, sequência.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Dificuldade predominante:</w:t>
      </w:r>
      <w:r>
        <w:rPr>
          <w:rFonts w:ascii="Arial" w:hAnsi="Arial"/>
          <w:color w:val="1F2937"/>
          <w:sz w:val="21"/>
        </w:rPr>
        <w:t xml:space="preserve"> fácil e média.</w:t>
      </w:r>
    </w:p>
    <w:p>
      <w:pPr>
        <w:pStyle w:val="Heading2"/>
      </w:pPr>
      <w:r>
        <w:t>12.3 Região 3 — Tribunal Celestial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Visual:</w:t>
      </w:r>
      <w:r>
        <w:rPr>
          <w:rFonts w:ascii="Arial" w:hAnsi="Arial"/>
          <w:color w:val="1F2937"/>
          <w:sz w:val="21"/>
        </w:rPr>
        <w:t xml:space="preserve"> tribunal elevado sobre nuvens, colunas gigantes, símbolos de equilíbrio e céu dramático.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Duelista:</w:t>
      </w:r>
      <w:r>
        <w:rPr>
          <w:rFonts w:ascii="Arial" w:hAnsi="Arial"/>
          <w:color w:val="1F2937"/>
          <w:sz w:val="21"/>
        </w:rPr>
        <w:t xml:space="preserve"> Valéria, a Julgadora.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Perfil:</w:t>
      </w:r>
      <w:r>
        <w:rPr>
          <w:rFonts w:ascii="Arial" w:hAnsi="Arial"/>
          <w:color w:val="1F2937"/>
          <w:sz w:val="21"/>
        </w:rPr>
        <w:t xml:space="preserve"> séria, rigorosa e estratégica.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Estilos prioritários:</w:t>
      </w:r>
      <w:r>
        <w:rPr>
          <w:rFonts w:ascii="Arial" w:hAnsi="Arial"/>
          <w:color w:val="1F2937"/>
          <w:sz w:val="21"/>
        </w:rPr>
        <w:t xml:space="preserve"> interpretação, aplicação, caso prático, comparação.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Dificuldade predominante:</w:t>
      </w:r>
      <w:r>
        <w:rPr>
          <w:rFonts w:ascii="Arial" w:hAnsi="Arial"/>
          <w:color w:val="1F2937"/>
          <w:sz w:val="21"/>
        </w:rPr>
        <w:t xml:space="preserve"> média.</w:t>
      </w:r>
    </w:p>
    <w:p>
      <w:pPr>
        <w:widowControl/>
      </w:pPr>
      <w:r>
        <w:rPr>
          <w:rFonts w:ascii="Arial" w:hAnsi="Arial"/>
          <w:color w:val="1F2937"/>
          <w:sz w:val="21"/>
        </w:rPr>
        <w:t>O conceito de julgamento é abstrato e funciona para qualquer matéria: Valéria exige que o jogador decida qual resposta aplica corretamente o conhecimento.</w:t>
      </w:r>
    </w:p>
    <w:p>
      <w:pPr>
        <w:pStyle w:val="Heading2"/>
      </w:pPr>
      <w:r>
        <w:t>12.4 Região 4 — Forja da Razão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Visual:</w:t>
      </w:r>
      <w:r>
        <w:rPr>
          <w:rFonts w:ascii="Arial" w:hAnsi="Arial"/>
          <w:color w:val="1F2937"/>
          <w:sz w:val="21"/>
        </w:rPr>
        <w:t xml:space="preserve"> fortaleza industrial e mágica, engrenagens, energia, mecanismos e lava controlada.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Duelista:</w:t>
      </w:r>
      <w:r>
        <w:rPr>
          <w:rFonts w:ascii="Arial" w:hAnsi="Arial"/>
          <w:color w:val="1F2937"/>
          <w:sz w:val="21"/>
        </w:rPr>
        <w:t xml:space="preserve"> Kael, o Engenheiro do Caos.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Perfil:</w:t>
      </w:r>
      <w:r>
        <w:rPr>
          <w:rFonts w:ascii="Arial" w:hAnsi="Arial"/>
          <w:color w:val="1F2937"/>
          <w:sz w:val="21"/>
        </w:rPr>
        <w:t xml:space="preserve"> provocador, inventivo e imprevisível.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Estilos prioritários:</w:t>
      </w:r>
      <w:r>
        <w:rPr>
          <w:rFonts w:ascii="Arial" w:hAnsi="Arial"/>
          <w:color w:val="1F2937"/>
          <w:sz w:val="21"/>
        </w:rPr>
        <w:t xml:space="preserve"> cálculo, exceção, pegadinha, sequência, múltiplas etapas.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Dificuldade predominante:</w:t>
      </w:r>
      <w:r>
        <w:rPr>
          <w:rFonts w:ascii="Arial" w:hAnsi="Arial"/>
          <w:color w:val="1F2937"/>
          <w:sz w:val="21"/>
        </w:rPr>
        <w:t xml:space="preserve"> média e difícil.</w:t>
      </w:r>
    </w:p>
    <w:p>
      <w:pPr>
        <w:widowControl/>
      </w:pPr>
      <w:r>
        <w:rPr>
          <w:rFonts w:ascii="Arial" w:hAnsi="Arial"/>
          <w:color w:val="1F2937"/>
          <w:sz w:val="21"/>
        </w:rPr>
        <w:t>Quando o pacote não possuir cálculos, Kael utiliza exceções, relações complexas, ordenação e alternativas muito semelhantes.</w:t>
      </w:r>
    </w:p>
    <w:p>
      <w:pPr>
        <w:pStyle w:val="Heading2"/>
      </w:pPr>
      <w:r>
        <w:t>12.5 Região 5 — Cidadela do Eclipse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Visual:</w:t>
      </w:r>
      <w:r>
        <w:rPr>
          <w:rFonts w:ascii="Arial" w:hAnsi="Arial"/>
          <w:color w:val="1F2937"/>
          <w:sz w:val="21"/>
        </w:rPr>
        <w:t xml:space="preserve"> arena monumental no topo de uma cidadela, tempestades, energia cósmica e estruturas antigas.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Duelista:</w:t>
      </w:r>
      <w:r>
        <w:rPr>
          <w:rFonts w:ascii="Arial" w:hAnsi="Arial"/>
          <w:color w:val="1F2937"/>
          <w:sz w:val="21"/>
        </w:rPr>
        <w:t xml:space="preserve"> Magnus, o Soberano do Saber.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Perfil:</w:t>
      </w:r>
      <w:r>
        <w:rPr>
          <w:rFonts w:ascii="Arial" w:hAnsi="Arial"/>
          <w:color w:val="1F2937"/>
          <w:sz w:val="21"/>
        </w:rPr>
        <w:t xml:space="preserve"> imponente e severo durante o duelo; respeitoso após a derrota.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Estilos prioritários:</w:t>
      </w:r>
      <w:r>
        <w:rPr>
          <w:rFonts w:ascii="Arial" w:hAnsi="Arial"/>
          <w:color w:val="1F2937"/>
          <w:sz w:val="21"/>
        </w:rPr>
        <w:t xml:space="preserve"> combinação de todos os estilos, com ênfase em perguntas avançadas.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Dificuldade predominante:</w:t>
      </w:r>
      <w:r>
        <w:rPr>
          <w:rFonts w:ascii="Arial" w:hAnsi="Arial"/>
          <w:color w:val="1F2937"/>
          <w:sz w:val="21"/>
        </w:rPr>
        <w:t xml:space="preserve"> difícil.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Função:</w:t>
      </w:r>
      <w:r>
        <w:rPr>
          <w:rFonts w:ascii="Arial" w:hAnsi="Arial"/>
          <w:color w:val="1F2937"/>
          <w:sz w:val="21"/>
        </w:rPr>
        <w:t xml:space="preserve"> chefe final do primeiro ciclo da campanha.</w:t>
      </w:r>
    </w:p>
    <w:p>
      <w:pPr>
        <w:pStyle w:val="Heading2"/>
      </w:pPr>
      <w:r>
        <w:t>12.6 Adaptação dos rivais ao pacote</w:t>
      </w:r>
    </w:p>
    <w:p>
      <w:pPr>
        <w:widowControl/>
      </w:pPr>
      <w:r>
        <w:rPr>
          <w:rFonts w:ascii="Arial" w:hAnsi="Arial"/>
          <w:color w:val="1F2937"/>
          <w:sz w:val="21"/>
        </w:rPr>
        <w:t>Cada rival possui uma lista ordenada de estilos preferidos. O seletor procura questões compatíveis e passa para o próximo estilo quando não houver conteúdo suficiente. A identidade do rival está ligada ao tipo de raciocínio, não a uma disciplina específica.</w:t>
      </w:r>
    </w:p>
    <w:p>
      <w:pPr>
        <w:pStyle w:val="Heading1"/>
      </w:pPr>
      <w:r>
        <w:t>13. Progressão de campanha</w:t>
      </w:r>
    </w:p>
    <w:p>
      <w:pPr>
        <w:pStyle w:val="Heading2"/>
      </w:pPr>
      <w:r>
        <w:t>13.1 Desbloqueio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 Região 1 começa disponível;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uma região é desbloqueada após a vitória na anterior;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o jogador pode repetir regiões já vencidas;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 campanha é associada ao pacote ou conjunto de pacotes selecionado;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 derrota não apaga progresso de estudo;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o jogador pode iniciar um novo ciclo com o mesmo conteúdo.</w:t>
      </w:r>
    </w:p>
    <w:p>
      <w:pPr>
        <w:pStyle w:val="Heading2"/>
      </w:pPr>
      <w:r>
        <w:t>13.2 Recompensas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experiência de duelista;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moedas internas sem valor monetário;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versos de carta;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molduras de perfil;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efeitos de ataque;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avatares e roupas;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títulos;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mascotes;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trilhas e variações de cenário;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habilidades e variações cosméticas.</w:t>
      </w:r>
    </w:p>
    <w:p>
      <w:pPr>
        <w:pStyle w:val="Heading2"/>
      </w:pPr>
      <w:r>
        <w:t>13.3 Restrições</w:t>
      </w:r>
    </w:p>
    <w:p>
      <w:pPr>
        <w:widowControl/>
      </w:pPr>
      <w:r>
        <w:rPr>
          <w:rFonts w:ascii="Arial" w:hAnsi="Arial"/>
          <w:color w:val="1F2937"/>
          <w:sz w:val="21"/>
        </w:rPr>
        <w:t>Recompensas permanentes não podem: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aumentar o dano das respostas corretas;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reduzir a vida do rival antes do duelo;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marcar automaticamente a alternativa correta;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eliminar a necessidade de oito acertos.</w:t>
      </w:r>
    </w:p>
    <w:p>
      <w:pPr>
        <w:pStyle w:val="Heading1"/>
      </w:pPr>
      <w:r>
        <w:t>14. Modos de jogo da visão completa</w:t>
      </w:r>
    </w:p>
    <w:p>
      <w:pPr>
        <w:pStyle w:val="Heading2"/>
      </w:pPr>
      <w:r>
        <w:t>14.1 Campanha</w:t>
      </w:r>
    </w:p>
    <w:p>
      <w:pPr>
        <w:widowControl/>
      </w:pPr>
      <w:r>
        <w:rPr>
          <w:rFonts w:ascii="Arial" w:hAnsi="Arial"/>
          <w:color w:val="1F2937"/>
          <w:sz w:val="21"/>
        </w:rPr>
        <w:t>Cinco regiões no MVP, com progressão e desbloqueios.</w:t>
      </w:r>
    </w:p>
    <w:p>
      <w:pPr>
        <w:pStyle w:val="Heading2"/>
      </w:pPr>
      <w:r>
        <w:t>14.2 Duelo Rápido</w:t>
      </w:r>
    </w:p>
    <w:p>
      <w:pPr>
        <w:widowControl/>
      </w:pPr>
      <w:r>
        <w:rPr>
          <w:rFonts w:ascii="Arial" w:hAnsi="Arial"/>
          <w:color w:val="1F2937"/>
          <w:sz w:val="21"/>
        </w:rPr>
        <w:t>O jogador escolhe pacote, matéria, assunto e dificuldade para iniciar imediatamente.</w:t>
      </w:r>
    </w:p>
    <w:p>
      <w:pPr>
        <w:pStyle w:val="Heading2"/>
      </w:pPr>
      <w:r>
        <w:t>14.3 Revisão das Fraquezas</w:t>
      </w:r>
    </w:p>
    <w:p>
      <w:pPr>
        <w:widowControl/>
      </w:pPr>
      <w:r>
        <w:rPr>
          <w:rFonts w:ascii="Arial" w:hAnsi="Arial"/>
          <w:color w:val="1F2937"/>
          <w:sz w:val="21"/>
        </w:rPr>
        <w:t>Apresenta questões erradas, marcadas como dúvida ou identificadas como instáveis.</w:t>
      </w:r>
    </w:p>
    <w:p>
      <w:pPr>
        <w:pStyle w:val="Heading2"/>
      </w:pPr>
      <w:r>
        <w:t>14.4 Simulado Final</w:t>
      </w:r>
    </w:p>
    <w:p>
      <w:pPr>
        <w:widowControl/>
      </w:pPr>
      <w:r>
        <w:rPr>
          <w:rFonts w:ascii="Arial" w:hAnsi="Arial"/>
          <w:color w:val="1F2937"/>
          <w:sz w:val="21"/>
        </w:rPr>
        <w:t>Número fixo de questões, nota final e relatório. O sistema de vida pode ser ocultado ou adaptado sem alterar a correção das respostas.</w:t>
      </w:r>
    </w:p>
    <w:p>
      <w:pPr>
        <w:pStyle w:val="Heading2"/>
      </w:pPr>
      <w:r>
        <w:t>14.5 Sobrevivência</w:t>
      </w:r>
    </w:p>
    <w:p>
      <w:pPr>
        <w:widowControl/>
      </w:pPr>
      <w:r>
        <w:rPr>
          <w:rFonts w:ascii="Arial" w:hAnsi="Arial"/>
          <w:color w:val="1F2937"/>
          <w:sz w:val="21"/>
        </w:rPr>
        <w:t>Perguntas continuam até a vida chegar a zero. O foco é recorde de acertos.</w:t>
      </w:r>
    </w:p>
    <w:p>
      <w:pPr>
        <w:pStyle w:val="Heading2"/>
      </w:pPr>
      <w:r>
        <w:t>14.6 Duelo Perfeito</w:t>
      </w:r>
    </w:p>
    <w:p>
      <w:pPr>
        <w:widowControl/>
      </w:pPr>
      <w:r>
        <w:rPr>
          <w:rFonts w:ascii="Arial" w:hAnsi="Arial"/>
          <w:color w:val="1F2937"/>
          <w:sz w:val="21"/>
        </w:rPr>
        <w:t>Uma resposta errada encerra a partida. Modo opcional para jogadores avançados.</w:t>
      </w:r>
    </w:p>
    <w:p>
      <w:pPr>
        <w:pStyle w:val="Heading2"/>
      </w:pPr>
      <w:r>
        <w:t>14.7 Desafio Diário</w:t>
      </w:r>
    </w:p>
    <w:p>
      <w:pPr>
        <w:widowControl/>
      </w:pPr>
      <w:r>
        <w:rPr>
          <w:rFonts w:ascii="Arial" w:hAnsi="Arial"/>
          <w:color w:val="1F2937"/>
          <w:sz w:val="21"/>
        </w:rPr>
        <w:t>Pequena sequência de questões com recompensa diária e seleção equilibrada.</w:t>
      </w:r>
    </w:p>
    <w:p>
      <w:pPr>
        <w:pStyle w:val="Heading2"/>
      </w:pPr>
      <w:r>
        <w:t>14.8 Batalha de Chefe de Revisão</w:t>
      </w:r>
    </w:p>
    <w:p>
      <w:pPr>
        <w:widowControl/>
      </w:pPr>
      <w:r>
        <w:rPr>
          <w:rFonts w:ascii="Arial" w:hAnsi="Arial"/>
          <w:color w:val="1F2937"/>
          <w:sz w:val="21"/>
        </w:rPr>
        <w:t>Mistura assuntos estudados anteriormente e prioriza fraquezas persistentes.</w:t>
      </w:r>
    </w:p>
    <w:p>
      <w:pPr>
        <w:widowControl/>
      </w:pPr>
      <w:r>
        <w:rPr>
          <w:rFonts w:ascii="Arial" w:hAnsi="Arial"/>
          <w:b/>
          <w:color w:val="1F2937"/>
          <w:sz w:val="21"/>
        </w:rPr>
        <w:t>Escopo:</w:t>
      </w:r>
      <w:r>
        <w:rPr>
          <w:rFonts w:ascii="Arial" w:hAnsi="Arial"/>
          <w:color w:val="1F2937"/>
          <w:sz w:val="21"/>
        </w:rPr>
        <w:t xml:space="preserve"> Campanha, Duelo Rápido e Revisão das Fraquezas são prioritários no MVP. Os demais modos pertencem à visão completa e devem ser implementados em etapas posteriores.</w:t>
      </w:r>
    </w:p>
    <w:p>
      <w:pPr>
        <w:pStyle w:val="Heading1"/>
      </w:pPr>
      <w:r>
        <w:t>15. Forja do Conhecimento</w:t>
      </w:r>
    </w:p>
    <w:p>
      <w:pPr>
        <w:widowControl/>
      </w:pPr>
      <w:r>
        <w:rPr>
          <w:rFonts w:ascii="Arial" w:hAnsi="Arial"/>
          <w:color w:val="1F2937"/>
          <w:sz w:val="21"/>
        </w:rPr>
        <w:t>A Forja do Conhecimento é a central de criação e importação de conteúdo.</w:t>
      </w:r>
    </w:p>
    <w:p>
      <w:pPr>
        <w:pStyle w:val="Heading2"/>
      </w:pPr>
      <w:r>
        <w:t>15.1 Fluxo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1.  </w:t>
      </w:r>
      <w:r>
        <w:rPr>
          <w:rFonts w:ascii="Arial" w:hAnsi="Arial"/>
          <w:color w:val="1F2937"/>
          <w:sz w:val="21"/>
        </w:rPr>
        <w:t>escolher o tipo de estudo;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2.  </w:t>
      </w:r>
      <w:r>
        <w:rPr>
          <w:rFonts w:ascii="Arial" w:hAnsi="Arial"/>
          <w:color w:val="1F2937"/>
          <w:sz w:val="21"/>
        </w:rPr>
        <w:t>informar nome do pacote e objetivo;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3.  </w:t>
      </w:r>
      <w:r>
        <w:rPr>
          <w:rFonts w:ascii="Arial" w:hAnsi="Arial"/>
          <w:color w:val="1F2937"/>
          <w:sz w:val="21"/>
        </w:rPr>
        <w:t>escolher quantidade desejada de questões;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4.  </w:t>
      </w:r>
      <w:r>
        <w:rPr>
          <w:rFonts w:ascii="Arial" w:hAnsi="Arial"/>
          <w:color w:val="1F2937"/>
          <w:sz w:val="21"/>
        </w:rPr>
        <w:t>escolher distribuição de dificuldade;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5.  </w:t>
      </w:r>
      <w:r>
        <w:rPr>
          <w:rFonts w:ascii="Arial" w:hAnsi="Arial"/>
          <w:color w:val="1F2937"/>
          <w:sz w:val="21"/>
        </w:rPr>
        <w:t>gerar o prompt oficial;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6.  </w:t>
      </w:r>
      <w:r>
        <w:rPr>
          <w:rFonts w:ascii="Arial" w:hAnsi="Arial"/>
          <w:color w:val="1F2937"/>
          <w:sz w:val="21"/>
        </w:rPr>
        <w:t>copiar o prompt;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7.  </w:t>
      </w:r>
      <w:r>
        <w:rPr>
          <w:rFonts w:ascii="Arial" w:hAnsi="Arial"/>
          <w:color w:val="1F2937"/>
          <w:sz w:val="21"/>
        </w:rPr>
        <w:t>enviar prompt e material a uma IA externa;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8.  </w:t>
      </w:r>
      <w:r>
        <w:rPr>
          <w:rFonts w:ascii="Arial" w:hAnsi="Arial"/>
          <w:color w:val="1F2937"/>
          <w:sz w:val="21"/>
        </w:rPr>
        <w:t>salvar o resultado como arquivo JSON de texto;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9.  </w:t>
      </w:r>
      <w:r>
        <w:rPr>
          <w:rFonts w:ascii="Arial" w:hAnsi="Arial"/>
          <w:color w:val="1F2937"/>
          <w:sz w:val="21"/>
        </w:rPr>
        <w:t>importar o arquivo;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10.  </w:t>
      </w:r>
      <w:r>
        <w:rPr>
          <w:rFonts w:ascii="Arial" w:hAnsi="Arial"/>
          <w:color w:val="1F2937"/>
          <w:sz w:val="21"/>
        </w:rPr>
        <w:t>revisar o relatório de validação;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11.  </w:t>
      </w:r>
      <w:r>
        <w:rPr>
          <w:rFonts w:ascii="Arial" w:hAnsi="Arial"/>
          <w:color w:val="1F2937"/>
          <w:sz w:val="21"/>
        </w:rPr>
        <w:t>confirmar a instalação do pacote.</w:t>
      </w:r>
    </w:p>
    <w:p>
      <w:pPr>
        <w:pStyle w:val="Heading2"/>
      </w:pPr>
      <w:r>
        <w:t>15.2 IA externa no MVP</w:t>
      </w:r>
    </w:p>
    <w:p>
      <w:pPr>
        <w:widowControl/>
      </w:pPr>
      <w:r>
        <w:rPr>
          <w:rFonts w:ascii="Arial" w:hAnsi="Arial"/>
          <w:color w:val="1F2937"/>
          <w:sz w:val="21"/>
        </w:rPr>
        <w:t>O MVP não exige integração direta com API de IA. O jogo gera o prompt, e o usuário escolhe a ferramenta externa. Isso evita custo obrigatório, protege chaves e permite funcionamento offline após a importação.</w:t>
      </w:r>
    </w:p>
    <w:p>
      <w:pPr>
        <w:pStyle w:val="Heading2"/>
      </w:pPr>
      <w:r>
        <w:t>15.3 Pacote de conteúdo</w:t>
      </w:r>
    </w:p>
    <w:p>
      <w:pPr>
        <w:widowControl/>
      </w:pPr>
      <w:r>
        <w:rPr>
          <w:rFonts w:ascii="Arial" w:hAnsi="Arial"/>
          <w:color w:val="1F2937"/>
          <w:sz w:val="21"/>
        </w:rPr>
        <w:t xml:space="preserve">O formato oficial é JSON em UTF-8. JSON é um arquivo de texto estruturado e oferece validação segura e previsível. A extensão padrão é </w:t>
      </w:r>
      <w:r>
        <w:rPr>
          <w:rFonts w:ascii="DejaVu Sans Mono" w:hAnsi="DejaVu Sans Mono"/>
          <w:color w:val="14213D"/>
          <w:sz w:val="19"/>
        </w:rPr>
        <w:t>.json</w:t>
      </w:r>
      <w:r>
        <w:rPr>
          <w:rFonts w:ascii="Arial" w:hAnsi="Arial"/>
          <w:color w:val="1F2937"/>
          <w:sz w:val="21"/>
        </w:rPr>
        <w:t>.</w:t>
      </w:r>
    </w:p>
    <w:p>
      <w:pPr>
        <w:pStyle w:val="Heading2"/>
      </w:pPr>
      <w:r>
        <w:t>15.4 Resultado da validação</w:t>
      </w:r>
    </w:p>
    <w:p>
      <w:pPr>
        <w:widowControl/>
      </w:pPr>
      <w:r>
        <w:rPr>
          <w:rFonts w:ascii="Arial" w:hAnsi="Arial"/>
          <w:color w:val="1F2937"/>
          <w:sz w:val="21"/>
        </w:rPr>
        <w:t>O relatório deve informar: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total de questões;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questões válidas;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questões inválidas;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possíveis duplicatas;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distribuição por dificuldade;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distribuição por assunto;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distribuição por estilo;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campos ausentes;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alternativas repetidas;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explicações ausentes;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insuficiência de conteúdo para alguma região.</w:t>
      </w:r>
    </w:p>
    <w:p>
      <w:pPr>
        <w:widowControl/>
      </w:pPr>
      <w:r>
        <w:rPr>
          <w:rFonts w:ascii="Arial" w:hAnsi="Arial"/>
          <w:color w:val="1F2937"/>
          <w:sz w:val="21"/>
        </w:rPr>
        <w:t>O usuário pode instalar apenas as questões válidas, desde que confirme o aviso.</w:t>
      </w:r>
    </w:p>
    <w:p>
      <w:pPr>
        <w:pStyle w:val="Heading1"/>
      </w:pPr>
      <w:r>
        <w:t>16. Especificação resumida do pacote</w:t>
      </w:r>
    </w:p>
    <w:p>
      <w:pPr>
        <w:widowControl/>
      </w:pPr>
      <w:r>
        <w:rPr>
          <w:rFonts w:ascii="Arial" w:hAnsi="Arial"/>
          <w:color w:val="1F2937"/>
          <w:sz w:val="21"/>
        </w:rPr>
        <w:t xml:space="preserve">A especificação completa está em </w:t>
      </w:r>
      <w:r>
        <w:rPr>
          <w:rFonts w:ascii="DejaVu Sans Mono" w:hAnsi="DejaVu Sans Mono"/>
          <w:color w:val="14213D"/>
          <w:sz w:val="19"/>
        </w:rPr>
        <w:t>docs/QUESTION_PACK_SPEC.md</w:t>
      </w:r>
      <w:r>
        <w:rPr>
          <w:rFonts w:ascii="Arial" w:hAnsi="Arial"/>
          <w:color w:val="1F2937"/>
          <w:sz w:val="21"/>
        </w:rPr>
        <w:t xml:space="preserve"> e no schema </w:t>
      </w:r>
      <w:r>
        <w:rPr>
          <w:rFonts w:ascii="DejaVu Sans Mono" w:hAnsi="DejaVu Sans Mono"/>
          <w:color w:val="14213D"/>
          <w:sz w:val="19"/>
        </w:rPr>
        <w:t>schemas/question-pack.schema.json</w:t>
      </w:r>
      <w:r>
        <w:rPr>
          <w:rFonts w:ascii="Arial" w:hAnsi="Arial"/>
          <w:color w:val="1F2937"/>
          <w:sz w:val="21"/>
        </w:rPr>
        <w:t>.</w:t>
      </w:r>
    </w:p>
    <w:p>
      <w:pPr>
        <w:pStyle w:val="Heading2"/>
      </w:pPr>
      <w:r>
        <w:t>16.1 Campos do pacote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versão do formato;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identificador do pacote;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título;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descrição;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origem declarada pelo usuário;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idioma;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data de geração;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lista de matérias;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lista de questões.</w:t>
      </w:r>
    </w:p>
    <w:p>
      <w:pPr>
        <w:pStyle w:val="Heading2"/>
      </w:pPr>
      <w:r>
        <w:t>16.2 Campos de uma questão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identificador único;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matéria;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assunto;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subassunto opcional;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dificuldade;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um ou mais estilos;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enunciado;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cinco alternativas;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índice da alternativa correta;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explicação do gabarito;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explicações das alternativas erradas, quando disponíveis;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dica não reveladora;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referência ao material;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palavras-chave;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status de revisão.</w:t>
      </w:r>
    </w:p>
    <w:p>
      <w:pPr>
        <w:pStyle w:val="Heading2"/>
      </w:pPr>
      <w:r>
        <w:t>16.3 Campos de uma alternativa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identificador A, B, C, D ou 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nome curto da carta;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descrição completa;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explicação específica opcional.</w:t>
      </w:r>
    </w:p>
    <w:p>
      <w:pPr>
        <w:pStyle w:val="Heading1"/>
      </w:pPr>
      <w:r>
        <w:t>17. Prompt oficial de geração</w:t>
      </w:r>
    </w:p>
    <w:p>
      <w:pPr>
        <w:widowControl/>
      </w:pPr>
      <w:r>
        <w:rPr>
          <w:rFonts w:ascii="Arial" w:hAnsi="Arial"/>
          <w:color w:val="1F2937"/>
          <w:sz w:val="21"/>
        </w:rPr>
        <w:t xml:space="preserve">O prompt completo e copiável está em </w:t>
      </w:r>
      <w:r>
        <w:rPr>
          <w:rFonts w:ascii="DejaVu Sans Mono" w:hAnsi="DejaVu Sans Mono"/>
          <w:color w:val="14213D"/>
          <w:sz w:val="19"/>
        </w:rPr>
        <w:t>docs/PROMPT_GERADOR.md</w:t>
      </w:r>
      <w:r>
        <w:rPr>
          <w:rFonts w:ascii="Arial" w:hAnsi="Arial"/>
          <w:color w:val="1F2937"/>
          <w:sz w:val="21"/>
        </w:rPr>
        <w:t>. Ele deve obrigar a IA externa a: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usar somente o material fornecido;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gerar exatamente cinco alternativas por questão;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criar apenas uma resposta correta;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produzir alternativas erradas plausíveis;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classificar dificuldade e estilo;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fornecer explicação;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evitar respostas desproporcionalmente longas;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não inserir comentários fora do JSON;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respeitar o schema oficial;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informar referências ao trecho do material quando possível.</w:t>
      </w:r>
    </w:p>
    <w:p>
      <w:pPr>
        <w:pStyle w:val="Heading1"/>
      </w:pPr>
      <w:r>
        <w:t>18. Telas do MVP</w:t>
      </w:r>
    </w:p>
    <w:p>
      <w:pPr>
        <w:pStyle w:val="Heading2"/>
      </w:pPr>
      <w:r>
        <w:t>18.1 Inicialização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logo;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aviso de salvamento local;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carregamento de perfil.</w:t>
      </w:r>
    </w:p>
    <w:p>
      <w:pPr>
        <w:pStyle w:val="Heading2"/>
      </w:pPr>
      <w:r>
        <w:t>18.2 Menu principal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Continuar campanha;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Nova campanha;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Duelo rápido;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Baralho das Fraquezas;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Forja do Conhecimento;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Coleção;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Estatísticas;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Configurações;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Sair.</w:t>
      </w:r>
    </w:p>
    <w:p>
      <w:pPr>
        <w:pStyle w:val="Heading2"/>
      </w:pPr>
      <w:r>
        <w:t>18.3 Forja do Conhecimento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gerador de prompt;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importador de arquivo;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relatório de validação;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biblioteca de pacotes;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detalhes e exclusão segura.</w:t>
      </w:r>
    </w:p>
    <w:p>
      <w:pPr>
        <w:pStyle w:val="Heading2"/>
      </w:pPr>
      <w:r>
        <w:t>18.4 Seleção de campanha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pacote ou combinação de pacotes;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matérias incluídas;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distribuição de perguntas;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dificuldade de combate;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prévia das regiões;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alertas de conteúdo insuficiente.</w:t>
      </w:r>
    </w:p>
    <w:p>
      <w:pPr>
        <w:pStyle w:val="Heading2"/>
      </w:pPr>
      <w:r>
        <w:t>18.5 Mapa da campanha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cinco regiões;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estado bloqueado, disponível ou concluído;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domínio recomendado;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recompensas;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estatísticas do melhor resultado.</w:t>
      </w:r>
    </w:p>
    <w:p>
      <w:pPr>
        <w:pStyle w:val="Heading2"/>
      </w:pPr>
      <w:r>
        <w:t>18.6 Tela de duelo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rival e animações;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vida do jogador e do inimigo;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Carta-Desafio;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cinco Cartas-Resposta;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Energia do Saber;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habilidades;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combo atual;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histórico curto da batalha;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menu de pausa.</w:t>
      </w:r>
    </w:p>
    <w:p>
      <w:pPr>
        <w:pStyle w:val="Heading2"/>
      </w:pPr>
      <w:r>
        <w:t>18.7 Painel de explicação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resultado;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explicação;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referência;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marcar dúvida;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continuar.</w:t>
      </w:r>
    </w:p>
    <w:p>
      <w:pPr>
        <w:pStyle w:val="Heading2"/>
      </w:pPr>
      <w:r>
        <w:t>18.8 Resultado do duelo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vitória ou derrota;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perguntas apresentadas;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acertos e erros;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precisão;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maior sequência;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vida restante;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assuntos fortes;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assuntos para revisar;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experiência e recompensas;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ações seguintes.</w:t>
      </w:r>
    </w:p>
    <w:p>
      <w:pPr>
        <w:pStyle w:val="Heading1"/>
      </w:pPr>
      <w:r>
        <w:t>19. Direção de arte</w:t>
      </w:r>
    </w:p>
    <w:p>
      <w:pPr>
        <w:pStyle w:val="Heading2"/>
      </w:pPr>
      <w:r>
        <w:t>19.1 Estilo</w:t>
      </w:r>
    </w:p>
    <w:p>
      <w:pPr>
        <w:widowControl/>
      </w:pPr>
      <w:r>
        <w:rPr>
          <w:rFonts w:ascii="Arial" w:hAnsi="Arial"/>
          <w:color w:val="1F2937"/>
          <w:sz w:val="21"/>
        </w:rPr>
        <w:t>Ilustração 2D cartoon ocidental, com acabamento de jogo de cartas e fantasia moderna. Deve lembrar a energia dramática de duelos de cartas sem copiar personagens, símbolos, cartas, interface ou identidade visual de franquias existentes.</w:t>
      </w:r>
    </w:p>
    <w:p>
      <w:pPr>
        <w:pStyle w:val="Heading2"/>
      </w:pPr>
      <w:r>
        <w:t>19.2 Composição dos cenários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centro relativamente livre para pergunta e cartas;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maior densidade visual nas laterais e no fundo;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leitura clara da silhueta dos duelistas;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evolução de luminosidade e impacto entre regiões;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efeitos visuais intensos, mas sem comprometer a leitura.</w:t>
      </w:r>
    </w:p>
    <w:p>
      <w:pPr>
        <w:pStyle w:val="Heading2"/>
      </w:pPr>
      <w:r>
        <w:t>19.3 Progressão visual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1.  </w:t>
      </w:r>
      <w:r>
        <w:rPr>
          <w:rFonts w:ascii="Arial" w:hAnsi="Arial"/>
          <w:color w:val="1F2937"/>
          <w:sz w:val="21"/>
        </w:rPr>
        <w:t>luminoso, natural e acolhedor;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2.  </w:t>
      </w:r>
      <w:r>
        <w:rPr>
          <w:rFonts w:ascii="Arial" w:hAnsi="Arial"/>
          <w:color w:val="1F2937"/>
          <w:sz w:val="21"/>
        </w:rPr>
        <w:t>mágico, intelectual e monumental;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3.  </w:t>
      </w:r>
      <w:r>
        <w:rPr>
          <w:rFonts w:ascii="Arial" w:hAnsi="Arial"/>
          <w:color w:val="1F2937"/>
          <w:sz w:val="21"/>
        </w:rPr>
        <w:t>solene e dramático;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4.  </w:t>
      </w:r>
      <w:r>
        <w:rPr>
          <w:rFonts w:ascii="Arial" w:hAnsi="Arial"/>
          <w:color w:val="1F2937"/>
          <w:sz w:val="21"/>
        </w:rPr>
        <w:t>industrial, energético e perigoso;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5.  </w:t>
      </w:r>
      <w:r>
        <w:rPr>
          <w:rFonts w:ascii="Arial" w:hAnsi="Arial"/>
          <w:color w:val="1F2937"/>
          <w:sz w:val="21"/>
        </w:rPr>
        <w:t>cósmico, épico e ameaçador.</w:t>
      </w:r>
    </w:p>
    <w:p>
      <w:pPr>
        <w:pStyle w:val="Heading2"/>
      </w:pPr>
      <w:r>
        <w:t>19.4 Duelistas</w:t>
      </w:r>
    </w:p>
    <w:p>
      <w:pPr>
        <w:widowControl/>
      </w:pPr>
      <w:r>
        <w:rPr>
          <w:rFonts w:ascii="Arial" w:hAnsi="Arial"/>
          <w:color w:val="1F2937"/>
          <w:sz w:val="21"/>
        </w:rPr>
        <w:t>Cada rival deve possuir: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silhueta reconhecível;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paleta própria;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postura de batalha;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expressões de confiança, surpresa, preocupação e derrota;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falas curtas adaptáveis;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animação especial ao atingir 4.000 e 2.000 PV.</w:t>
      </w:r>
    </w:p>
    <w:p>
      <w:pPr>
        <w:pStyle w:val="Heading1"/>
      </w:pPr>
      <w:r>
        <w:t>20. Áudio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tema próprio para cada região;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variação mais intensa quando o rival fica com pouca vida;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efeitos distintos para acerto, erro, combo e habilidade;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leitura sonora clara sem ser punitiva;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controles separados para música, efeitos e interface;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opção de reduzir sons repetitivos.</w:t>
      </w:r>
    </w:p>
    <w:p>
      <w:pPr>
        <w:pStyle w:val="Heading1"/>
      </w:pPr>
      <w:r>
        <w:t>21. Acessibilidade e conforto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tamanho de texto ajustável;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modo de alto contraste;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indicadores por forma e texto, não apenas cor;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redução de movimento e flashes;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controle de volume por categoria;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suporte completo a teclado;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possibilidade de pausar em qualquer momento fora de animações críticas;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ausência de cronômetro obrigatório;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opção de acelerar ou pular animações;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confirmação antes de excluir pacotes ou progresso;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linguagem clara nos relatórios.</w:t>
      </w:r>
    </w:p>
    <w:p>
      <w:pPr>
        <w:pStyle w:val="Heading1"/>
      </w:pPr>
      <w:r>
        <w:t>22. Persistência e privacidade</w:t>
      </w:r>
    </w:p>
    <w:p>
      <w:pPr>
        <w:pStyle w:val="Heading2"/>
      </w:pPr>
      <w:r>
        <w:t>22.1 Dados locais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perfil do jogador;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campanhas;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progresso por região;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pacotes importados;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histórico de respostas;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Baralho das Fraquezas;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domínio por assunto;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configurações;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coleção cosmética.</w:t>
      </w:r>
    </w:p>
    <w:p>
      <w:pPr>
        <w:pStyle w:val="Heading2"/>
      </w:pPr>
      <w:r>
        <w:t>22.2 Requisitos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salvamento automático após cada resposta avaliada;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cópia de segurança local;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exportação e importação de save em versão futura;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migração de versões do save;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o material do usuário não deve ser enviado para servidores pelo MVP;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arquivos importados devem ser tratados como dados não confiáveis e validados.</w:t>
      </w:r>
    </w:p>
    <w:p>
      <w:pPr>
        <w:pStyle w:val="Heading1"/>
      </w:pPr>
      <w:r>
        <w:t>23. Arquitetura funcional sugerida</w:t>
      </w:r>
    </w:p>
    <w:p>
      <w:pPr>
        <w:pStyle w:val="Heading2"/>
      </w:pPr>
      <w:r>
        <w:t>23.1 Módulos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GameState</w:t>
      </w:r>
      <w:r>
        <w:rPr>
          <w:rFonts w:ascii="Arial" w:hAnsi="Arial"/>
          <w:color w:val="1F2937"/>
          <w:sz w:val="21"/>
        </w:rPr>
        <w:t>: fluxo global e navegação;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BattleEngine</w:t>
      </w:r>
      <w:r>
        <w:rPr>
          <w:rFonts w:ascii="Arial" w:hAnsi="Arial"/>
          <w:color w:val="1F2937"/>
          <w:sz w:val="21"/>
        </w:rPr>
        <w:t>: vida, dano, rodada, vitória e derrota;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QuestionRepository</w:t>
      </w:r>
      <w:r>
        <w:rPr>
          <w:rFonts w:ascii="Arial" w:hAnsi="Arial"/>
          <w:color w:val="1F2937"/>
          <w:sz w:val="21"/>
        </w:rPr>
        <w:t>: leitura, filtro e seleção;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QuestionValidator</w:t>
      </w:r>
      <w:r>
        <w:rPr>
          <w:rFonts w:ascii="Arial" w:hAnsi="Arial"/>
          <w:color w:val="1F2937"/>
          <w:sz w:val="21"/>
        </w:rPr>
        <w:t>: schema e regras educacionais;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CampaignManager</w:t>
      </w:r>
      <w:r>
        <w:rPr>
          <w:rFonts w:ascii="Arial" w:hAnsi="Arial"/>
          <w:color w:val="1F2937"/>
          <w:sz w:val="21"/>
        </w:rPr>
        <w:t>: regiões, desbloqueios e recompensas;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ReviewScheduler</w:t>
      </w:r>
      <w:r>
        <w:rPr>
          <w:rFonts w:ascii="Arial" w:hAnsi="Arial"/>
          <w:color w:val="1F2937"/>
          <w:sz w:val="21"/>
        </w:rPr>
        <w:t>: Baralho das Fraquezas e repetição espaçada;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MasteryService</w:t>
      </w:r>
      <w:r>
        <w:rPr>
          <w:rFonts w:ascii="Arial" w:hAnsi="Arial"/>
          <w:color w:val="1F2937"/>
          <w:sz w:val="21"/>
        </w:rPr>
        <w:t>: cálculo de domínio;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SaveService</w:t>
      </w:r>
      <w:r>
        <w:rPr>
          <w:rFonts w:ascii="Arial" w:hAnsi="Arial"/>
          <w:color w:val="1F2937"/>
          <w:sz w:val="21"/>
        </w:rPr>
        <w:t>: persistência e migração;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PromptBuilder</w:t>
      </w:r>
      <w:r>
        <w:rPr>
          <w:rFonts w:ascii="Arial" w:hAnsi="Arial"/>
          <w:color w:val="1F2937"/>
          <w:sz w:val="21"/>
        </w:rPr>
        <w:t>: geração do prompt oficial;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AnalyticsService</w:t>
      </w:r>
      <w:r>
        <w:rPr>
          <w:rFonts w:ascii="Arial" w:hAnsi="Arial"/>
          <w:color w:val="1F2937"/>
          <w:sz w:val="21"/>
        </w:rPr>
        <w:t>: métricas locais;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AudioManager</w:t>
      </w:r>
      <w:r>
        <w:rPr>
          <w:rFonts w:ascii="Arial" w:hAnsi="Arial"/>
          <w:color w:val="1F2937"/>
          <w:sz w:val="21"/>
        </w:rPr>
        <w:t>: música e efeitos;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AccessibilitySettings</w:t>
      </w:r>
      <w:r>
        <w:rPr>
          <w:rFonts w:ascii="Arial" w:hAnsi="Arial"/>
          <w:color w:val="1F2937"/>
          <w:sz w:val="21"/>
        </w:rPr>
        <w:t>: opções de conforto.</w:t>
      </w:r>
    </w:p>
    <w:p>
      <w:pPr>
        <w:pStyle w:val="Heading2"/>
      </w:pPr>
      <w:r>
        <w:t>23.2 Separação obrigatória</w:t>
      </w:r>
    </w:p>
    <w:p>
      <w:pPr>
        <w:widowControl/>
      </w:pPr>
      <w:r>
        <w:rPr>
          <w:rFonts w:ascii="Arial" w:hAnsi="Arial"/>
          <w:color w:val="1F2937"/>
          <w:sz w:val="21"/>
        </w:rPr>
        <w:t xml:space="preserve">O </w:t>
      </w:r>
      <w:r>
        <w:rPr>
          <w:rFonts w:ascii="DejaVu Sans Mono" w:hAnsi="DejaVu Sans Mono"/>
          <w:color w:val="14213D"/>
          <w:sz w:val="19"/>
        </w:rPr>
        <w:t>BattleEngine</w:t>
      </w:r>
      <w:r>
        <w:rPr>
          <w:rFonts w:ascii="Arial" w:hAnsi="Arial"/>
          <w:color w:val="1F2937"/>
          <w:sz w:val="21"/>
        </w:rPr>
        <w:t xml:space="preserve"> não deve depender da interface gráfica. As regras principais devem possuir testes automatizados.</w:t>
      </w:r>
    </w:p>
    <w:p>
      <w:pPr>
        <w:pStyle w:val="Heading2"/>
      </w:pPr>
      <w:r>
        <w:t>23.3 Eventos principais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duel_started</w:t>
      </w:r>
      <w:r>
        <w:rPr>
          <w:rFonts w:ascii="Arial" w:hAnsi="Arial"/>
          <w:color w:val="1F2937"/>
          <w:sz w:val="21"/>
        </w:rPr>
        <w:t>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question_presented</w:t>
      </w:r>
      <w:r>
        <w:rPr>
          <w:rFonts w:ascii="Arial" w:hAnsi="Arial"/>
          <w:color w:val="1F2937"/>
          <w:sz w:val="21"/>
        </w:rPr>
        <w:t>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answer_selected</w:t>
      </w:r>
      <w:r>
        <w:rPr>
          <w:rFonts w:ascii="Arial" w:hAnsi="Arial"/>
          <w:color w:val="1F2937"/>
          <w:sz w:val="21"/>
        </w:rPr>
        <w:t>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answer_resolved</w:t>
      </w:r>
      <w:r>
        <w:rPr>
          <w:rFonts w:ascii="Arial" w:hAnsi="Arial"/>
          <w:color w:val="1F2937"/>
          <w:sz w:val="21"/>
        </w:rPr>
        <w:t>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damage_applied</w:t>
      </w:r>
      <w:r>
        <w:rPr>
          <w:rFonts w:ascii="Arial" w:hAnsi="Arial"/>
          <w:color w:val="1F2937"/>
          <w:sz w:val="21"/>
        </w:rPr>
        <w:t>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ability_used</w:t>
      </w:r>
      <w:r>
        <w:rPr>
          <w:rFonts w:ascii="Arial" w:hAnsi="Arial"/>
          <w:color w:val="1F2937"/>
          <w:sz w:val="21"/>
        </w:rPr>
        <w:t>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duel_won</w:t>
      </w:r>
      <w:r>
        <w:rPr>
          <w:rFonts w:ascii="Arial" w:hAnsi="Arial"/>
          <w:color w:val="1F2937"/>
          <w:sz w:val="21"/>
        </w:rPr>
        <w:t>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duel_lost</w:t>
      </w:r>
      <w:r>
        <w:rPr>
          <w:rFonts w:ascii="Arial" w:hAnsi="Arial"/>
          <w:color w:val="1F2937"/>
          <w:sz w:val="21"/>
        </w:rPr>
        <w:t>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question_flagged</w:t>
      </w:r>
      <w:r>
        <w:rPr>
          <w:rFonts w:ascii="Arial" w:hAnsi="Arial"/>
          <w:color w:val="1F2937"/>
          <w:sz w:val="21"/>
        </w:rPr>
        <w:t>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mastery_updated</w:t>
      </w:r>
      <w:r>
        <w:rPr>
          <w:rFonts w:ascii="Arial" w:hAnsi="Arial"/>
          <w:color w:val="1F2937"/>
          <w:sz w:val="21"/>
        </w:rPr>
        <w:t>;</w:t>
      </w:r>
    </w:p>
    <w:p>
      <w:pPr>
        <w:pStyle w:val="ListBullet"/>
        <w:spacing w:after="30"/>
      </w:pPr>
      <w:r>
        <w:rPr>
          <w:rFonts w:ascii="DejaVu Sans Mono" w:hAnsi="DejaVu Sans Mono"/>
          <w:color w:val="14213D"/>
          <w:sz w:val="19"/>
        </w:rPr>
        <w:t>package_imported</w:t>
      </w:r>
      <w:r>
        <w:rPr>
          <w:rFonts w:ascii="Arial" w:hAnsi="Arial"/>
          <w:color w:val="1F2937"/>
          <w:sz w:val="21"/>
        </w:rPr>
        <w:t>.</w:t>
      </w:r>
    </w:p>
    <w:p>
      <w:pPr>
        <w:pStyle w:val="Heading1"/>
      </w:pPr>
      <w:r>
        <w:t>24. Critérios de aceitação do MVP</w:t>
      </w:r>
    </w:p>
    <w:p>
      <w:pPr>
        <w:widowControl/>
      </w:pPr>
      <w:r>
        <w:rPr>
          <w:rFonts w:ascii="Arial" w:hAnsi="Arial"/>
          <w:color w:val="1F2937"/>
          <w:sz w:val="21"/>
        </w:rPr>
        <w:t>O MVP é considerado funcional quando: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1.  </w:t>
      </w:r>
      <w:r>
        <w:rPr>
          <w:rFonts w:ascii="Arial" w:hAnsi="Arial"/>
          <w:color w:val="1F2937"/>
          <w:sz w:val="21"/>
        </w:rPr>
        <w:t>um pacote JSON válido pode ser importado;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2.  </w:t>
      </w:r>
      <w:r>
        <w:rPr>
          <w:rFonts w:ascii="Arial" w:hAnsi="Arial"/>
          <w:color w:val="1F2937"/>
          <w:sz w:val="21"/>
        </w:rPr>
        <w:t>arquivos inválidos geram relatório compreensível;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3.  </w:t>
      </w:r>
      <w:r>
        <w:rPr>
          <w:rFonts w:ascii="Arial" w:hAnsi="Arial"/>
          <w:color w:val="1F2937"/>
          <w:sz w:val="21"/>
        </w:rPr>
        <w:t>todas as perguntas exibem cinco cartas;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4.  </w:t>
      </w:r>
      <w:r>
        <w:rPr>
          <w:rFonts w:ascii="Arial" w:hAnsi="Arial"/>
          <w:color w:val="1F2937"/>
          <w:sz w:val="21"/>
        </w:rPr>
        <w:t>o jogador consegue concluir ou perder um duelo;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5.  </w:t>
      </w:r>
      <w:r>
        <w:rPr>
          <w:rFonts w:ascii="Arial" w:hAnsi="Arial"/>
          <w:color w:val="1F2937"/>
          <w:sz w:val="21"/>
        </w:rPr>
        <w:t>os três modos de dano funcionam corretamente;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6.  </w:t>
      </w:r>
      <w:r>
        <w:rPr>
          <w:rFonts w:ascii="Arial" w:hAnsi="Arial"/>
          <w:color w:val="1F2937"/>
          <w:sz w:val="21"/>
        </w:rPr>
        <w:t>o rival perde exatamente 1.000 PV por acerto;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7.  </w:t>
      </w:r>
      <w:r>
        <w:rPr>
          <w:rFonts w:ascii="Arial" w:hAnsi="Arial"/>
          <w:color w:val="1F2937"/>
          <w:sz w:val="21"/>
        </w:rPr>
        <w:t>não há cronômetro obrigatório;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8.  </w:t>
      </w:r>
      <w:r>
        <w:rPr>
          <w:rFonts w:ascii="Arial" w:hAnsi="Arial"/>
          <w:color w:val="1F2937"/>
          <w:sz w:val="21"/>
        </w:rPr>
        <w:t>explicações aparecem após cada resposta;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9.  </w:t>
      </w:r>
      <w:r>
        <w:rPr>
          <w:rFonts w:ascii="Arial" w:hAnsi="Arial"/>
          <w:color w:val="1F2937"/>
          <w:sz w:val="21"/>
        </w:rPr>
        <w:t>erros são registrados no Baralho das Fraquezas;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10.  </w:t>
      </w:r>
      <w:r>
        <w:rPr>
          <w:rFonts w:ascii="Arial" w:hAnsi="Arial"/>
          <w:color w:val="1F2937"/>
          <w:sz w:val="21"/>
        </w:rPr>
        <w:t>o progresso é salvo após cada resposta;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11.  </w:t>
      </w:r>
      <w:r>
        <w:rPr>
          <w:rFonts w:ascii="Arial" w:hAnsi="Arial"/>
          <w:color w:val="1F2937"/>
          <w:sz w:val="21"/>
        </w:rPr>
        <w:t>as cinco regiões podem ser desbloqueadas;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12.  </w:t>
      </w:r>
      <w:r>
        <w:rPr>
          <w:rFonts w:ascii="Arial" w:hAnsi="Arial"/>
          <w:color w:val="1F2937"/>
          <w:sz w:val="21"/>
        </w:rPr>
        <w:t>cada rival prioriza seus estilos de questão;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13.  </w:t>
      </w:r>
      <w:r>
        <w:rPr>
          <w:rFonts w:ascii="Arial" w:hAnsi="Arial"/>
          <w:color w:val="1F2937"/>
          <w:sz w:val="21"/>
        </w:rPr>
        <w:t>perguntas insuficientes são detectadas antes do duelo;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14.  </w:t>
      </w:r>
      <w:r>
        <w:rPr>
          <w:rFonts w:ascii="Arial" w:hAnsi="Arial"/>
          <w:color w:val="1F2937"/>
          <w:sz w:val="21"/>
        </w:rPr>
        <w:t>Campanha, Duelo Rápido e Revisão das Fraquezas estão disponíveis;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15.  </w:t>
      </w:r>
      <w:r>
        <w:rPr>
          <w:rFonts w:ascii="Arial" w:hAnsi="Arial"/>
          <w:color w:val="1F2937"/>
          <w:sz w:val="21"/>
        </w:rPr>
        <w:t>o resultado final mostra métricas úteis;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16.  </w:t>
      </w:r>
      <w:r>
        <w:rPr>
          <w:rFonts w:ascii="Arial" w:hAnsi="Arial"/>
          <w:color w:val="1F2937"/>
          <w:sz w:val="21"/>
        </w:rPr>
        <w:t>as principais regras possuem testes automatizados;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17.  </w:t>
      </w:r>
      <w:r>
        <w:rPr>
          <w:rFonts w:ascii="Arial" w:hAnsi="Arial"/>
          <w:color w:val="1F2937"/>
          <w:sz w:val="21"/>
        </w:rPr>
        <w:t>a documentação do repositório permite a continuidade por agentes de IA.</w:t>
      </w:r>
    </w:p>
    <w:p>
      <w:pPr>
        <w:pStyle w:val="Heading1"/>
      </w:pPr>
      <w:r>
        <w:t>25. Escopo do MVP</w:t>
      </w:r>
    </w:p>
    <w:p>
      <w:pPr>
        <w:pStyle w:val="Heading2"/>
      </w:pPr>
      <w:r>
        <w:t>25.1 Incluído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perfil local único;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importação e validação de JSON;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gerador de prompt;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biblioteca de pacotes;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cinco regiões;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cinco duelistas;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três dificuldades de combate;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cinco habilidades;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Energia do Saber;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combos sem dano extra;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explicação após respostas;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Baralho das Fraquezas;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domínio básico por assunto;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Campanha;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Duelo Rápido;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Revisão das Fraquezas;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recompensas cosméticas básicas;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estatísticas;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salvamento local;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opções essenciais de acessibilidade.</w:t>
      </w:r>
    </w:p>
    <w:p>
      <w:pPr>
        <w:pStyle w:val="Heading2"/>
      </w:pPr>
      <w:r>
        <w:t>25.2 Fora do MVP, mas mantido na visão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multijogador;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integração direta com APIs de IA;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sincronização em nuvem;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aplicativo móvel;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marketplace de pacotes;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narração completa;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criação de perguntas dentro do jogo;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Simulado Final avançado;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Sobrevivência;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Desafio Diário online;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temporadas e eventos;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editor visual completo de cartas.</w:t>
      </w:r>
    </w:p>
    <w:p>
      <w:pPr>
        <w:pStyle w:val="Heading1"/>
      </w:pPr>
      <w:r>
        <w:t>26. Roadmap de alto nível</w:t>
      </w:r>
    </w:p>
    <w:p>
      <w:pPr>
        <w:pStyle w:val="Heading2"/>
      </w:pPr>
      <w:r>
        <w:t>Fase 0 — Fundação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decisão do motor;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criação do repositório;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arquitetura de pastas;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modelos de dados;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testes das regras centrais;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protótipo do importador.</w:t>
      </w:r>
    </w:p>
    <w:p>
      <w:pPr>
        <w:pStyle w:val="Heading2"/>
      </w:pPr>
      <w:r>
        <w:t>Fase 1 — Vertical slice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uma região;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um rival;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duelo completo;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importação de pacote;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explicação;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resultado e salvamento.</w:t>
      </w:r>
    </w:p>
    <w:p>
      <w:pPr>
        <w:pStyle w:val="Heading2"/>
      </w:pPr>
      <w:r>
        <w:t>Fase 2 — MVP completo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cinco regiões;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cinco rivais;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habilidades;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Baralho das Fraquezas;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domínio;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progressão;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acessibilidade;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polimento.</w:t>
      </w:r>
    </w:p>
    <w:p>
      <w:pPr>
        <w:pStyle w:val="Heading2"/>
      </w:pPr>
      <w:r>
        <w:t>Fase 3 — Expansão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novos modos;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mais rivais;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chefes de revisão;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personalização avançada;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suporte móvel estudado.</w:t>
      </w:r>
    </w:p>
    <w:p>
      <w:pPr>
        <w:pStyle w:val="Heading1"/>
      </w:pPr>
      <w:r>
        <w:t>27. Riscos e mitigação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4213D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Risco</w:t>
            </w:r>
          </w:p>
        </w:tc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4213D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Mitigação</w:t>
            </w:r>
          </w:p>
        </w:tc>
      </w:tr>
      <w:tr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Pacotes gerados com erros</w:t>
            </w:r>
          </w:p>
        </w:tc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Schema, validador, relatório e exemplo oficial</w:t>
            </w:r>
          </w:p>
        </w:tc>
      </w:tr>
      <w:tr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Alternativas fáceis de adivinhar pelo tamanho</w:t>
            </w:r>
          </w:p>
        </w:tc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Regras no prompt e alerta de desbalanceamento textual</w:t>
            </w:r>
          </w:p>
        </w:tc>
      </w:tr>
      <w:tr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Poucas perguntas para uma campanha</w:t>
            </w:r>
          </w:p>
        </w:tc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Verificação prévia e recomendação de 60+ questões</w:t>
            </w:r>
          </w:p>
        </w:tc>
      </w:tr>
      <w:tr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Repetição cansativa</w:t>
            </w:r>
          </w:p>
        </w:tc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seletor com histórico, estilos e assuntos variados</w:t>
            </w:r>
          </w:p>
        </w:tc>
      </w:tr>
      <w:tr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Mecânicas atrapalhando o estudo</w:t>
            </w:r>
          </w:p>
        </w:tc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ausência de cronômetro e animações puláveis</w:t>
            </w:r>
          </w:p>
        </w:tc>
      </w:tr>
      <w:tr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Agentes de IA divergirem sobre o projeto</w:t>
            </w:r>
          </w:p>
        </w:tc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GDD, DECISIONS.md, AGENTS.md e PRs pequenos</w:t>
            </w:r>
          </w:p>
        </w:tc>
      </w:tr>
      <w:tr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Perda de progresso</w:t>
            </w:r>
          </w:p>
        </w:tc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salvamento por resposta e backup local</w:t>
            </w:r>
          </w:p>
        </w:tc>
      </w:tr>
      <w:tr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Conteúdo incorreto da IA externa</w:t>
            </w:r>
          </w:p>
        </w:tc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4F6F8"/>
          </w:tcPr>
          <w:p>
            <w:r>
              <w:rPr>
                <w:rFonts w:ascii="Arial" w:hAnsi="Arial"/>
                <w:color w:val="1F2937"/>
                <w:sz w:val="17"/>
              </w:rPr>
              <w:t>referência ao material e revisão pelo usuário</w:t>
            </w:r>
          </w:p>
        </w:tc>
      </w:tr>
      <w:tr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Semelhança excessiva com franquias</w:t>
            </w:r>
          </w:p>
        </w:tc>
        <w:tc>
          <w:tcPr>
            <w:tcW w:type="dxa" w:w="501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1F2937"/>
                <w:sz w:val="17"/>
              </w:rPr>
              <w:t>identidade visual e regras autorais, sem copiar elementos protegidos</w:t>
            </w:r>
          </w:p>
        </w:tc>
      </w:tr>
    </w:tbl>
    <w:p>
      <w:pPr>
        <w:spacing w:after="0"/>
      </w:pPr>
    </w:p>
    <w:p>
      <w:pPr>
        <w:pStyle w:val="Heading1"/>
      </w:pPr>
      <w:r>
        <w:t>28. Processo de desenvolvimento com agentes de IA</w:t>
      </w:r>
    </w:p>
    <w:p>
      <w:pPr>
        <w:widowControl/>
      </w:pPr>
      <w:r>
        <w:rPr>
          <w:rFonts w:ascii="Arial" w:hAnsi="Arial"/>
          <w:color w:val="1F2937"/>
          <w:sz w:val="21"/>
        </w:rPr>
        <w:t>O GitHub será a fonte compartilhada de contexto entre Codex, Claude Code e outros agentes.</w:t>
      </w:r>
    </w:p>
    <w:p>
      <w:pPr>
        <w:pStyle w:val="Heading2"/>
      </w:pPr>
      <w:r>
        <w:t>28.1 Ordem de leitura obrigatória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1.  </w:t>
      </w:r>
      <w:r>
        <w:rPr>
          <w:rFonts w:ascii="DejaVu Sans Mono" w:hAnsi="DejaVu Sans Mono"/>
          <w:color w:val="14213D"/>
          <w:sz w:val="19"/>
        </w:rPr>
        <w:t>README.md</w:t>
      </w:r>
      <w:r>
        <w:rPr>
          <w:rFonts w:ascii="Arial" w:hAnsi="Arial"/>
          <w:color w:val="1F2937"/>
          <w:sz w:val="21"/>
        </w:rPr>
        <w:t>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2.  </w:t>
      </w:r>
      <w:r>
        <w:rPr>
          <w:rFonts w:ascii="DejaVu Sans Mono" w:hAnsi="DejaVu Sans Mono"/>
          <w:color w:val="14213D"/>
          <w:sz w:val="19"/>
        </w:rPr>
        <w:t>AGENTS.md</w:t>
      </w:r>
      <w:r>
        <w:rPr>
          <w:rFonts w:ascii="Arial" w:hAnsi="Arial"/>
          <w:color w:val="1F2937"/>
          <w:sz w:val="21"/>
        </w:rPr>
        <w:t>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3.  </w:t>
      </w:r>
      <w:r>
        <w:rPr>
          <w:rFonts w:ascii="DejaVu Sans Mono" w:hAnsi="DejaVu Sans Mono"/>
          <w:color w:val="14213D"/>
          <w:sz w:val="19"/>
        </w:rPr>
        <w:t>docs/GDD.md</w:t>
      </w:r>
      <w:r>
        <w:rPr>
          <w:rFonts w:ascii="Arial" w:hAnsi="Arial"/>
          <w:color w:val="1F2937"/>
          <w:sz w:val="21"/>
        </w:rPr>
        <w:t>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4.  </w:t>
      </w:r>
      <w:r>
        <w:rPr>
          <w:rFonts w:ascii="DejaVu Sans Mono" w:hAnsi="DejaVu Sans Mono"/>
          <w:color w:val="14213D"/>
          <w:sz w:val="19"/>
        </w:rPr>
        <w:t>docs/DECISIONS.md</w:t>
      </w:r>
      <w:r>
        <w:rPr>
          <w:rFonts w:ascii="Arial" w:hAnsi="Arial"/>
          <w:color w:val="1F2937"/>
          <w:sz w:val="21"/>
        </w:rPr>
        <w:t>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5.  </w:t>
      </w:r>
      <w:r>
        <w:rPr>
          <w:rFonts w:ascii="DejaVu Sans Mono" w:hAnsi="DejaVu Sans Mono"/>
          <w:color w:val="14213D"/>
          <w:sz w:val="19"/>
        </w:rPr>
        <w:t>docs/BACKLOG_MVP.md</w:t>
      </w:r>
      <w:r>
        <w:rPr>
          <w:rFonts w:ascii="Arial" w:hAnsi="Arial"/>
          <w:color w:val="1F2937"/>
          <w:sz w:val="21"/>
        </w:rPr>
        <w:t>;</w:t>
      </w:r>
    </w:p>
    <w:p>
      <w:pPr>
        <w:spacing w:after="30"/>
        <w:ind w:left="346" w:hanging="346"/>
      </w:pPr>
      <w:r>
        <w:rPr>
          <w:rFonts w:ascii="Arial" w:hAnsi="Arial"/>
          <w:color w:val="1F2937"/>
          <w:sz w:val="21"/>
        </w:rPr>
        <w:t xml:space="preserve">6.  </w:t>
      </w:r>
      <w:r>
        <w:rPr>
          <w:rFonts w:ascii="Arial" w:hAnsi="Arial"/>
          <w:color w:val="1F2937"/>
          <w:sz w:val="21"/>
        </w:rPr>
        <w:t>especificações relacionadas à tarefa.</w:t>
      </w:r>
    </w:p>
    <w:p>
      <w:pPr>
        <w:pStyle w:val="Heading2"/>
      </w:pPr>
      <w:r>
        <w:t>28.2 Regras de contribuição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uma mudança de design exige atualização documental;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regras imutáveis não podem ser alteradas silenciosamente;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cada tarefa deve ter critérios de aceitação;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alterações pequenas e revisáveis são preferíveis;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código deve incluir testes relevantes;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commits devem explicar a intenção;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nenhum agente deve inventar credenciais, conteúdo de estudo ou requisitos ausentes;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 xml:space="preserve">dúvidas não bloqueantes devem ser registradas em </w:t>
      </w:r>
      <w:r>
        <w:rPr>
          <w:rFonts w:ascii="DejaVu Sans Mono" w:hAnsi="DejaVu Sans Mono"/>
          <w:color w:val="14213D"/>
          <w:sz w:val="19"/>
        </w:rPr>
        <w:t>docs/OPEN_QUESTIONS.md</w:t>
      </w:r>
      <w:r>
        <w:rPr>
          <w:rFonts w:ascii="Arial" w:hAnsi="Arial"/>
          <w:color w:val="1F2937"/>
          <w:sz w:val="21"/>
        </w:rPr>
        <w:t>.</w:t>
      </w:r>
    </w:p>
    <w:p>
      <w:pPr>
        <w:pStyle w:val="Heading1"/>
      </w:pPr>
      <w:r>
        <w:t>29. Indicadores de sucesso</w:t>
      </w:r>
    </w:p>
    <w:p>
      <w:pPr>
        <w:pStyle w:val="Heading2"/>
      </w:pPr>
      <w:r>
        <w:t>29.1 Produto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taxa de conclusão do primeiro duelo;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retorno para uma segunda sessão;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campanhas iniciadas e concluídas;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uso do Baralho das Fraquezas;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quantidade de pacotes importados;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redução de erros em questões revisadas.</w:t>
      </w:r>
    </w:p>
    <w:p>
      <w:pPr>
        <w:pStyle w:val="Heading2"/>
      </w:pPr>
      <w:r>
        <w:t>29.2 Aprendizado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melhoria de precisão por assunto;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retenção após intervalos maiores;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estabilidade do domínio;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redução do número de fraquezas persistentes.</w:t>
      </w:r>
    </w:p>
    <w:p>
      <w:pPr>
        <w:pStyle w:val="Heading2"/>
      </w:pPr>
      <w:r>
        <w:t>29.3 Experiência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tempo até o primeiro duelo;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taxa de erro na importação;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frequência de animações puladas;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abandono durante explicações;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uso das opções de acessibilidade.</w:t>
      </w:r>
    </w:p>
    <w:p>
      <w:pPr>
        <w:pStyle w:val="Heading1"/>
      </w:pPr>
      <w:r>
        <w:t>30. Questões abertas</w:t>
      </w:r>
    </w:p>
    <w:p>
      <w:pPr>
        <w:widowControl/>
      </w:pPr>
      <w:r>
        <w:rPr>
          <w:rFonts w:ascii="Arial" w:hAnsi="Arial"/>
          <w:color w:val="1F2937"/>
          <w:sz w:val="21"/>
        </w:rPr>
        <w:t>As questões abaixo não alteram a linha de base e devem ser decididas antes ou durante a Fase 0: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motor definitivo;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resolução-base e proporções suportadas;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formato final do sistema de salvamento;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algoritmo inicial de domínio;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fórmula exata de XP e moedas;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nomes definitivos dos duelistas;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identidade visual final do jogador;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classificação indicativa e idiomas de lançamento;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licença do código e dos ativos;</w:t>
      </w:r>
    </w:p>
    <w:p>
      <w:pPr>
        <w:pStyle w:val="ListBullet"/>
        <w:spacing w:after="30"/>
      </w:pPr>
      <w:r>
        <w:rPr>
          <w:rFonts w:ascii="Arial" w:hAnsi="Arial"/>
          <w:color w:val="1F2937"/>
          <w:sz w:val="21"/>
        </w:rPr>
        <w:t>política para pacotes compartilhados.</w:t>
      </w:r>
    </w:p>
    <w:p>
      <w:pPr>
        <w:widowControl/>
      </w:pPr>
      <w:r>
        <w:rPr>
          <w:rFonts w:ascii="Arial" w:hAnsi="Arial"/>
          <w:color w:val="1F2937"/>
          <w:sz w:val="21"/>
        </w:rPr>
        <w:t xml:space="preserve">Essas decisões devem ser registradas em </w:t>
      </w:r>
      <w:r>
        <w:rPr>
          <w:rFonts w:ascii="DejaVu Sans Mono" w:hAnsi="DejaVu Sans Mono"/>
          <w:color w:val="14213D"/>
          <w:sz w:val="19"/>
        </w:rPr>
        <w:t>docs/DECISIONS.md</w:t>
      </w:r>
      <w:r>
        <w:rPr>
          <w:rFonts w:ascii="Arial" w:hAnsi="Arial"/>
          <w:color w:val="1F2937"/>
          <w:sz w:val="21"/>
        </w:rPr>
        <w:t>.</w:t>
      </w:r>
    </w:p>
    <w:p>
      <w:pPr>
        <w:spacing w:before="360"/>
        <w:jc w:val="center"/>
      </w:pPr>
      <w:r>
        <w:rPr>
          <w:rFonts w:ascii="Arial" w:hAnsi="Arial"/>
          <w:b/>
          <w:color w:val="667085"/>
          <w:sz w:val="16"/>
        </w:rPr>
        <w:t>FIM DO DOCUMENTO — DUELO DO SABER GDD 1.0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4213D"/>
        <w:sz w:val="17"/>
      </w:rPr>
      <w:t>DUELO DO SABER  |  GDD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FCA3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42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421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Duelo do Saber — Game Design Document Oficial</dc:title>
  <dc:subject>Game Design Document do jogo Duelo do Saber</dc:subject>
  <dc:creator>Bryan Reis</dc:creator>
  <cp:keywords>Duelo do Saber, GDD, jogo educacional, cartas, concursos</cp:keywords>
  <dc:description>Gerado a partir da fonte oficial docs/GDD.md.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