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35014" w14:textId="77777777" w:rsidR="00526F79" w:rsidRPr="00526F79" w:rsidRDefault="00526F79" w:rsidP="00526F79">
      <w:pPr>
        <w:rPr>
          <w:lang w:val="en-GB"/>
        </w:rPr>
      </w:pPr>
      <w:r w:rsidRPr="00526F79">
        <w:rPr>
          <w:b/>
          <w:bCs/>
          <w:lang w:val="en-GB"/>
        </w:rPr>
        <w:t>Research Question 3:</w:t>
      </w:r>
      <w:r w:rsidRPr="00526F79">
        <w:rPr>
          <w:lang w:val="en-GB"/>
        </w:rPr>
        <w:br/>
        <w:t>How has air travel behaviour among passengers changed on a monthly basis before and after COVID-19 for both short-haul and long-haul destinations?</w:t>
      </w:r>
    </w:p>
    <w:p w14:paraId="617400DB" w14:textId="77777777" w:rsidR="00526F79" w:rsidRDefault="00526F79" w:rsidP="00526F79">
      <w:pPr>
        <w:rPr>
          <w:lang w:val="en-GB"/>
        </w:rPr>
      </w:pPr>
      <w:r w:rsidRPr="00526F79">
        <w:rPr>
          <w:lang w:val="en-GB"/>
        </w:rPr>
        <w:t>To address this sub-question, we analysed a dataset containing flight and passenger numbers. This analysis focused on the three major airports in the Netherlands: Schiphol Airport, Eindhoven Airport, and Rotterdam The Hague Airport. The goal was to compare passenger travel behaviour before and after COVID-19 across short- and long-haul destinations.</w:t>
      </w:r>
    </w:p>
    <w:p w14:paraId="7B4CA11C" w14:textId="77777777" w:rsidR="00526F79" w:rsidRPr="00526F79" w:rsidRDefault="00526F79" w:rsidP="00526F79">
      <w:pPr>
        <w:rPr>
          <w:lang w:val="en-GB"/>
        </w:rPr>
      </w:pPr>
    </w:p>
    <w:p w14:paraId="3A51B97C" w14:textId="77777777" w:rsidR="00526F79" w:rsidRPr="00526F79" w:rsidRDefault="00526F79" w:rsidP="00526F79">
      <w:pPr>
        <w:rPr>
          <w:lang w:val="en-GB"/>
        </w:rPr>
      </w:pPr>
      <w:r w:rsidRPr="00526F79">
        <w:rPr>
          <w:b/>
          <w:bCs/>
          <w:lang w:val="en-GB"/>
        </w:rPr>
        <w:t>3.1 Approach</w:t>
      </w:r>
      <w:r w:rsidRPr="00526F79">
        <w:rPr>
          <w:lang w:val="en-GB"/>
        </w:rPr>
        <w:br/>
        <w:t>To examine travel behaviour for short- and long-haul destinations, we differentiated between these two categories. For the purpose of this analysis, all destinations within Europe were classified as short-haul, while all destinations outside Europe were designated as long-haul.</w:t>
      </w:r>
    </w:p>
    <w:p w14:paraId="6C45A169" w14:textId="77777777" w:rsidR="00526F79" w:rsidRDefault="00526F79" w:rsidP="00526F79">
      <w:pPr>
        <w:rPr>
          <w:lang w:val="en-GB"/>
        </w:rPr>
      </w:pPr>
      <w:r w:rsidRPr="00526F79">
        <w:rPr>
          <w:lang w:val="en-GB"/>
        </w:rPr>
        <w:t>Another essential aspect of the analysis involved comparing travel behaviour before and after COVID-19. The dataset included all relevant years for this analysis, with the pre-COVID period defined as 2016 to 2019 and the post-COVID period from 2021 to August 2024.</w:t>
      </w:r>
    </w:p>
    <w:p w14:paraId="74FA0684" w14:textId="690728CA" w:rsidR="003B35F9" w:rsidRDefault="00526F79">
      <w:pPr>
        <w:rPr>
          <w:lang w:val="en-GB"/>
        </w:rPr>
      </w:pPr>
      <w:r w:rsidRPr="00526F79">
        <w:rPr>
          <w:lang w:val="en-GB"/>
        </w:rPr>
        <w:t>The results have been plotted on a monthly basis for the periods before and after COVID-19.</w:t>
      </w:r>
    </w:p>
    <w:p w14:paraId="287075A5" w14:textId="77777777" w:rsidR="00526F79" w:rsidRPr="00526F79" w:rsidRDefault="00526F79">
      <w:pPr>
        <w:rPr>
          <w:lang w:val="en-GB"/>
        </w:rPr>
      </w:pPr>
    </w:p>
    <w:p w14:paraId="0BCF9172" w14:textId="315CFB33" w:rsidR="00FC1D50" w:rsidRPr="00526F79" w:rsidRDefault="003B35F9">
      <w:pPr>
        <w:rPr>
          <w:b/>
          <w:bCs/>
          <w:lang w:val="en-GB"/>
        </w:rPr>
      </w:pPr>
      <w:r w:rsidRPr="00526F79">
        <w:rPr>
          <w:b/>
          <w:bCs/>
          <w:lang w:val="en-GB"/>
        </w:rPr>
        <w:t xml:space="preserve">3.2 </w:t>
      </w:r>
      <w:r w:rsidR="00FC1D50" w:rsidRPr="00526F79">
        <w:rPr>
          <w:b/>
          <w:bCs/>
          <w:lang w:val="en-GB"/>
        </w:rPr>
        <w:t>Results</w:t>
      </w:r>
    </w:p>
    <w:p w14:paraId="28E864A8" w14:textId="77777777" w:rsidR="00526F79" w:rsidRDefault="00526F79" w:rsidP="00526F79">
      <w:pPr>
        <w:rPr>
          <w:lang w:val="en-GB"/>
        </w:rPr>
      </w:pPr>
      <w:r w:rsidRPr="00526F79">
        <w:rPr>
          <w:lang w:val="en-GB"/>
        </w:rPr>
        <w:t>Based on the visual data of monthly flight totals from Dutch airports before (2016–2019) and after (2021–2024) COVID-19, the following insights can be drawn:</w:t>
      </w:r>
    </w:p>
    <w:p w14:paraId="37AD737F" w14:textId="77777777" w:rsidR="00847A38" w:rsidRPr="00847A38" w:rsidRDefault="00847A38" w:rsidP="00847A38">
      <w:pPr>
        <w:numPr>
          <w:ilvl w:val="0"/>
          <w:numId w:val="5"/>
        </w:numPr>
      </w:pPr>
      <w:r w:rsidRPr="00847A38">
        <w:rPr>
          <w:b/>
          <w:bCs/>
        </w:rPr>
        <w:t>Short-</w:t>
      </w:r>
      <w:proofErr w:type="spellStart"/>
      <w:r w:rsidRPr="00847A38">
        <w:rPr>
          <w:b/>
          <w:bCs/>
        </w:rPr>
        <w:t>Haul</w:t>
      </w:r>
      <w:proofErr w:type="spellEnd"/>
      <w:r w:rsidRPr="00847A38">
        <w:rPr>
          <w:b/>
          <w:bCs/>
        </w:rPr>
        <w:t xml:space="preserve"> </w:t>
      </w:r>
      <w:proofErr w:type="spellStart"/>
      <w:r w:rsidRPr="00847A38">
        <w:rPr>
          <w:b/>
          <w:bCs/>
        </w:rPr>
        <w:t>Flights</w:t>
      </w:r>
      <w:proofErr w:type="spellEnd"/>
      <w:r w:rsidRPr="00847A38">
        <w:rPr>
          <w:b/>
          <w:bCs/>
        </w:rPr>
        <w:t xml:space="preserve"> (2016–2019 vs. 2021–2024):</w:t>
      </w:r>
    </w:p>
    <w:p w14:paraId="14349400" w14:textId="77777777" w:rsidR="00847A38" w:rsidRPr="00847A38" w:rsidRDefault="00847A38" w:rsidP="00847A38">
      <w:pPr>
        <w:numPr>
          <w:ilvl w:val="1"/>
          <w:numId w:val="5"/>
        </w:numPr>
        <w:rPr>
          <w:lang w:val="en-GB"/>
        </w:rPr>
      </w:pPr>
      <w:r w:rsidRPr="00847A38">
        <w:rPr>
          <w:b/>
          <w:bCs/>
          <w:lang w:val="en-GB"/>
        </w:rPr>
        <w:t>2016–2019:</w:t>
      </w:r>
      <w:r w:rsidRPr="00847A38">
        <w:rPr>
          <w:lang w:val="en-GB"/>
        </w:rPr>
        <w:t xml:space="preserve"> Amsterdam Schiphol consistently accounted for the highest number of short-haul flights throughout the year, with a noticeable peak during the summer months (June to August). Eindhoven and Rotterdam had significantly lower totals, showing relatively stable monthly patterns.</w:t>
      </w:r>
    </w:p>
    <w:p w14:paraId="401E74B4" w14:textId="77777777" w:rsidR="00847A38" w:rsidRPr="00847A38" w:rsidRDefault="00847A38" w:rsidP="00847A38">
      <w:pPr>
        <w:numPr>
          <w:ilvl w:val="1"/>
          <w:numId w:val="5"/>
        </w:numPr>
        <w:rPr>
          <w:lang w:val="en-GB"/>
        </w:rPr>
      </w:pPr>
      <w:r w:rsidRPr="00847A38">
        <w:rPr>
          <w:b/>
          <w:bCs/>
          <w:lang w:val="en-GB"/>
        </w:rPr>
        <w:t>2021–2024:</w:t>
      </w:r>
      <w:r w:rsidRPr="00847A38">
        <w:rPr>
          <w:lang w:val="en-GB"/>
        </w:rPr>
        <w:t xml:space="preserve"> While Amsterdam Schiphol remains the dominant airport for short-haul flights, the overall flight numbers appear lower compared to the pre-COVID period. A peak in the summer months is still present but less pronounced. Eindhoven and Rotterdam airports continue to show limited fluctuations, with minor increases during summer.</w:t>
      </w:r>
    </w:p>
    <w:p w14:paraId="6B6FF9C6" w14:textId="77777777" w:rsidR="00847A38" w:rsidRPr="00847A38" w:rsidRDefault="00847A38" w:rsidP="00847A38">
      <w:pPr>
        <w:numPr>
          <w:ilvl w:val="0"/>
          <w:numId w:val="5"/>
        </w:numPr>
      </w:pPr>
      <w:r w:rsidRPr="00847A38">
        <w:rPr>
          <w:b/>
          <w:bCs/>
        </w:rPr>
        <w:t>Long-</w:t>
      </w:r>
      <w:proofErr w:type="spellStart"/>
      <w:r w:rsidRPr="00847A38">
        <w:rPr>
          <w:b/>
          <w:bCs/>
        </w:rPr>
        <w:t>Haul</w:t>
      </w:r>
      <w:proofErr w:type="spellEnd"/>
      <w:r w:rsidRPr="00847A38">
        <w:rPr>
          <w:b/>
          <w:bCs/>
        </w:rPr>
        <w:t xml:space="preserve"> </w:t>
      </w:r>
      <w:proofErr w:type="spellStart"/>
      <w:r w:rsidRPr="00847A38">
        <w:rPr>
          <w:b/>
          <w:bCs/>
        </w:rPr>
        <w:t>Flights</w:t>
      </w:r>
      <w:proofErr w:type="spellEnd"/>
      <w:r w:rsidRPr="00847A38">
        <w:rPr>
          <w:b/>
          <w:bCs/>
        </w:rPr>
        <w:t xml:space="preserve"> (2016–2019 vs. 2021–2024):</w:t>
      </w:r>
    </w:p>
    <w:p w14:paraId="41CE1FB5" w14:textId="77777777" w:rsidR="00847A38" w:rsidRPr="00847A38" w:rsidRDefault="00847A38" w:rsidP="00847A38">
      <w:pPr>
        <w:numPr>
          <w:ilvl w:val="1"/>
          <w:numId w:val="5"/>
        </w:numPr>
        <w:rPr>
          <w:lang w:val="en-GB"/>
        </w:rPr>
      </w:pPr>
      <w:r w:rsidRPr="00847A38">
        <w:rPr>
          <w:b/>
          <w:bCs/>
          <w:lang w:val="en-GB"/>
        </w:rPr>
        <w:t>2016–2019:</w:t>
      </w:r>
      <w:r w:rsidRPr="00847A38">
        <w:rPr>
          <w:lang w:val="en-GB"/>
        </w:rPr>
        <w:t xml:space="preserve"> Amsterdam Schiphol was again the leading airport for long-haul flights, with a consistent increase in flight numbers from early spring to a peak in July and August, followed by a gradual decrease towards December.</w:t>
      </w:r>
    </w:p>
    <w:p w14:paraId="1BA3497C" w14:textId="77777777" w:rsidR="00847A38" w:rsidRPr="00847A38" w:rsidRDefault="00847A38" w:rsidP="00847A38">
      <w:pPr>
        <w:numPr>
          <w:ilvl w:val="1"/>
          <w:numId w:val="5"/>
        </w:numPr>
        <w:rPr>
          <w:lang w:val="en-GB"/>
        </w:rPr>
      </w:pPr>
      <w:r w:rsidRPr="00847A38">
        <w:rPr>
          <w:b/>
          <w:bCs/>
          <w:lang w:val="en-GB"/>
        </w:rPr>
        <w:t>2021–2024:</w:t>
      </w:r>
      <w:r w:rsidRPr="00847A38">
        <w:rPr>
          <w:lang w:val="en-GB"/>
        </w:rPr>
        <w:t xml:space="preserve"> The post-COVID pattern shows a similar seasonal trend, though the peak in summer months is slightly less pronounced than before COVID-19. Total monthly flights for long-haul destinations appear lower compared to the 2016–2019 period, indicating a slower recovery in long-haul travel demand.</w:t>
      </w:r>
    </w:p>
    <w:p w14:paraId="6246CEA5" w14:textId="77777777" w:rsidR="00847A38" w:rsidRPr="00847A38" w:rsidRDefault="00847A38" w:rsidP="00847A38">
      <w:r w:rsidRPr="00847A38">
        <w:rPr>
          <w:b/>
          <w:bCs/>
        </w:rPr>
        <w:t xml:space="preserve">Overall </w:t>
      </w:r>
      <w:proofErr w:type="spellStart"/>
      <w:r w:rsidRPr="00847A38">
        <w:rPr>
          <w:b/>
          <w:bCs/>
        </w:rPr>
        <w:t>Observations</w:t>
      </w:r>
      <w:proofErr w:type="spellEnd"/>
      <w:r w:rsidRPr="00847A38">
        <w:rPr>
          <w:b/>
          <w:bCs/>
        </w:rPr>
        <w:t>:</w:t>
      </w:r>
    </w:p>
    <w:p w14:paraId="51727D69" w14:textId="77777777" w:rsidR="00847A38" w:rsidRPr="00847A38" w:rsidRDefault="00847A38" w:rsidP="00847A38">
      <w:pPr>
        <w:numPr>
          <w:ilvl w:val="0"/>
          <w:numId w:val="6"/>
        </w:numPr>
        <w:rPr>
          <w:lang w:val="en-GB"/>
        </w:rPr>
      </w:pPr>
      <w:r w:rsidRPr="00847A38">
        <w:rPr>
          <w:b/>
          <w:bCs/>
          <w:lang w:val="en-GB"/>
        </w:rPr>
        <w:lastRenderedPageBreak/>
        <w:t>Pre- vs. Post-COVID Differences:</w:t>
      </w:r>
      <w:r w:rsidRPr="00847A38">
        <w:rPr>
          <w:lang w:val="en-GB"/>
        </w:rPr>
        <w:t xml:space="preserve"> Both short- and long-haul flights have experienced a decrease in total numbers in the post-COVID period (2021–2024) compared to 2016–2019, particularly for Amsterdam Schiphol. This trend suggests an ongoing recovery phase, with pre-pandemic levels not yet fully reached.</w:t>
      </w:r>
    </w:p>
    <w:p w14:paraId="30420D72" w14:textId="77777777" w:rsidR="00847A38" w:rsidRPr="00847A38" w:rsidRDefault="00847A38" w:rsidP="00847A38">
      <w:pPr>
        <w:numPr>
          <w:ilvl w:val="0"/>
          <w:numId w:val="6"/>
        </w:numPr>
        <w:rPr>
          <w:lang w:val="en-GB"/>
        </w:rPr>
      </w:pPr>
      <w:r w:rsidRPr="00847A38">
        <w:rPr>
          <w:b/>
          <w:bCs/>
          <w:lang w:val="en-GB"/>
        </w:rPr>
        <w:t>Seasonal Trends:</w:t>
      </w:r>
      <w:r w:rsidRPr="00847A38">
        <w:rPr>
          <w:lang w:val="en-GB"/>
        </w:rPr>
        <w:t xml:space="preserve"> Despite the impact of COVID-19, seasonal variations—peaking during summer—remain evident in both short- and long-haul travel patterns, though these peaks appear less sharp in the post-COVID period, reflecting potentially cautious or reduced travel behaviour among passengers.</w:t>
      </w:r>
    </w:p>
    <w:p w14:paraId="710AA242" w14:textId="77777777" w:rsidR="00847A38" w:rsidRPr="00847A38" w:rsidRDefault="00847A38" w:rsidP="00847A38">
      <w:pPr>
        <w:rPr>
          <w:lang w:val="en-GB"/>
        </w:rPr>
      </w:pPr>
      <w:r w:rsidRPr="00847A38">
        <w:rPr>
          <w:lang w:val="en-GB"/>
        </w:rPr>
        <w:t>These findings highlight the significant impact of COVID-19 on Dutch air travel, with long-haul flights showing a slightly slower return to pre-pandemic levels compared to short-haul travel.</w:t>
      </w:r>
    </w:p>
    <w:p w14:paraId="15C598E8" w14:textId="77777777" w:rsidR="00847A38" w:rsidRDefault="00847A38" w:rsidP="00526F79">
      <w:pPr>
        <w:rPr>
          <w:lang w:val="en-GB"/>
        </w:rPr>
      </w:pPr>
    </w:p>
    <w:p w14:paraId="44B0F7C3" w14:textId="06F879EC" w:rsidR="00847A38" w:rsidRPr="00847A38" w:rsidRDefault="00847A38" w:rsidP="00847A38">
      <w:r w:rsidRPr="00847A38">
        <w:drawing>
          <wp:inline distT="0" distB="0" distL="0" distR="0" wp14:anchorId="42FB7B2B" wp14:editId="6D5A6897">
            <wp:extent cx="5760720" cy="5760720"/>
            <wp:effectExtent l="0" t="0" r="0" b="0"/>
            <wp:docPr id="2127713953" name="Afbeelding 2" descr="Afbeelding met tekst, schermopname, lij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13953" name="Afbeelding 2" descr="Afbeelding met tekst, schermopname, lijn, dia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2495" w14:textId="77777777" w:rsidR="00847A38" w:rsidRPr="00526F79" w:rsidRDefault="00847A38" w:rsidP="00526F79">
      <w:pPr>
        <w:rPr>
          <w:lang w:val="en-GB"/>
        </w:rPr>
      </w:pPr>
    </w:p>
    <w:p w14:paraId="1FF44442" w14:textId="77777777" w:rsidR="00FC1D50" w:rsidRPr="00C20CCC" w:rsidRDefault="00FC1D50">
      <w:pPr>
        <w:rPr>
          <w:lang w:val="en-GB"/>
        </w:rPr>
      </w:pPr>
    </w:p>
    <w:p w14:paraId="0B4A863D" w14:textId="4161236A" w:rsidR="00FC1D50" w:rsidRPr="00526F79" w:rsidRDefault="003B35F9">
      <w:pPr>
        <w:rPr>
          <w:b/>
          <w:bCs/>
          <w:lang w:val="en-GB"/>
        </w:rPr>
      </w:pPr>
      <w:r w:rsidRPr="00526F79">
        <w:rPr>
          <w:b/>
          <w:bCs/>
          <w:lang w:val="en-GB"/>
        </w:rPr>
        <w:lastRenderedPageBreak/>
        <w:t xml:space="preserve">3.3 </w:t>
      </w:r>
      <w:r w:rsidR="00FC1D50" w:rsidRPr="00526F79">
        <w:rPr>
          <w:b/>
          <w:bCs/>
          <w:lang w:val="en-GB"/>
        </w:rPr>
        <w:t>Conclusion</w:t>
      </w:r>
    </w:p>
    <w:p w14:paraId="7658DF5C" w14:textId="77777777" w:rsidR="00847A38" w:rsidRDefault="00847A38">
      <w:pPr>
        <w:rPr>
          <w:lang w:val="en-GB"/>
        </w:rPr>
      </w:pPr>
      <w:r w:rsidRPr="00847A38">
        <w:rPr>
          <w:lang w:val="en-GB"/>
        </w:rPr>
        <w:t>In conclusion, the analysis of monthly flight totals from Dutch airports reveals that COVID-19 has had a lasting impact on air travel patterns, with both short- and long-haul flights showing a notable reduction in volume during the post-pandemic period compared to 2016–2019 levels.</w:t>
      </w:r>
    </w:p>
    <w:p w14:paraId="5559BC4E" w14:textId="77777777" w:rsidR="00847A38" w:rsidRDefault="00847A38">
      <w:pPr>
        <w:rPr>
          <w:lang w:val="en-GB"/>
        </w:rPr>
      </w:pPr>
      <w:r w:rsidRPr="00847A38">
        <w:rPr>
          <w:lang w:val="en-GB"/>
        </w:rPr>
        <w:t xml:space="preserve"> While Amsterdam Schiphol remains the predominant airport for both types of flights, the total number of flights has decreased, particularly for long-haul destinations, which are recovering more slowly than short-haul routes. Seasonal trends, such as increased travel during the summer months, continue to shape air travel behaviour; however, these peaks are less pronounced in the post-COVID period, suggesting an ongoing adjustment in passenger demand. </w:t>
      </w:r>
    </w:p>
    <w:p w14:paraId="2EDF2B1C" w14:textId="4A7DC0C9" w:rsidR="00FC1D50" w:rsidRPr="00847A38" w:rsidRDefault="00847A38">
      <w:pPr>
        <w:rPr>
          <w:lang w:val="en-GB"/>
        </w:rPr>
      </w:pPr>
      <w:r w:rsidRPr="00847A38">
        <w:rPr>
          <w:lang w:val="en-GB"/>
        </w:rPr>
        <w:t>Overall, the data reflect a cautious rebound in air travel, with Dutch airports yet to reach pre-pandemic levels, highlighting the pandemic's enduring influence on travel behaviour and demand.</w:t>
      </w:r>
    </w:p>
    <w:sectPr w:rsidR="00FC1D50" w:rsidRPr="00847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992"/>
    <w:multiLevelType w:val="multilevel"/>
    <w:tmpl w:val="253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3423B"/>
    <w:multiLevelType w:val="multilevel"/>
    <w:tmpl w:val="0EF4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96B42"/>
    <w:multiLevelType w:val="multilevel"/>
    <w:tmpl w:val="2CFE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76897"/>
    <w:multiLevelType w:val="multilevel"/>
    <w:tmpl w:val="5E98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A6D8F"/>
    <w:multiLevelType w:val="multilevel"/>
    <w:tmpl w:val="990A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B07F5"/>
    <w:multiLevelType w:val="multilevel"/>
    <w:tmpl w:val="D0D8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893994">
    <w:abstractNumId w:val="4"/>
  </w:num>
  <w:num w:numId="2" w16cid:durableId="1743218208">
    <w:abstractNumId w:val="3"/>
  </w:num>
  <w:num w:numId="3" w16cid:durableId="783617462">
    <w:abstractNumId w:val="5"/>
  </w:num>
  <w:num w:numId="4" w16cid:durableId="939921142">
    <w:abstractNumId w:val="1"/>
  </w:num>
  <w:num w:numId="5" w16cid:durableId="871841627">
    <w:abstractNumId w:val="2"/>
  </w:num>
  <w:num w:numId="6" w16cid:durableId="12585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50"/>
    <w:rsid w:val="00017C86"/>
    <w:rsid w:val="002C0429"/>
    <w:rsid w:val="003B35F9"/>
    <w:rsid w:val="00526F79"/>
    <w:rsid w:val="006E763A"/>
    <w:rsid w:val="006F365F"/>
    <w:rsid w:val="00847A38"/>
    <w:rsid w:val="00C20CCC"/>
    <w:rsid w:val="00FC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467D"/>
  <w15:chartTrackingRefBased/>
  <w15:docId w15:val="{60E82329-2A46-4708-95C4-4BCB4073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1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C1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1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1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1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1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1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1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1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1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C1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1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1D5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1D5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1D5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1D5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1D5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1D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C1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C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1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1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C1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C1D5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C1D5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C1D5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1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1D5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C1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Budhram V. (Viresh)</dc:creator>
  <cp:keywords/>
  <dc:description/>
  <cp:lastModifiedBy>Budhram V. (Viresh)</cp:lastModifiedBy>
  <cp:revision>1</cp:revision>
  <dcterms:created xsi:type="dcterms:W3CDTF">2024-11-07T20:55:00Z</dcterms:created>
  <dcterms:modified xsi:type="dcterms:W3CDTF">2024-11-07T21:42:00Z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71968-df67-4817-ac85-f4a5f5ebb5dd_Enabled">
    <vt:lpwstr>true</vt:lpwstr>
  </property>
  <property fmtid="{D5CDD505-2E9C-101B-9397-08002B2CF9AE}" pid="3" name="MSIP_Label_ea871968-df67-4817-ac85-f4a5f5ebb5dd_SetDate">
    <vt:lpwstr>2024-11-07T21:42:56Z</vt:lpwstr>
  </property>
  <property fmtid="{D5CDD505-2E9C-101B-9397-08002B2CF9AE}" pid="4" name="MSIP_Label_ea871968-df67-4817-ac85-f4a5f5ebb5dd_Method">
    <vt:lpwstr>Standard</vt:lpwstr>
  </property>
  <property fmtid="{D5CDD505-2E9C-101B-9397-08002B2CF9AE}" pid="5" name="MSIP_Label_ea871968-df67-4817-ac85-f4a5f5ebb5dd_Name">
    <vt:lpwstr>Bedrijfsvertrouwelijk</vt:lpwstr>
  </property>
  <property fmtid="{D5CDD505-2E9C-101B-9397-08002B2CF9AE}" pid="6" name="MSIP_Label_ea871968-df67-4817-ac85-f4a5f5ebb5dd_SiteId">
    <vt:lpwstr>49c4cd82-8f65-4d6a-9a3b-0ecd07c0cf5b</vt:lpwstr>
  </property>
  <property fmtid="{D5CDD505-2E9C-101B-9397-08002B2CF9AE}" pid="7" name="MSIP_Label_ea871968-df67-4817-ac85-f4a5f5ebb5dd_ActionId">
    <vt:lpwstr>51e74eed-3fbe-45c1-b070-64493d5e5557</vt:lpwstr>
  </property>
  <property fmtid="{D5CDD505-2E9C-101B-9397-08002B2CF9AE}" pid="8" name="MSIP_Label_ea871968-df67-4817-ac85-f4a5f5ebb5dd_ContentBits">
    <vt:lpwstr>0</vt:lpwstr>
  </property>
</Properties>
</file>