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66" w:rsidRPr="0048263A" w:rsidRDefault="00AB31FE" w:rsidP="00740D66">
      <w:pPr>
        <w:rPr>
          <w:b/>
        </w:rPr>
      </w:pPr>
      <w:bookmarkStart w:id="0" w:name="_GoBack"/>
      <w:r w:rsidRPr="0048263A">
        <w:rPr>
          <w:b/>
        </w:rPr>
        <w:t xml:space="preserve">Глобально: </w:t>
      </w:r>
    </w:p>
    <w:bookmarkEnd w:id="0"/>
    <w:p w:rsidR="00AB31FE" w:rsidRDefault="00AB31FE" w:rsidP="00AB31FE">
      <w:r>
        <w:t>Задачи по агрегатору.</w:t>
      </w:r>
    </w:p>
    <w:p w:rsidR="00AB31FE" w:rsidRDefault="00AB31FE" w:rsidP="00AB31FE">
      <w:pPr>
        <w:pStyle w:val="a3"/>
        <w:numPr>
          <w:ilvl w:val="0"/>
          <w:numId w:val="2"/>
        </w:numPr>
      </w:pPr>
      <w:r>
        <w:t>Подключить</w:t>
      </w:r>
      <w:r>
        <w:t xml:space="preserve"> поставщиков</w:t>
      </w:r>
      <w:r>
        <w:t xml:space="preserve"> всех поставщиков в агрегатор.</w:t>
      </w:r>
    </w:p>
    <w:p w:rsidR="00AB31FE" w:rsidRPr="00DE6F60" w:rsidRDefault="00AB31FE" w:rsidP="00AB31FE">
      <w:pPr>
        <w:rPr>
          <w:b/>
        </w:rPr>
      </w:pPr>
      <w:r w:rsidRPr="00DE6F60">
        <w:rPr>
          <w:b/>
        </w:rPr>
        <w:t>РЦ ВОСТОК</w:t>
      </w:r>
    </w:p>
    <w:p w:rsidR="00AB31FE" w:rsidRPr="00DE6F60" w:rsidRDefault="00AB31FE" w:rsidP="00AB31FE">
      <w:pPr>
        <w:spacing w:after="0" w:line="300" w:lineRule="atLeast"/>
        <w:rPr>
          <w:rFonts w:eastAsia="Times New Roman" w:cstheme="minorHAnsi"/>
          <w:spacing w:val="5"/>
        </w:rPr>
      </w:pPr>
      <w:r w:rsidRPr="00DE6F60">
        <w:rPr>
          <w:rFonts w:eastAsia="Times New Roman" w:cstheme="minorHAnsi"/>
          <w:spacing w:val="5"/>
        </w:rPr>
        <w:t>Товары со скидкой 15% от РЦ Восток</w:t>
      </w:r>
    </w:p>
    <w:p w:rsidR="00AB31FE" w:rsidRPr="00DE6F60" w:rsidRDefault="00AB31FE" w:rsidP="00AB31FE">
      <w:pPr>
        <w:spacing w:after="0" w:line="300" w:lineRule="atLeast"/>
        <w:rPr>
          <w:rFonts w:eastAsia="Times New Roman" w:cstheme="minorHAnsi"/>
          <w:spacing w:val="5"/>
        </w:rPr>
      </w:pPr>
      <w:r w:rsidRPr="00DE6F60">
        <w:rPr>
          <w:rFonts w:eastAsia="Times New Roman" w:cstheme="minorHAnsi"/>
          <w:spacing w:val="5"/>
        </w:rPr>
        <w:br/>
        <w:t>Файл генерируется раз в сутки в формате который вы просили. Файл уже лежит на фтп.</w:t>
      </w:r>
    </w:p>
    <w:p w:rsidR="00AB31FE" w:rsidRPr="00DE6F60" w:rsidRDefault="00AB31FE" w:rsidP="00AB31FE">
      <w:pPr>
        <w:spacing w:after="0" w:line="300" w:lineRule="atLeast"/>
        <w:rPr>
          <w:rFonts w:eastAsia="Times New Roman" w:cstheme="minorHAnsi"/>
          <w:spacing w:val="5"/>
        </w:rPr>
      </w:pPr>
      <w:r w:rsidRPr="00DE6F60">
        <w:rPr>
          <w:rFonts w:eastAsia="Times New Roman" w:cstheme="minorHAnsi"/>
          <w:spacing w:val="5"/>
        </w:rPr>
        <w:t> </w:t>
      </w:r>
    </w:p>
    <w:p w:rsidR="00AB31FE" w:rsidRPr="00DE6F60" w:rsidRDefault="00AB31FE" w:rsidP="00AB31FE">
      <w:pPr>
        <w:spacing w:after="0" w:line="300" w:lineRule="atLeast"/>
        <w:rPr>
          <w:rFonts w:eastAsia="Times New Roman" w:cstheme="minorHAnsi"/>
          <w:spacing w:val="5"/>
        </w:rPr>
      </w:pPr>
      <w:r w:rsidRPr="00DE6F60">
        <w:rPr>
          <w:rFonts w:eastAsia="Times New Roman" w:cstheme="minorHAnsi"/>
          <w:spacing w:val="5"/>
        </w:rPr>
        <w:t>ftp</w:t>
      </w:r>
    </w:p>
    <w:p w:rsidR="00AB31FE" w:rsidRPr="00DE6F60" w:rsidRDefault="00AB31FE" w:rsidP="00AB31FE">
      <w:pPr>
        <w:spacing w:after="0" w:line="300" w:lineRule="atLeast"/>
        <w:rPr>
          <w:rFonts w:eastAsia="Times New Roman" w:cstheme="minorHAnsi"/>
          <w:spacing w:val="5"/>
        </w:rPr>
      </w:pPr>
      <w:r w:rsidRPr="00DE6F60">
        <w:rPr>
          <w:rFonts w:eastAsia="Times New Roman" w:cstheme="minorHAnsi"/>
          <w:spacing w:val="5"/>
        </w:rPr>
        <w:t>сервер: </w:t>
      </w:r>
      <w:hyperlink r:id="rId6" w:tgtFrame="_blank" w:history="1">
        <w:r w:rsidRPr="00DE6F60">
          <w:rPr>
            <w:rFonts w:eastAsia="Times New Roman" w:cstheme="minorHAnsi"/>
            <w:spacing w:val="5"/>
            <w:u w:val="single"/>
          </w:rPr>
          <w:t>ftp.rcvostok.ru</w:t>
        </w:r>
      </w:hyperlink>
    </w:p>
    <w:p w:rsidR="00AB31FE" w:rsidRPr="00DE6F60" w:rsidRDefault="00AB31FE" w:rsidP="00AB31FE">
      <w:pPr>
        <w:spacing w:after="0" w:line="300" w:lineRule="atLeast"/>
        <w:rPr>
          <w:rFonts w:eastAsia="Times New Roman" w:cstheme="minorHAnsi"/>
          <w:spacing w:val="5"/>
        </w:rPr>
      </w:pPr>
      <w:r w:rsidRPr="00DE6F60">
        <w:rPr>
          <w:rFonts w:eastAsia="Times New Roman" w:cstheme="minorHAnsi"/>
          <w:spacing w:val="5"/>
        </w:rPr>
        <w:t>файл: full_catalog.xml</w:t>
      </w:r>
    </w:p>
    <w:p w:rsidR="00AB31FE" w:rsidRPr="00DE6F60" w:rsidRDefault="00AB31FE" w:rsidP="00AB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E6F60">
        <w:rPr>
          <w:rFonts w:eastAsia="Times New Roman" w:cstheme="minorHAnsi"/>
        </w:rPr>
        <w:t>логин: discount_15</w:t>
      </w:r>
    </w:p>
    <w:p w:rsidR="00AB31FE" w:rsidRDefault="00AB31FE" w:rsidP="00AB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DE6F60">
        <w:rPr>
          <w:rFonts w:eastAsia="Times New Roman" w:cstheme="minorHAnsi"/>
        </w:rPr>
        <w:t xml:space="preserve">пароль: MEx5QGdsXt </w:t>
      </w:r>
    </w:p>
    <w:p w:rsidR="00AB31FE" w:rsidRPr="00DE6F60" w:rsidRDefault="00AB31FE" w:rsidP="00AB3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B31FE" w:rsidRPr="00DE6F60" w:rsidRDefault="00AB31FE" w:rsidP="00AB31FE">
      <w:pPr>
        <w:pStyle w:val="a4"/>
        <w:spacing w:before="0" w:beforeAutospacing="0" w:after="0" w:afterAutospacing="0" w:line="300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DE6F60">
        <w:rPr>
          <w:rFonts w:asciiTheme="minorHAnsi" w:hAnsiTheme="minorHAnsi" w:cstheme="minorHAnsi"/>
          <w:spacing w:val="5"/>
          <w:sz w:val="22"/>
          <w:szCs w:val="22"/>
        </w:rPr>
        <w:t>Вы нам выслали формат выгрузки переписанный с yml (</w:t>
      </w:r>
      <w:hyperlink r:id="rId7" w:tgtFrame="_blank" w:history="1">
        <w:r w:rsidRPr="00DE6F60">
          <w:rPr>
            <w:rStyle w:val="a5"/>
            <w:rFonts w:asciiTheme="minorHAnsi" w:hAnsiTheme="minorHAnsi" w:cstheme="minorHAnsi"/>
            <w:color w:val="auto"/>
            <w:spacing w:val="5"/>
            <w:sz w:val="22"/>
            <w:szCs w:val="22"/>
            <w:u w:val="none"/>
          </w:rPr>
          <w:t>https://yandex.ru/support/partnermarket/yml/about-yml.html</w:t>
        </w:r>
      </w:hyperlink>
      <w:r w:rsidRPr="00DE6F60">
        <w:rPr>
          <w:rFonts w:asciiTheme="minorHAnsi" w:hAnsiTheme="minorHAnsi" w:cstheme="minorHAnsi"/>
          <w:spacing w:val="5"/>
          <w:sz w:val="22"/>
          <w:szCs w:val="22"/>
        </w:rPr>
        <w:t>), кавычки сделаны по нему.</w:t>
      </w:r>
    </w:p>
    <w:p w:rsidR="00AB31FE" w:rsidRDefault="00AB31FE" w:rsidP="00AB31FE">
      <w:pPr>
        <w:pStyle w:val="a4"/>
        <w:spacing w:before="0" w:beforeAutospacing="0" w:after="0" w:afterAutospacing="0" w:line="300" w:lineRule="atLeast"/>
        <w:rPr>
          <w:rFonts w:asciiTheme="minorHAnsi" w:hAnsiTheme="minorHAnsi" w:cstheme="minorHAnsi"/>
          <w:spacing w:val="5"/>
          <w:sz w:val="22"/>
          <w:szCs w:val="22"/>
        </w:rPr>
      </w:pPr>
      <w:r w:rsidRPr="00DE6F60">
        <w:rPr>
          <w:rFonts w:asciiTheme="minorHAnsi" w:hAnsiTheme="minorHAnsi" w:cstheme="minorHAnsi"/>
          <w:spacing w:val="5"/>
          <w:sz w:val="22"/>
          <w:szCs w:val="22"/>
        </w:rPr>
        <w:t>Для того чтобы автоматически преобразовать их в обычные символы существуют стандартные функции на всех языках программирования. Например в языке php это html_entity_decode(</w:t>
      </w:r>
      <w:hyperlink r:id="rId8" w:tgtFrame="_blank" w:history="1">
        <w:r w:rsidRPr="00DE6F60">
          <w:rPr>
            <w:rStyle w:val="a5"/>
            <w:rFonts w:asciiTheme="minorHAnsi" w:hAnsiTheme="minorHAnsi" w:cstheme="minorHAnsi"/>
            <w:color w:val="auto"/>
            <w:spacing w:val="5"/>
            <w:sz w:val="22"/>
            <w:szCs w:val="22"/>
            <w:u w:val="none"/>
          </w:rPr>
          <w:t>http://php.net/manual/ru/function.html-entity-decode.php</w:t>
        </w:r>
      </w:hyperlink>
      <w:r w:rsidRPr="00DE6F60">
        <w:rPr>
          <w:rFonts w:asciiTheme="minorHAnsi" w:hAnsiTheme="minorHAnsi" w:cstheme="minorHAnsi"/>
          <w:spacing w:val="5"/>
          <w:sz w:val="22"/>
          <w:szCs w:val="22"/>
        </w:rPr>
        <w:t>)</w:t>
      </w:r>
    </w:p>
    <w:p w:rsidR="00AB31FE" w:rsidRDefault="00AB31FE" w:rsidP="00AB31FE"/>
    <w:p w:rsidR="0048263A" w:rsidRPr="0048263A" w:rsidRDefault="0048263A" w:rsidP="0048263A">
      <w:pPr>
        <w:rPr>
          <w:b/>
        </w:rPr>
      </w:pPr>
      <w:r w:rsidRPr="0048263A">
        <w:rPr>
          <w:b/>
        </w:rPr>
        <w:t>ОСТ-КОМ</w:t>
      </w:r>
    </w:p>
    <w:p w:rsidR="0048263A" w:rsidRDefault="0048263A" w:rsidP="0048263A">
      <w:r>
        <w:t>http://toys.ost-com.ru/tmp/xml/405_ost-com.yml для "ИГРОЛЭНД".</w:t>
      </w:r>
    </w:p>
    <w:p w:rsidR="0048263A" w:rsidRDefault="0048263A" w:rsidP="0048263A">
      <w:r>
        <w:t>Данные ссылки необходимо передать клиенту</w:t>
      </w:r>
    </w:p>
    <w:p w:rsidR="0048263A" w:rsidRDefault="0048263A" w:rsidP="0048263A">
      <w:r>
        <w:t>Предлагаю устроить тестирование.</w:t>
      </w:r>
    </w:p>
    <w:p w:rsidR="0048263A" w:rsidRDefault="0048263A" w:rsidP="0048263A">
      <w:r>
        <w:t>Если что то не устроит или будут пожелания – пусть описывают свою проблему и присылают информацию.</w:t>
      </w:r>
    </w:p>
    <w:p w:rsidR="00AB31FE" w:rsidRDefault="0048263A" w:rsidP="0048263A">
      <w:r>
        <w:t>Лучше всего в письменном виде, чтобы ее можно было обработать и передать программисту.</w:t>
      </w:r>
    </w:p>
    <w:p w:rsidR="0048263A" w:rsidRDefault="0048263A" w:rsidP="0048263A"/>
    <w:p w:rsidR="0048263A" w:rsidRDefault="0048263A" w:rsidP="0048263A"/>
    <w:p w:rsidR="00AB31FE" w:rsidRDefault="00AB31FE" w:rsidP="00AB31FE">
      <w:r>
        <w:t>2)</w:t>
      </w:r>
      <w:r>
        <w:tab/>
        <w:t>Подключить выгрузку остатков игролэнда в агрегатор.</w:t>
      </w:r>
    </w:p>
    <w:p w:rsidR="00AB31FE" w:rsidRDefault="00AB31FE" w:rsidP="00AB31FE">
      <w:r>
        <w:t>3)</w:t>
      </w:r>
      <w:r>
        <w:tab/>
        <w:t>Наладить выгрузку с агрегатора на сайт игролэнда.</w:t>
      </w:r>
    </w:p>
    <w:p w:rsidR="00740D66" w:rsidRPr="0048263A" w:rsidRDefault="00740D66" w:rsidP="00740D66">
      <w:pPr>
        <w:rPr>
          <w:b/>
        </w:rPr>
      </w:pPr>
      <w:r w:rsidRPr="0048263A">
        <w:rPr>
          <w:b/>
        </w:rPr>
        <w:t>Киентский аккаунт:</w:t>
      </w:r>
    </w:p>
    <w:p w:rsidR="00740D66" w:rsidRPr="008073A1" w:rsidRDefault="00740D66" w:rsidP="00740D66">
      <w:pPr>
        <w:rPr>
          <w:highlight w:val="green"/>
        </w:rPr>
      </w:pPr>
      <w:r w:rsidRPr="008073A1">
        <w:rPr>
          <w:highlight w:val="green"/>
        </w:rPr>
        <w:t>1 – в списке выбора товаров для загрузки нету отметки, что категория имеет подразделы. Хотя бы стрелочка, как в админском аккаунте.</w:t>
      </w:r>
      <w:r w:rsidR="008073A1">
        <w:rPr>
          <w:highlight w:val="green"/>
        </w:rPr>
        <w:t>(доработка)</w:t>
      </w:r>
    </w:p>
    <w:p w:rsidR="00740D66" w:rsidRDefault="00740D66" w:rsidP="00740D66">
      <w:r w:rsidRPr="008073A1">
        <w:rPr>
          <w:highlight w:val="green"/>
        </w:rPr>
        <w:t>2 – выбранные товары не добавляются в выгрузку, нет кнопки «Сохранить настройку».</w:t>
      </w:r>
      <w:r w:rsidR="008073A1">
        <w:t>(правка)</w:t>
      </w:r>
    </w:p>
    <w:p w:rsidR="00BA375E" w:rsidRDefault="00BA375E" w:rsidP="00740D66">
      <w:r w:rsidRPr="008073A1">
        <w:rPr>
          <w:highlight w:val="yellow"/>
        </w:rPr>
        <w:lastRenderedPageBreak/>
        <w:t>3 – переделать систему формирования иерархии каталога у клиента. Сделать отображение его собственной иерархии каталога в другом окне. Сделать возможность перетаскивать категории и товары из списка каталогов поставщика в свои каталоги (смотри</w:t>
      </w:r>
      <w:r w:rsidR="0007605E" w:rsidRPr="008073A1">
        <w:rPr>
          <w:highlight w:val="yellow"/>
        </w:rPr>
        <w:t xml:space="preserve"> </w:t>
      </w:r>
      <w:r w:rsidRPr="008073A1">
        <w:rPr>
          <w:highlight w:val="yellow"/>
        </w:rPr>
        <w:t>картинку)</w:t>
      </w:r>
      <w:r w:rsidR="00882F8D" w:rsidRPr="008073A1">
        <w:rPr>
          <w:highlight w:val="yellow"/>
        </w:rPr>
        <w:t>, а так же перемещение категорий в своём собственном каталоге. Категории в собственном каталоге можно либо создать вручную, либо перенести из каталога поставщика создав копию этой иерархии и товарного наполнения.</w:t>
      </w:r>
      <w:r w:rsidR="008073A1">
        <w:t>(доработка)</w:t>
      </w:r>
    </w:p>
    <w:p w:rsidR="00BA375E" w:rsidRDefault="00B603F7" w:rsidP="00740D66">
      <w:r>
        <w:rPr>
          <w:noProof/>
        </w:rPr>
        <w:drawing>
          <wp:inline distT="0" distB="0" distL="0" distR="0">
            <wp:extent cx="5934075" cy="2657475"/>
            <wp:effectExtent l="0" t="0" r="9525" b="9525"/>
            <wp:docPr id="1" name="Рисунок 1" descr="Переделать формирование каталога у кли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еделать формирование каталога у клиент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8D" w:rsidRPr="0048263A" w:rsidRDefault="00882F8D" w:rsidP="00882F8D">
      <w:pPr>
        <w:rPr>
          <w:b/>
        </w:rPr>
      </w:pPr>
      <w:r w:rsidRPr="0048263A">
        <w:rPr>
          <w:b/>
        </w:rPr>
        <w:t>Админский аккаунт:</w:t>
      </w:r>
    </w:p>
    <w:p w:rsidR="00882F8D" w:rsidRDefault="00882F8D" w:rsidP="00882F8D">
      <w:r w:rsidRPr="008073A1">
        <w:rPr>
          <w:highlight w:val="yellow"/>
        </w:rPr>
        <w:t>1 - Нужен перенос товаров из категории в категорию.</w:t>
      </w:r>
      <w:r>
        <w:t xml:space="preserve"> </w:t>
      </w:r>
      <w:r w:rsidR="008073A1">
        <w:t>(доработка)</w:t>
      </w:r>
    </w:p>
    <w:p w:rsidR="00882F8D" w:rsidRDefault="00882F8D" w:rsidP="00882F8D">
      <w:r w:rsidRPr="008073A1">
        <w:rPr>
          <w:highlight w:val="green"/>
        </w:rPr>
        <w:t>2 - При загрузке каталогов почему то не везде даёт скопировать иерархию, часть категорий загружается в основной каталог.</w:t>
      </w:r>
      <w:r w:rsidR="008073A1">
        <w:t>(правка)</w:t>
      </w:r>
    </w:p>
    <w:p w:rsidR="00882F8D" w:rsidRDefault="00882F8D" w:rsidP="00882F8D">
      <w:r w:rsidRPr="008073A1">
        <w:rPr>
          <w:highlight w:val="green"/>
        </w:rPr>
        <w:t>3 - При выборе категории не реагирует на нажатие "сохранить иерархию". Ничего не происходит. Категория не распределяется и остаётся как есть</w:t>
      </w:r>
      <w:r w:rsidR="008073A1">
        <w:t>(Правка)</w:t>
      </w:r>
    </w:p>
    <w:p w:rsidR="00882F8D" w:rsidRDefault="00882F8D" w:rsidP="00882F8D">
      <w:r w:rsidRPr="008073A1">
        <w:rPr>
          <w:highlight w:val="green"/>
        </w:rPr>
        <w:t>4 - размещение категорий в общем списке сразу в алфавитном порядке</w:t>
      </w:r>
      <w:r w:rsidR="008073A1" w:rsidRPr="008073A1">
        <w:rPr>
          <w:highlight w:val="green"/>
        </w:rPr>
        <w:t>(правка)</w:t>
      </w:r>
    </w:p>
    <w:p w:rsidR="00882F8D" w:rsidRPr="008073A1" w:rsidRDefault="00882F8D" w:rsidP="00882F8D">
      <w:r w:rsidRPr="008073A1">
        <w:rPr>
          <w:highlight w:val="darkCyan"/>
        </w:rPr>
        <w:t>5 – в админском аккаунте сделать выбор настройки иерархии, как и в клиентском аккаунте, только в левой части у нас вся номенклатура загруженная от поставщиков, в таком же виде, как мы видим в настройке категорий сейчас. В окне справа мы видим настройку нашей собственной иерархии.</w:t>
      </w:r>
      <w:r w:rsidR="008073A1">
        <w:t>(дубликат 3 из клиентского)</w:t>
      </w:r>
    </w:p>
    <w:p w:rsidR="00740D66" w:rsidRDefault="00740D66" w:rsidP="00740D66"/>
    <w:p w:rsidR="00740D66" w:rsidRPr="0048263A" w:rsidRDefault="00740D66" w:rsidP="00740D66">
      <w:pPr>
        <w:rPr>
          <w:b/>
        </w:rPr>
      </w:pPr>
      <w:r w:rsidRPr="0048263A">
        <w:rPr>
          <w:b/>
        </w:rPr>
        <w:t>Общие замечания:</w:t>
      </w:r>
    </w:p>
    <w:p w:rsidR="00740D66" w:rsidRDefault="00740D66" w:rsidP="00740D66">
      <w:r w:rsidRPr="008073A1">
        <w:rPr>
          <w:highlight w:val="yellow"/>
        </w:rPr>
        <w:t>1 – поле с кнопками «обновить», «Удалить» в меню выбора категорий для загрузки или настройки каталога, надо сделать плавающим, чтобы оно всегда было внизу экрана и не пришлось до него постоянно отматывать вниз</w:t>
      </w:r>
      <w:r w:rsidR="008073A1" w:rsidRPr="008073A1">
        <w:rPr>
          <w:highlight w:val="yellow"/>
        </w:rPr>
        <w:t>(доработка)</w:t>
      </w:r>
    </w:p>
    <w:p w:rsidR="00BA375E" w:rsidRDefault="00BA375E" w:rsidP="00740D66">
      <w:r w:rsidRPr="008073A1">
        <w:rPr>
          <w:highlight w:val="yellow"/>
        </w:rPr>
        <w:t>2 – Убрать всплывающее окно «сохранить иерархию категорий». Сделать сохранение иерархии, при выборе целой категории</w:t>
      </w:r>
      <w:r w:rsidR="008073A1" w:rsidRPr="008073A1">
        <w:rPr>
          <w:highlight w:val="yellow"/>
        </w:rPr>
        <w:t>(доработка)</w:t>
      </w:r>
    </w:p>
    <w:sectPr w:rsidR="00BA375E" w:rsidSect="00F54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2AF3"/>
    <w:multiLevelType w:val="hybridMultilevel"/>
    <w:tmpl w:val="DB82AE32"/>
    <w:lvl w:ilvl="0" w:tplc="12EA0FA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64634"/>
    <w:multiLevelType w:val="hybridMultilevel"/>
    <w:tmpl w:val="D6DAFB46"/>
    <w:lvl w:ilvl="0" w:tplc="25BCE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66"/>
    <w:rsid w:val="0007605E"/>
    <w:rsid w:val="0048263A"/>
    <w:rsid w:val="005F4C32"/>
    <w:rsid w:val="00740D66"/>
    <w:rsid w:val="008073A1"/>
    <w:rsid w:val="00882F8D"/>
    <w:rsid w:val="00AB31FE"/>
    <w:rsid w:val="00B603F7"/>
    <w:rsid w:val="00BA375E"/>
    <w:rsid w:val="00F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D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B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B3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D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B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B3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ru/function.html-entity-decode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andex.ru/support/partnermarket/yml/about-ym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rcvostok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2</cp:revision>
  <dcterms:created xsi:type="dcterms:W3CDTF">2017-08-22T08:18:00Z</dcterms:created>
  <dcterms:modified xsi:type="dcterms:W3CDTF">2017-08-22T08:18:00Z</dcterms:modified>
</cp:coreProperties>
</file>