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</w:rPr>
        <w:t>新</w:t>
      </w:r>
      <w:r>
        <w:rPr>
          <w:rFonts w:ascii="Times New Roman" w:hAnsi="Times New Roman"/>
          <w:sz w:val="34"/>
          <w:szCs w:val="34"/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旧顾客高达</w:t>
      </w:r>
      <w:r>
        <w:rPr>
          <w:rFonts w:ascii="Times New Roman" w:hAnsi="Times New Roman"/>
          <w:sz w:val="34"/>
          <w:szCs w:val="34"/>
          <w:rtl w:val="0"/>
        </w:rPr>
        <w:t xml:space="preserve"> </w:t>
      </w:r>
      <w:r>
        <w:rPr>
          <w:rFonts w:ascii="Times New Roman" w:hAnsi="Times New Roman"/>
          <w:sz w:val="34"/>
          <w:szCs w:val="34"/>
          <w:rtl w:val="0"/>
          <w:lang w:val="en-US"/>
        </w:rPr>
        <w:t xml:space="preserve">RM 15,000 Cashback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奖励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180" w:after="16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Times New Roman" w:cs="Times New Roman" w:hAnsi="Times New Roman" w:eastAsia="Times New Roman"/>
          <w:sz w:val="34"/>
          <w:szCs w:val="34"/>
        </w:rPr>
        <w:drawing xmlns:a="http://schemas.openxmlformats.org/drawingml/2006/main">
          <wp:inline distT="0" distB="0" distL="0" distR="0">
            <wp:extent cx="6119930" cy="5232306"/>
            <wp:effectExtent l="0" t="0" r="0" b="0"/>
            <wp:docPr id="1073741825" name="officeArt object" descr="Image.he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heic" descr="Image.heic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5232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双倍人寿疾病保障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180" w:after="16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Times New Roman" w:cs="Times New Roman" w:hAnsi="Times New Roman" w:eastAsia="Times New Roman"/>
          <w:sz w:val="34"/>
          <w:szCs w:val="34"/>
        </w:rPr>
        <w:drawing xmlns:a="http://schemas.openxmlformats.org/drawingml/2006/main">
          <wp:inline distT="0" distB="0" distL="0" distR="0">
            <wp:extent cx="6119930" cy="7102412"/>
            <wp:effectExtent l="0" t="0" r="0" b="0"/>
            <wp:docPr id="1073741826" name="officeArt object" descr="IMG_815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8159.jpeg" descr="IMG_8159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71024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转介绍新顾客奖励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180" w:after="16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Times New Roman" w:cs="Times New Roman" w:hAnsi="Times New Roman" w:eastAsia="Times New Roman"/>
          <w:sz w:val="34"/>
          <w:szCs w:val="34"/>
        </w:rPr>
        <w:drawing xmlns:a="http://schemas.openxmlformats.org/drawingml/2006/main">
          <wp:inline distT="0" distB="0" distL="0" distR="0">
            <wp:extent cx="6119930" cy="5214679"/>
            <wp:effectExtent l="0" t="0" r="0" b="0"/>
            <wp:docPr id="1073741827" name="officeArt object" descr="1__#$!@%!#__Image.he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1__#$!@%!#__Image.heic" descr="1__#$!@%!#__Image.heic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5214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全马第一：新生儿父母们首选的产检母婴保障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180" w:after="16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Times New Roman" w:cs="Times New Roman" w:hAnsi="Times New Roman" w:eastAsia="Times New Roman"/>
          <w:sz w:val="34"/>
          <w:szCs w:val="34"/>
        </w:rPr>
        <w:drawing xmlns:a="http://schemas.openxmlformats.org/drawingml/2006/main">
          <wp:inline distT="0" distB="0" distL="0" distR="0">
            <wp:extent cx="6119930" cy="6114739"/>
            <wp:effectExtent l="0" t="0" r="0" b="0"/>
            <wp:docPr id="1073741828" name="officeArt object" descr="2__#$!@%!#__Image.he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2__#$!@%!#__Image.heic" descr="2__#$!@%!#__Image.heic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6114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医药卡最新支持先进疗法，以最轻松的方式获得最佳治疗方案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180" w:after="16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Times New Roman" w:cs="Times New Roman" w:hAnsi="Times New Roman" w:eastAsia="Times New Roman"/>
          <w:sz w:val="34"/>
          <w:szCs w:val="34"/>
        </w:rPr>
        <w:drawing xmlns:a="http://schemas.openxmlformats.org/drawingml/2006/main">
          <wp:inline distT="0" distB="0" distL="0" distR="0">
            <wp:extent cx="6119930" cy="7365717"/>
            <wp:effectExtent l="0" t="0" r="0" b="0"/>
            <wp:docPr id="1073741829" name="officeArt object" descr="3__#$!@%!#__Image.he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3__#$!@%!#__Image.heic" descr="3__#$!@%!#__Image.heic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73657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4"/>
          <w:szCs w:val="34"/>
          <w:rtl w:val="0"/>
          <w:lang w:val="zh-CN" w:eastAsia="zh-CN"/>
        </w:rPr>
        <w:t>替代收入：保障自己同时保障最爱的家人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180" w:after="16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Times New Roman" w:cs="Times New Roman" w:hAnsi="Times New Roman" w:eastAsia="Times New Roman"/>
          <w:sz w:val="34"/>
          <w:szCs w:val="34"/>
        </w:rPr>
        <w:drawing xmlns:a="http://schemas.openxmlformats.org/drawingml/2006/main">
          <wp:inline distT="0" distB="0" distL="0" distR="0">
            <wp:extent cx="6119930" cy="7531822"/>
            <wp:effectExtent l="0" t="0" r="0" b="0"/>
            <wp:docPr id="1073741830" name="officeArt object" descr="4__#$!@%!#__Image.he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4__#$!@%!#__Image.heic" descr="4__#$!@%!#__Image.heic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7531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sz w:val="34"/>
          <w:szCs w:val="3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uppressAutoHyphens w:val="1"/>
        <w:spacing w:before="180" w:after="160" w:line="240" w:lineRule="auto"/>
        <w:jc w:val="left"/>
      </w:pPr>
      <w:r>
        <w:rPr>
          <w:rFonts w:ascii="Times New Roman" w:cs="Times New Roman" w:hAnsi="Times New Roman" w:eastAsia="Times New Roman"/>
          <w:sz w:val="34"/>
          <w:szCs w:val="34"/>
        </w:rPr>
        <w:drawing xmlns:a="http://schemas.openxmlformats.org/drawingml/2006/main">
          <wp:inline distT="0" distB="0" distL="0" distR="0">
            <wp:extent cx="6119930" cy="5179628"/>
            <wp:effectExtent l="0" t="0" r="0" b="0"/>
            <wp:docPr id="1073741831" name="officeArt object" descr="Attachme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ttachment.png" descr="Attachment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5179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1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