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20" w:line="240" w:lineRule="auto"/>
        <w:jc w:val="center"/>
      </w:pPr>
      <w:r>
        <w:rPr>
          <w:rFonts w:ascii="Times New Roman" w:hAnsi="Times New Roman" w:eastAsia="Times New Roman"/>
          <w:sz w:val="24"/>
        </w:rPr>
        <w:t xml:space="preserve">Rational</w:t>
      </w:r>
      <w:r>
        <w:rPr>
          <w:rFonts w:ascii="Times New Roman" w:hAnsi="Times New Roman" w:eastAsia="Times New Roman"/>
          <w:sz w:val="24"/>
        </w:rPr>
        <w:t xml:space="preserve"> </w:t>
      </w:r>
      <w:r>
        <w:rPr>
          <w:rFonts w:ascii="Times New Roman" w:hAnsi="Times New Roman" w:eastAsia="Times New Roman"/>
          <w:sz w:val="24"/>
        </w:rPr>
        <w:t xml:space="preserve">Resonances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Microscopic</w:t>
      </w:r>
      <w:r>
        <w:rPr>
          <w:rFonts w:ascii="Times New Roman" w:hAnsi="Times New Roman" w:eastAsia="Times New Roman"/>
          <w:sz w:val="24"/>
        </w:rPr>
        <w:t xml:space="preserve"> </w:t>
      </w:r>
      <w:r>
        <w:rPr>
          <w:rFonts w:ascii="Times New Roman" w:hAnsi="Times New Roman" w:eastAsia="Times New Roman"/>
          <w:sz w:val="24"/>
        </w:rPr>
        <w:t xml:space="preserve">Natural–Logarithmic</w:t>
      </w:r>
      <w:r>
        <w:rPr>
          <w:rFonts w:ascii="Times New Roman" w:hAnsi="Times New Roman" w:eastAsia="Times New Roman"/>
          <w:sz w:val="24"/>
        </w:rPr>
        <w:t xml:space="preserve"> </w:t>
      </w:r>
      <w:r>
        <w:rPr>
          <w:rFonts w:ascii="Times New Roman" w:hAnsi="Times New Roman" w:eastAsia="Times New Roman"/>
          <w:sz w:val="24"/>
        </w:rPr>
        <w:t xml:space="preserve">Profiles</w:t>
      </w:r>
      <w:r>
        <w:rPr>
          <w:rFonts w:ascii="Times New Roman" w:hAnsi="Times New Roman" w:eastAsia="Times New Roman"/>
          <w:sz w:val="24"/>
        </w:rPr>
        <w:t xml:space="preserve"> </w:t>
      </w:r>
      <w:r>
        <w:rPr>
          <w:rFonts w:ascii="Times New Roman" w:hAnsi="Times New Roman" w:eastAsia="Times New Roman"/>
          <w:sz w:val="24"/>
        </w:rPr>
        <w:t xml:space="preserve">for</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Liouville</w:t>
      </w:r>
      <w:r>
        <w:rPr>
          <w:rFonts w:ascii="Times New Roman" w:hAnsi="Times New Roman" w:eastAsia="Times New Roman"/>
          <w:sz w:val="24"/>
        </w:rPr>
        <w:t xml:space="preserve"> </w:t>
      </w:r>
      <w:r>
        <w:rPr>
          <w:rFonts w:ascii="Times New Roman" w:hAnsi="Times New Roman" w:eastAsia="Times New Roman"/>
          <w:sz w:val="24"/>
        </w:rPr>
        <w:t xml:space="preserve">Function</w:t>
      </w:r>
    </w:p>
    <w:p>
      <w:pPr>
        <w:pStyle w:val="AbstractTitle"/>
        <w:spacing w:after="120" w:line="240" w:lineRule="auto"/>
      </w:pPr>
      <w:r>
        <w:rPr>
          <w:rFonts w:ascii="Times New Roman" w:hAnsi="Times New Roman" w:eastAsia="Times New Roman"/>
          <w:sz w:val="24"/>
        </w:rPr>
        <w:t xml:space="preserve">Abstract</w:t>
      </w:r>
    </w:p>
    <w:p>
      <w:pPr>
        <w:pStyle w:val="Abstract"/>
        <w:spacing w:after="120" w:line="240" w:lineRule="auto"/>
      </w:pPr>
      <w:r>
        <w:rPr>
          <w:rFonts w:ascii="Times New Roman" w:hAnsi="Times New Roman" w:eastAsia="Times New Roman"/>
          <w:sz w:val="24"/>
        </w:rPr>
        <w:t xml:space="preserve">This</w:t>
      </w:r>
      <w:r>
        <w:rPr>
          <w:rFonts w:ascii="Times New Roman" w:hAnsi="Times New Roman" w:eastAsia="Times New Roman"/>
          <w:sz w:val="24"/>
        </w:rPr>
        <w:t xml:space="preserve"> </w:t>
      </w:r>
      <w:r>
        <w:rPr>
          <w:rFonts w:ascii="Times New Roman" w:hAnsi="Times New Roman" w:eastAsia="Times New Roman"/>
          <w:sz w:val="24"/>
        </w:rPr>
        <w:t xml:space="preserve">microarticle</w:t>
      </w:r>
      <w:r>
        <w:rPr>
          <w:rFonts w:ascii="Times New Roman" w:hAnsi="Times New Roman" w:eastAsia="Times New Roman"/>
          <w:sz w:val="24"/>
        </w:rPr>
        <w:t xml:space="preserve"> </w:t>
      </w:r>
      <w:r>
        <w:rPr>
          <w:rFonts w:ascii="Times New Roman" w:hAnsi="Times New Roman" w:eastAsia="Times New Roman"/>
          <w:sz w:val="24"/>
        </w:rPr>
        <w:t xml:space="preserve">is</w:t>
      </w:r>
      <w:r>
        <w:rPr>
          <w:rFonts w:ascii="Times New Roman" w:hAnsi="Times New Roman" w:eastAsia="Times New Roman"/>
          <w:sz w:val="24"/>
        </w:rPr>
        <w:t xml:space="preserve"> </w:t>
      </w:r>
      <w:r>
        <w:rPr>
          <w:rFonts w:ascii="Times New Roman" w:hAnsi="Times New Roman" w:eastAsia="Times New Roman"/>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modest</w:t>
      </w:r>
      <w:r>
        <w:rPr>
          <w:rFonts w:ascii="Times New Roman" w:hAnsi="Times New Roman" w:eastAsia="Times New Roman"/>
          <w:sz w:val="24"/>
        </w:rPr>
        <w:t xml:space="preserve"> </w:t>
      </w:r>
      <w:r>
        <w:rPr>
          <w:rFonts w:ascii="Times New Roman" w:hAnsi="Times New Roman" w:eastAsia="Times New Roman"/>
          <w:sz w:val="24"/>
        </w:rPr>
        <w:t xml:space="preserve">continuation</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rationally</w:t>
      </w:r>
      <w:r>
        <w:rPr>
          <w:rFonts w:ascii="Times New Roman" w:hAnsi="Times New Roman" w:eastAsia="Times New Roman"/>
          <w:sz w:val="24"/>
        </w:rPr>
        <w:t xml:space="preserve"> </w:t>
      </w:r>
      <w:r>
        <w:rPr>
          <w:rFonts w:ascii="Times New Roman" w:hAnsi="Times New Roman" w:eastAsia="Times New Roman"/>
          <w:sz w:val="24"/>
        </w:rPr>
        <w:t xml:space="preserve">dependent</w:t>
      </w:r>
      <w:r>
        <w:rPr>
          <w:rFonts w:ascii="Times New Roman" w:hAnsi="Times New Roman" w:eastAsia="Times New Roman"/>
          <w:sz w:val="24"/>
        </w:rPr>
        <w:t xml:space="preserve"> </w:t>
      </w:r>
      <w:r>
        <w:rPr>
          <w:rFonts w:ascii="Times New Roman" w:hAnsi="Times New Roman" w:eastAsia="Times New Roman"/>
          <w:sz w:val="24"/>
        </w:rPr>
        <w:t xml:space="preserve">case</w:t>
      </w:r>
      <w:r>
        <w:rPr>
          <w:rFonts w:ascii="Times New Roman" w:hAnsi="Times New Roman" w:eastAsia="Times New Roman"/>
          <w:sz w:val="24"/>
        </w:rPr>
        <w:t xml:space="preserve"> </w:t>
      </w:r>
      <w:r>
        <w:rPr>
          <w:rFonts w:ascii="Times New Roman" w:hAnsi="Times New Roman" w:eastAsia="Times New Roman"/>
          <w:sz w:val="24"/>
        </w:rPr>
        <w:t xml:space="preserve">studied</w:t>
      </w:r>
      <w:r>
        <w:rPr>
          <w:rFonts w:ascii="Times New Roman" w:hAnsi="Times New Roman" w:eastAsia="Times New Roman"/>
          <w:sz w:val="24"/>
        </w:rPr>
        <w:t xml:space="preserve"> </w:t>
      </w:r>
      <w:r>
        <w:rPr>
          <w:rFonts w:ascii="Times New Roman" w:hAnsi="Times New Roman" w:eastAsia="Times New Roman"/>
          <w:sz w:val="24"/>
        </w:rPr>
        <w:t xml:space="preserve">by</w:t>
      </w:r>
      <w:r>
        <w:rPr>
          <w:rFonts w:ascii="Times New Roman" w:hAnsi="Times New Roman" w:eastAsia="Times New Roman"/>
          <w:sz w:val="24"/>
        </w:rPr>
        <w:t xml:space="preserve"> </w:t>
      </w:r>
      <w:r>
        <w:rPr>
          <w:rFonts w:ascii="Times New Roman" w:hAnsi="Times New Roman" w:eastAsia="Times New Roman"/>
          <w:sz w:val="24"/>
        </w:rPr>
        <w:t xml:space="preserve">Teräväinen</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Walker</w:t>
      </w:r>
      <w:r>
        <w:rPr>
          <w:rFonts w:ascii="Times New Roman" w:hAnsi="Times New Roman" w:eastAsia="Times New Roman"/>
          <w:sz w:val="24"/>
        </w:rPr>
        <w:t xml:space="preserve"> </w:t>
      </w:r>
      <w:r>
        <w:rPr>
          <w:rFonts w:ascii="Times New Roman" w:hAnsi="Times New Roman" w:eastAsia="Times New Roman"/>
          <w:sz w:val="24"/>
        </w:rPr>
        <w:t xml:space="preserve">for</w:t>
      </w:r>
      <w:r>
        <w:rPr>
          <w:rFonts w:ascii="Times New Roman" w:hAnsi="Times New Roman" w:eastAsia="Times New Roman"/>
          <w:sz w:val="24"/>
        </w:rPr>
        <w:t xml:space="preserve"> </w:t>
      </w:r>
      <w:r>
        <w:rPr>
          <w:rFonts w:ascii="Times New Roman" w:hAnsi="Times New Roman" w:eastAsia="Times New Roman"/>
          <w:sz w:val="24"/>
        </w:rPr>
        <w:t xml:space="preserve">logarithmically</w:t>
      </w:r>
      <w:r>
        <w:rPr>
          <w:rFonts w:ascii="Times New Roman" w:hAnsi="Times New Roman" w:eastAsia="Times New Roman"/>
          <w:sz w:val="24"/>
        </w:rPr>
        <w:t xml:space="preserve"> </w:t>
      </w:r>
      <w:r>
        <w:rPr>
          <w:rFonts w:ascii="Times New Roman" w:hAnsi="Times New Roman" w:eastAsia="Times New Roman"/>
          <w:sz w:val="24"/>
        </w:rPr>
        <w:t xml:space="preserve">averaged</w:t>
      </w:r>
      <w:r>
        <w:rPr>
          <w:rFonts w:ascii="Times New Roman" w:hAnsi="Times New Roman" w:eastAsia="Times New Roman"/>
          <w:sz w:val="24"/>
        </w:rPr>
        <w:t xml:space="preserve"> </w:t>
      </w:r>
      <w:r>
        <w:rPr>
          <w:rFonts w:ascii="Times New Roman" w:hAnsi="Times New Roman" w:eastAsia="Times New Roman"/>
          <w:sz w:val="24"/>
        </w:rPr>
        <w:t xml:space="preserve">Liouville</w:t>
      </w:r>
      <w:r>
        <w:rPr>
          <w:rFonts w:ascii="Times New Roman" w:hAnsi="Times New Roman" w:eastAsia="Times New Roman"/>
          <w:sz w:val="24"/>
        </w:rPr>
        <w:t xml:space="preserve"> </w:t>
      </w:r>
      <w:r>
        <w:rPr>
          <w:rFonts w:ascii="Times New Roman" w:hAnsi="Times New Roman" w:eastAsia="Times New Roman"/>
          <w:sz w:val="24"/>
        </w:rPr>
        <w:t xml:space="preserve">correlations</w:t>
      </w:r>
      <w:r>
        <w:rPr>
          <w:rFonts w:ascii="Times New Roman" w:hAnsi="Times New Roman" w:eastAsia="Times New Roman"/>
          <w:sz w:val="24"/>
        </w:rPr>
        <w:t xml:space="preserve"> </w:t>
      </w:r>
      <w:r>
        <w:rPr>
          <w:rFonts w:ascii="Times New Roman" w:hAnsi="Times New Roman" w:eastAsia="Times New Roman"/>
          <w:sz w:val="24"/>
        </w:rPr>
        <w:t xml:space="preserve">along</w:t>
      </w:r>
      <w:r>
        <w:rPr>
          <w:rFonts w:ascii="Times New Roman" w:hAnsi="Times New Roman" w:eastAsia="Times New Roman"/>
          <w:sz w:val="24"/>
        </w:rPr>
        <w:t xml:space="preserve"> </w:t>
      </w:r>
      <w:r>
        <w:rPr>
          <w:rFonts w:ascii="Times New Roman" w:hAnsi="Times New Roman" w:eastAsia="Times New Roman"/>
          <w:sz w:val="24"/>
        </w:rPr>
        <w:t xml:space="preserve">Beatty-type</w:t>
      </w:r>
      <w:r>
        <w:rPr>
          <w:rFonts w:ascii="Times New Roman" w:hAnsi="Times New Roman" w:eastAsia="Times New Roman"/>
          <w:sz w:val="24"/>
        </w:rPr>
        <w:t xml:space="preserve"> </w:t>
      </w:r>
      <w:r>
        <w:rPr>
          <w:rFonts w:ascii="Times New Roman" w:hAnsi="Times New Roman" w:eastAsia="Times New Roman"/>
          <w:sz w:val="24"/>
        </w:rPr>
        <w:t xml:space="preserve">sequences.</w:t>
      </w:r>
      <w:r>
        <w:rPr>
          <w:rFonts w:ascii="Times New Roman" w:hAnsi="Times New Roman" w:eastAsia="Times New Roman"/>
          <w:sz w:val="24"/>
        </w:rPr>
        <w:t xml:space="preserve"> </w:t>
      </w:r>
      <w:r>
        <w:rPr>
          <w:rFonts w:ascii="Times New Roman" w:hAnsi="Times New Roman" w:eastAsia="Times New Roman"/>
          <w:sz w:val="24"/>
        </w:rPr>
        <w:t xml:space="preserve">Their</w:t>
      </w:r>
      <w:r>
        <w:rPr>
          <w:rFonts w:ascii="Times New Roman" w:hAnsi="Times New Roman" w:eastAsia="Times New Roman"/>
          <w:sz w:val="24"/>
        </w:rPr>
        <w:t xml:space="preserve"> </w:t>
      </w:r>
      <w:r>
        <w:rPr>
          <w:rFonts w:ascii="Times New Roman" w:hAnsi="Times New Roman" w:eastAsia="Times New Roman"/>
          <w:sz w:val="24"/>
        </w:rPr>
        <w:t xml:space="preserve">work</w:t>
      </w:r>
      <w:r>
        <w:rPr>
          <w:rFonts w:ascii="Times New Roman" w:hAnsi="Times New Roman" w:eastAsia="Times New Roman"/>
          <w:sz w:val="24"/>
        </w:rPr>
        <w:t xml:space="preserve"> </w:t>
      </w:r>
      <w:r>
        <w:rPr>
          <w:rFonts w:ascii="Times New Roman" w:hAnsi="Times New Roman" w:eastAsia="Times New Roman"/>
          <w:sz w:val="24"/>
        </w:rPr>
        <w:t xml:space="preserve">supplies</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macroscopic</w:t>
      </w:r>
      <w:r>
        <w:rPr>
          <w:rFonts w:ascii="Times New Roman" w:hAnsi="Times New Roman" w:eastAsia="Times New Roman"/>
          <w:sz w:val="24"/>
        </w:rPr>
        <w:t xml:space="preserve"> </w:t>
      </w:r>
      <w:r>
        <w:rPr>
          <w:rFonts w:ascii="Times New Roman" w:hAnsi="Times New Roman" w:eastAsia="Times New Roman"/>
          <w:sz w:val="24"/>
        </w:rPr>
        <w:t xml:space="preserve">fixed-parameter</w:t>
      </w:r>
      <w:r>
        <w:rPr>
          <w:rFonts w:ascii="Times New Roman" w:hAnsi="Times New Roman" w:eastAsia="Times New Roman"/>
          <w:sz w:val="24"/>
        </w:rPr>
        <w:t xml:space="preserve"> </w:t>
      </w:r>
      <w:r>
        <w:rPr>
          <w:rFonts w:ascii="Times New Roman" w:hAnsi="Times New Roman" w:eastAsia="Times New Roman"/>
          <w:sz w:val="24"/>
        </w:rPr>
        <w:t xml:space="preserve">framework;</w:t>
      </w:r>
      <w:r>
        <w:rPr>
          <w:rFonts w:ascii="Times New Roman" w:hAnsi="Times New Roman" w:eastAsia="Times New Roman"/>
          <w:sz w:val="24"/>
        </w:rPr>
        <w:t xml:space="preserve"> </w:t>
      </w:r>
      <w:r>
        <w:rPr>
          <w:rFonts w:ascii="Times New Roman" w:hAnsi="Times New Roman" w:eastAsia="Times New Roman"/>
          <w:sz w:val="24"/>
        </w:rPr>
        <w:t xml:space="preserve">here</w:t>
      </w:r>
      <w:r>
        <w:rPr>
          <w:rFonts w:ascii="Times New Roman" w:hAnsi="Times New Roman" w:eastAsia="Times New Roman"/>
          <w:sz w:val="24"/>
        </w:rPr>
        <w:t xml:space="preserve"> </w:t>
      </w:r>
      <w:r>
        <w:rPr>
          <w:rFonts w:ascii="Times New Roman" w:hAnsi="Times New Roman" w:eastAsia="Times New Roman"/>
          <w:sz w:val="24"/>
        </w:rPr>
        <w:t xml:space="preserve">we</w:t>
      </w:r>
      <w:r>
        <w:rPr>
          <w:rFonts w:ascii="Times New Roman" w:hAnsi="Times New Roman" w:eastAsia="Times New Roman"/>
          <w:sz w:val="24"/>
        </w:rPr>
        <w:t xml:space="preserve"> </w:t>
      </w:r>
      <w:r>
        <w:rPr>
          <w:rFonts w:ascii="Times New Roman" w:hAnsi="Times New Roman" w:eastAsia="Times New Roman"/>
          <w:sz w:val="24"/>
        </w:rPr>
        <w:t xml:space="preserve">add</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shrinking-neighbourhood</w:t>
      </w:r>
      <w:r>
        <w:rPr>
          <w:rFonts w:ascii="Times New Roman" w:hAnsi="Times New Roman" w:eastAsia="Times New Roman"/>
          <w:sz w:val="24"/>
        </w:rPr>
        <w:t xml:space="preserve"> </w:t>
      </w:r>
      <w:r>
        <w:rPr>
          <w:rFonts w:ascii="Times New Roman" w:hAnsi="Times New Roman" w:eastAsia="Times New Roman"/>
          <w:sz w:val="24"/>
        </w:rPr>
        <w:t xml:space="preserve">regime</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which</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rational</w:t>
      </w:r>
      <w:r>
        <w:rPr>
          <w:rFonts w:ascii="Times New Roman" w:hAnsi="Times New Roman" w:eastAsia="Times New Roman"/>
          <w:sz w:val="24"/>
        </w:rPr>
        <w:t xml:space="preserve"> </w:t>
      </w:r>
      <w:r>
        <w:rPr>
          <w:rFonts w:ascii="Times New Roman" w:hAnsi="Times New Roman" w:eastAsia="Times New Roman"/>
          <w:sz w:val="24"/>
        </w:rPr>
        <w:t xml:space="preserve">dilation</w:t>
      </w:r>
      <w:r>
        <w:rPr>
          <w:rFonts w:ascii="Times New Roman" w:hAnsi="Times New Roman" w:eastAsia="Times New Roman"/>
          <w:sz w:val="24"/>
        </w:rPr>
        <w:t xml:space="preserve"> </w:t>
      </w:r>
      <w:r>
        <w:rPr>
          <w:rFonts w:ascii="Times New Roman" w:hAnsi="Times New Roman" w:eastAsia="Times New Roman"/>
          <w:sz w:val="24"/>
        </w:rPr>
        <w:t xml:space="preserve">itself</w:t>
      </w:r>
      <w:r>
        <w:rPr>
          <w:rFonts w:ascii="Times New Roman" w:hAnsi="Times New Roman" w:eastAsia="Times New Roman"/>
          <w:sz w:val="24"/>
        </w:rPr>
        <w:t xml:space="preserve"> </w:t>
      </w:r>
      <w:r>
        <w:rPr>
          <w:rFonts w:ascii="Times New Roman" w:hAnsi="Times New Roman" w:eastAsia="Times New Roman"/>
          <w:sz w:val="24"/>
        </w:rPr>
        <w:t xml:space="preserve">varies</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summation</w:t>
      </w:r>
      <w:r>
        <w:rPr>
          <w:rFonts w:ascii="Times New Roman" w:hAnsi="Times New Roman" w:eastAsia="Times New Roman"/>
          <w:sz w:val="24"/>
        </w:rPr>
        <w:t xml:space="preserve"> </w:t>
      </w:r>
      <w:r>
        <w:rPr>
          <w:rFonts w:ascii="Times New Roman" w:hAnsi="Times New Roman" w:eastAsia="Times New Roman"/>
          <w:sz w:val="24"/>
        </w:rPr>
        <w:t xml:space="preserve">length,</w:t>
      </w:r>
      <w:r>
        <w:rPr>
          <w:rFonts w:ascii="Times New Roman" w:hAnsi="Times New Roman" w:eastAsia="Times New Roman"/>
          <w:sz w:val="24"/>
        </w:rPr>
        <w:t xml:space="preserve"> </w:t>
      </w:r>
      <m:oMath>
        <m:sSub>
          <m:e>
            <m:r>
              <m:t>α</m:t>
            </m:r>
          </m:e>
          <m:sub>
            <m:r>
              <m:t>X</m:t>
            </m:r>
          </m:sub>
        </m:sSub>
        <m:r>
          <m:rPr>
            <m:sty m:val="p"/>
          </m:rPr>
          <m:t>=</m:t>
        </m:r>
        <m:d>
          <m:dPr>
            <m:begChr m:val="("/>
            <m:endChr m:val=")"/>
            <m:sepChr m:val=""/>
            <m:grow/>
          </m:dPr>
          <m:e>
            <m:r>
              <m:t>p</m:t>
            </m:r>
            <m:r>
              <m:rPr>
                <m:sty m:val="p"/>
              </m:rPr>
              <m:t>/</m:t>
            </m:r>
            <m:r>
              <m:t>q</m:t>
            </m:r>
          </m:e>
        </m:d>
        <m:sSup>
          <m:e>
            <m:r>
              <m:t>e</m:t>
            </m:r>
          </m:e>
          <m:sup>
            <m:r>
              <m:t>c</m:t>
            </m:r>
            <m:r>
              <m:rPr>
                <m:sty m:val="p"/>
              </m:rPr>
              <m:t>/</m:t>
            </m:r>
            <m:r>
              <m:t>X</m:t>
            </m:r>
          </m:sup>
        </m:sSup>
      </m:oMath>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For</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natural</w:t>
      </w:r>
      <w:r>
        <w:rPr>
          <w:rFonts w:ascii="Times New Roman" w:hAnsi="Times New Roman" w:eastAsia="Times New Roman"/>
          <w:sz w:val="24"/>
        </w:rPr>
        <w:t xml:space="preserve"> </w:t>
      </w:r>
      <w:r>
        <w:rPr>
          <w:rFonts w:ascii="Times New Roman" w:hAnsi="Times New Roman" w:eastAsia="Times New Roman"/>
          <w:sz w:val="24"/>
        </w:rPr>
        <w:t xml:space="preserve">average,</w:t>
      </w:r>
      <w:r>
        <w:rPr>
          <w:rFonts w:ascii="Times New Roman" w:hAnsi="Times New Roman" w:eastAsia="Times New Roman"/>
          <w:sz w:val="24"/>
        </w:rPr>
        <w:t xml:space="preserve"> </w:t>
      </w:r>
      <w:r>
        <w:rPr>
          <w:rFonts w:ascii="Times New Roman" w:hAnsi="Times New Roman" w:eastAsia="Times New Roman"/>
          <w:sz w:val="24"/>
        </w:rPr>
        <w:t xml:space="preserve">assuming</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standard</w:t>
      </w:r>
      <w:r>
        <w:rPr>
          <w:rFonts w:ascii="Times New Roman" w:hAnsi="Times New Roman" w:eastAsia="Times New Roman"/>
          <w:sz w:val="24"/>
        </w:rPr>
        <w:t xml:space="preserve"> </w:t>
      </w:r>
      <w:r>
        <w:rPr>
          <w:rFonts w:ascii="Times New Roman" w:hAnsi="Times New Roman" w:eastAsia="Times New Roman"/>
          <w:sz w:val="24"/>
        </w:rPr>
        <w:t xml:space="preserve">fixed</w:t>
      </w:r>
      <w:r>
        <w:rPr>
          <w:rFonts w:ascii="Times New Roman" w:hAnsi="Times New Roman" w:eastAsia="Times New Roman"/>
          <w:sz w:val="24"/>
        </w:rPr>
        <w:t xml:space="preserve"> </w:t>
      </w:r>
      <w:r>
        <w:rPr>
          <w:rFonts w:ascii="Times New Roman" w:hAnsi="Times New Roman" w:eastAsia="Times New Roman"/>
          <w:sz w:val="24"/>
        </w:rPr>
        <w:t xml:space="preserve">two-point</w:t>
      </w:r>
      <w:r>
        <w:rPr>
          <w:rFonts w:ascii="Times New Roman" w:hAnsi="Times New Roman" w:eastAsia="Times New Roman"/>
          <w:sz w:val="24"/>
        </w:rPr>
        <w:t xml:space="preserve"> </w:t>
      </w:r>
      <w:r>
        <w:rPr>
          <w:rFonts w:ascii="Times New Roman" w:hAnsi="Times New Roman" w:eastAsia="Times New Roman"/>
          <w:sz w:val="24"/>
        </w:rPr>
        <w:t xml:space="preserve">affine</w:t>
      </w:r>
      <w:r>
        <w:rPr>
          <w:rFonts w:ascii="Times New Roman" w:hAnsi="Times New Roman" w:eastAsia="Times New Roman"/>
          <w:sz w:val="24"/>
        </w:rPr>
        <w:t xml:space="preserve"> </w:t>
      </w:r>
      <w:r>
        <w:rPr>
          <w:rFonts w:ascii="Times New Roman" w:hAnsi="Times New Roman" w:eastAsia="Times New Roman"/>
          <w:sz w:val="24"/>
        </w:rPr>
        <w:t xml:space="preserve">Chowla</w:t>
      </w:r>
      <w:r>
        <w:rPr>
          <w:rFonts w:ascii="Times New Roman" w:hAnsi="Times New Roman" w:eastAsia="Times New Roman"/>
          <w:sz w:val="24"/>
        </w:rPr>
        <w:t xml:space="preserve"> </w:t>
      </w:r>
      <w:r>
        <w:rPr>
          <w:rFonts w:ascii="Times New Roman" w:hAnsi="Times New Roman" w:eastAsia="Times New Roman"/>
          <w:sz w:val="24"/>
        </w:rPr>
        <w:t xml:space="preserve">conjecture,</w:t>
      </w:r>
      <w:r>
        <w:rPr>
          <w:rFonts w:ascii="Times New Roman" w:hAnsi="Times New Roman" w:eastAsia="Times New Roman"/>
          <w:sz w:val="24"/>
        </w:rPr>
        <w:t xml:space="preserve"> </w:t>
      </w:r>
      <w:r>
        <w:rPr>
          <w:rFonts w:ascii="Times New Roman" w:hAnsi="Times New Roman" w:eastAsia="Times New Roman"/>
          <w:sz w:val="24"/>
        </w:rPr>
        <w:t xml:space="preserve">we</w:t>
      </w:r>
      <w:r>
        <w:rPr>
          <w:rFonts w:ascii="Times New Roman" w:hAnsi="Times New Roman" w:eastAsia="Times New Roman"/>
          <w:sz w:val="24"/>
        </w:rPr>
        <w:t xml:space="preserve"> </w:t>
      </w:r>
      <w:r>
        <w:rPr>
          <w:rFonts w:ascii="Times New Roman" w:hAnsi="Times New Roman" w:eastAsia="Times New Roman"/>
          <w:sz w:val="24"/>
        </w:rPr>
        <w:t xml:space="preserve">obtain</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explicit</w:t>
      </w:r>
      <w:r>
        <w:rPr>
          <w:rFonts w:ascii="Times New Roman" w:hAnsi="Times New Roman" w:eastAsia="Times New Roman"/>
          <w:sz w:val="24"/>
        </w:rPr>
        <w:t xml:space="preserve"> </w:t>
      </w:r>
      <w:r>
        <w:rPr>
          <w:rFonts w:ascii="Times New Roman" w:hAnsi="Times New Roman" w:eastAsia="Times New Roman"/>
          <w:sz w:val="24"/>
        </w:rPr>
        <w:t xml:space="preserve">microscopic</w:t>
      </w:r>
      <w:r>
        <w:rPr>
          <w:rFonts w:ascii="Times New Roman" w:hAnsi="Times New Roman" w:eastAsia="Times New Roman"/>
          <w:sz w:val="24"/>
        </w:rPr>
        <w:t xml:space="preserve"> </w:t>
      </w:r>
      <w:r>
        <w:rPr>
          <w:rFonts w:ascii="Times New Roman" w:hAnsi="Times New Roman" w:eastAsia="Times New Roman"/>
          <w:sz w:val="24"/>
        </w:rPr>
        <w:t xml:space="preserve">profile</w:t>
      </w:r>
    </w:p>
    <w:p>
      <w:pPr>
        <w:pStyle w:val="Abstract"/>
        <w:spacing w:after="120" w:line="240" w:lineRule="auto"/>
      </w:pPr>
      <m:oMathPara>
        <m:oMathParaPr>
          <m:jc m:val="center"/>
        </m:oMathParaPr>
        <m:oMath>
          <m:f>
            <m:fPr>
              <m:type m:val="bar"/>
            </m:fPr>
            <m:num>
              <m:r>
                <m:t>1</m:t>
              </m:r>
            </m:num>
            <m:den>
              <m:r>
                <m:t>X</m:t>
              </m:r>
            </m:den>
          </m:f>
          <m:sSub>
            <m:e>
              <m:r>
                <m:t>C</m:t>
              </m:r>
            </m:e>
            <m:sub>
              <m:r>
                <m:t>X</m:t>
              </m:r>
            </m:sub>
          </m:sSub>
          <m:r>
            <m:t>​</m:t>
          </m:r>
          <m:d>
            <m:dPr>
              <m:begChr m:val="("/>
              <m:endChr m:val=")"/>
              <m:sepChr m:val=""/>
              <m:grow/>
            </m:dPr>
            <m:e>
              <m:r>
                <m:rPr>
                  <m:sty m:val="p"/>
                </m:rPr>
                <m:t>log</m:t>
              </m:r>
              <m:f>
                <m:fPr>
                  <m:type m:val="bar"/>
                </m:fPr>
                <m:num>
                  <m:r>
                    <m:t>p</m:t>
                  </m:r>
                </m:num>
                <m:den>
                  <m:r>
                    <m:t>q</m:t>
                  </m:r>
                </m:den>
              </m:f>
              <m:r>
                <m:rPr>
                  <m:sty m:val="p"/>
                </m:rPr>
                <m:t>+</m:t>
              </m:r>
              <m:f>
                <m:fPr>
                  <m:type m:val="bar"/>
                </m:fPr>
                <m:num>
                  <m:r>
                    <m:t>c</m:t>
                  </m:r>
                </m:num>
                <m:den>
                  <m:r>
                    <m:t>X</m:t>
                  </m:r>
                </m:den>
              </m:f>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c</m:t>
                    </m:r>
                    <m:r>
                      <m:rPr>
                        <m:sty m:val="p"/>
                      </m:rPr>
                      <m:t>&lt;</m:t>
                    </m:r>
                    <m:r>
                      <m:t>0</m:t>
                    </m:r>
                    <m:r>
                      <m:rPr>
                        <m:sty m:val="p"/>
                      </m:rPr>
                      <m:t>,</m:t>
                    </m:r>
                  </m:e>
                </m:mr>
                <m:mr>
                  <m:e>
                    <m:r>
                      <m:t>λ</m:t>
                    </m:r>
                    <m:d>
                      <m:dPr>
                        <m:begChr m:val="("/>
                        <m:endChr m:val=")"/>
                        <m:sepChr m:val=""/>
                        <m:grow/>
                      </m:dPr>
                      <m:e>
                        <m:r>
                          <m:t>p</m:t>
                        </m:r>
                        <m:r>
                          <m:t>q</m:t>
                        </m:r>
                      </m:e>
                    </m:d>
                    <m:r>
                      <m:rPr>
                        <m:sty m:val="p"/>
                      </m:rPr>
                      <m:t>/</m:t>
                    </m:r>
                    <m:r>
                      <m:t>q</m:t>
                    </m:r>
                    <m:r>
                      <m:rPr>
                        <m:sty m:val="p"/>
                      </m:rPr>
                      <m:t>,</m:t>
                    </m:r>
                  </m:e>
                  <m:e>
                    <m:r>
                      <m:t>0</m:t>
                    </m:r>
                    <m:r>
                      <m:rPr>
                        <m:sty m:val="p"/>
                      </m:rPr>
                      <m:t>≤</m:t>
                    </m:r>
                    <m:r>
                      <m:t>c</m:t>
                    </m:r>
                    <m:r>
                      <m:rPr>
                        <m:sty m:val="p"/>
                      </m:rPr>
                      <m:t>≤</m:t>
                    </m:r>
                    <m:r>
                      <m:t>q</m:t>
                    </m:r>
                    <m:r>
                      <m:rPr>
                        <m:sty m:val="p"/>
                      </m:rPr>
                      <m:t>/</m:t>
                    </m:r>
                    <m:r>
                      <m:t>p</m:t>
                    </m:r>
                    <m:r>
                      <m:rPr>
                        <m:sty m:val="p"/>
                      </m:rPr>
                      <m:t>,</m:t>
                    </m:r>
                  </m:e>
                </m:mr>
                <m:mr>
                  <m:e>
                    <m:r>
                      <m:t>λ</m:t>
                    </m:r>
                    <m:d>
                      <m:dPr>
                        <m:begChr m:val="("/>
                        <m:endChr m:val=")"/>
                        <m:sepChr m:val=""/>
                        <m:grow/>
                      </m:dPr>
                      <m:e>
                        <m:r>
                          <m:t>p</m:t>
                        </m:r>
                        <m:r>
                          <m:t>q</m:t>
                        </m:r>
                      </m:e>
                    </m:d>
                    <m:r>
                      <m:rPr>
                        <m:sty m:val="p"/>
                      </m:rPr>
                      <m:t>/</m:t>
                    </m:r>
                    <m:d>
                      <m:dPr>
                        <m:begChr m:val="("/>
                        <m:endChr m:val=")"/>
                        <m:sepChr m:val=""/>
                        <m:grow/>
                      </m:dPr>
                      <m:e>
                        <m:r>
                          <m:t>p</m:t>
                        </m:r>
                        <m:r>
                          <m:t>c</m:t>
                        </m:r>
                      </m:e>
                    </m:d>
                    <m:r>
                      <m:rPr>
                        <m:sty m:val="p"/>
                      </m:rPr>
                      <m:t>,</m:t>
                    </m:r>
                  </m:e>
                  <m:e>
                    <m:r>
                      <m:t>c</m:t>
                    </m:r>
                    <m:r>
                      <m:rPr>
                        <m:sty m:val="p"/>
                      </m:rPr>
                      <m:t>&gt;</m:t>
                    </m:r>
                    <m:r>
                      <m:t>q</m:t>
                    </m:r>
                    <m:r>
                      <m:rPr>
                        <m:sty m:val="p"/>
                      </m:rPr>
                      <m:t>/</m:t>
                    </m:r>
                    <m:r>
                      <m:t>p</m:t>
                    </m:r>
                    <m:r>
                      <m:rPr>
                        <m:sty m:val="p"/>
                      </m:rPr>
                      <m:t>.</m:t>
                    </m:r>
                  </m:e>
                </m:mr>
              </m:m>
            </m:e>
          </m:d>
        </m:oMath>
      </m:oMathPara>
    </w:p>
    <w:p>
      <w:pPr>
        <w:pStyle w:val="Abstract"/>
        <w:spacing w:after="120" w:line="240" w:lineRule="auto"/>
      </w:pP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observation</w:t>
      </w:r>
      <w:r>
        <w:rPr>
          <w:rFonts w:ascii="Times New Roman" w:hAnsi="Times New Roman" w:eastAsia="Times New Roman"/>
          <w:sz w:val="24"/>
        </w:rPr>
        <w:t xml:space="preserve"> </w:t>
      </w:r>
      <w:r>
        <w:rPr>
          <w:rFonts w:ascii="Times New Roman" w:hAnsi="Times New Roman" w:eastAsia="Times New Roman"/>
          <w:sz w:val="24"/>
        </w:rPr>
        <w:t xml:space="preserve">is</w:t>
      </w:r>
      <w:r>
        <w:rPr>
          <w:rFonts w:ascii="Times New Roman" w:hAnsi="Times New Roman" w:eastAsia="Times New Roman"/>
          <w:sz w:val="24"/>
        </w:rPr>
        <w:t xml:space="preserve"> </w:t>
      </w:r>
      <w:r>
        <w:rPr>
          <w:rFonts w:ascii="Times New Roman" w:hAnsi="Times New Roman" w:eastAsia="Times New Roman"/>
          <w:sz w:val="24"/>
        </w:rPr>
        <w:t xml:space="preserve">elementary</w:t>
      </w:r>
      <w:r>
        <w:rPr>
          <w:rFonts w:ascii="Times New Roman" w:hAnsi="Times New Roman" w:eastAsia="Times New Roman"/>
          <w:sz w:val="24"/>
        </w:rPr>
        <w:t xml:space="preserve"> </w:t>
      </w:r>
      <w:r>
        <w:rPr>
          <w:rFonts w:ascii="Times New Roman" w:hAnsi="Times New Roman" w:eastAsia="Times New Roman"/>
          <w:sz w:val="24"/>
        </w:rPr>
        <w:t xml:space="preserve">once</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correct</w:t>
      </w:r>
      <w:r>
        <w:rPr>
          <w:rFonts w:ascii="Times New Roman" w:hAnsi="Times New Roman" w:eastAsia="Times New Roman"/>
          <w:sz w:val="24"/>
        </w:rPr>
        <w:t xml:space="preserve"> </w:t>
      </w:r>
      <w:r>
        <w:rPr>
          <w:rFonts w:ascii="Times New Roman" w:hAnsi="Times New Roman" w:eastAsia="Times New Roman"/>
          <w:sz w:val="24"/>
        </w:rPr>
        <w:t xml:space="preserve">scale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residue-class</w:t>
      </w:r>
      <w:r>
        <w:rPr>
          <w:rFonts w:ascii="Times New Roman" w:hAnsi="Times New Roman" w:eastAsia="Times New Roman"/>
          <w:sz w:val="24"/>
        </w:rPr>
        <w:t xml:space="preserve"> </w:t>
      </w:r>
      <w:r>
        <w:rPr>
          <w:rFonts w:ascii="Times New Roman" w:hAnsi="Times New Roman" w:eastAsia="Times New Roman"/>
          <w:sz w:val="24"/>
        </w:rPr>
        <w:t xml:space="preserve">decomposition</w:t>
      </w:r>
      <w:r>
        <w:rPr>
          <w:rFonts w:ascii="Times New Roman" w:hAnsi="Times New Roman" w:eastAsia="Times New Roman"/>
          <w:sz w:val="24"/>
        </w:rPr>
        <w:t xml:space="preserve"> </w:t>
      </w:r>
      <w:r>
        <w:rPr>
          <w:rFonts w:ascii="Times New Roman" w:hAnsi="Times New Roman" w:eastAsia="Times New Roman"/>
          <w:sz w:val="24"/>
        </w:rPr>
        <w:t xml:space="preserve">are</w:t>
      </w:r>
      <w:r>
        <w:rPr>
          <w:rFonts w:ascii="Times New Roman" w:hAnsi="Times New Roman" w:eastAsia="Times New Roman"/>
          <w:sz w:val="24"/>
        </w:rPr>
        <w:t xml:space="preserve"> </w:t>
      </w:r>
      <w:r>
        <w:rPr>
          <w:rFonts w:ascii="Times New Roman" w:hAnsi="Times New Roman" w:eastAsia="Times New Roman"/>
          <w:sz w:val="24"/>
        </w:rPr>
        <w:t xml:space="preserve">isolated,</w:t>
      </w:r>
      <w:r>
        <w:rPr>
          <w:rFonts w:ascii="Times New Roman" w:hAnsi="Times New Roman" w:eastAsia="Times New Roman"/>
          <w:sz w:val="24"/>
        </w:rPr>
        <w:t xml:space="preserve"> </w:t>
      </w:r>
      <w:r>
        <w:rPr>
          <w:rFonts w:ascii="Times New Roman" w:hAnsi="Times New Roman" w:eastAsia="Times New Roman"/>
          <w:sz w:val="24"/>
        </w:rPr>
        <w:t xml:space="preserve">but</w:t>
      </w:r>
      <w:r>
        <w:rPr>
          <w:rFonts w:ascii="Times New Roman" w:hAnsi="Times New Roman" w:eastAsia="Times New Roman"/>
          <w:sz w:val="24"/>
        </w:rPr>
        <w:t xml:space="preserve"> </w:t>
      </w:r>
      <w:r>
        <w:rPr>
          <w:rFonts w:ascii="Times New Roman" w:hAnsi="Times New Roman" w:eastAsia="Times New Roman"/>
          <w:sz w:val="24"/>
        </w:rPr>
        <w:t xml:space="preserve">it</w:t>
      </w:r>
      <w:r>
        <w:rPr>
          <w:rFonts w:ascii="Times New Roman" w:hAnsi="Times New Roman" w:eastAsia="Times New Roman"/>
          <w:sz w:val="24"/>
        </w:rPr>
        <w:t xml:space="preserve"> </w:t>
      </w:r>
      <w:r>
        <w:rPr>
          <w:rFonts w:ascii="Times New Roman" w:hAnsi="Times New Roman" w:eastAsia="Times New Roman"/>
          <w:sz w:val="24"/>
        </w:rPr>
        <w:t xml:space="preserve">is</w:t>
      </w:r>
      <w:r>
        <w:rPr>
          <w:rFonts w:ascii="Times New Roman" w:hAnsi="Times New Roman" w:eastAsia="Times New Roman"/>
          <w:sz w:val="24"/>
        </w:rPr>
        <w:t xml:space="preserve"> </w:t>
      </w:r>
      <w:r>
        <w:rPr>
          <w:rFonts w:ascii="Times New Roman" w:hAnsi="Times New Roman" w:eastAsia="Times New Roman"/>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formal</w:t>
      </w:r>
      <w:r>
        <w:rPr>
          <w:rFonts w:ascii="Times New Roman" w:hAnsi="Times New Roman" w:eastAsia="Times New Roman"/>
          <w:sz w:val="24"/>
        </w:rPr>
        <w:t xml:space="preserve"> </w:t>
      </w:r>
      <w:r>
        <w:rPr>
          <w:rFonts w:ascii="Times New Roman" w:hAnsi="Times New Roman" w:eastAsia="Times New Roman"/>
          <w:sz w:val="24"/>
        </w:rPr>
        <w:t xml:space="preserve">substitution</w:t>
      </w:r>
      <w:r>
        <w:rPr>
          <w:rFonts w:ascii="Times New Roman" w:hAnsi="Times New Roman" w:eastAsia="Times New Roman"/>
          <w:sz w:val="24"/>
        </w:rPr>
        <w:t xml:space="preserve"> </w:t>
      </w:r>
      <w:r>
        <w:rPr>
          <w:rFonts w:ascii="Times New Roman" w:hAnsi="Times New Roman" w:eastAsia="Times New Roman"/>
          <w:sz w:val="24"/>
        </w:rPr>
        <w:t xml:space="preserve">into</w:t>
      </w:r>
      <w:r>
        <w:rPr>
          <w:rFonts w:ascii="Times New Roman" w:hAnsi="Times New Roman" w:eastAsia="Times New Roman"/>
          <w:sz w:val="24"/>
        </w:rPr>
        <w:t xml:space="preserve"> </w:t>
      </w:r>
      <w:r>
        <w:rPr>
          <w:rFonts w:ascii="Times New Roman" w:hAnsi="Times New Roman" w:eastAsia="Times New Roman"/>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fixed-slope</w:t>
      </w:r>
      <w:r>
        <w:rPr>
          <w:rFonts w:ascii="Times New Roman" w:hAnsi="Times New Roman" w:eastAsia="Times New Roman"/>
          <w:sz w:val="24"/>
        </w:rPr>
        <w:t xml:space="preserve"> </w:t>
      </w:r>
      <w:r>
        <w:rPr>
          <w:rFonts w:ascii="Times New Roman" w:hAnsi="Times New Roman" w:eastAsia="Times New Roman"/>
          <w:sz w:val="24"/>
        </w:rPr>
        <w:t xml:space="preserve">theorem:</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parameter</w:t>
      </w:r>
      <w:r>
        <w:rPr>
          <w:rFonts w:ascii="Times New Roman" w:hAnsi="Times New Roman" w:eastAsia="Times New Roman"/>
          <w:sz w:val="24"/>
        </w:rPr>
        <w:t xml:space="preserve"> </w:t>
      </w:r>
      <w:r>
        <w:rPr>
          <w:rFonts w:ascii="Times New Roman" w:hAnsi="Times New Roman" w:eastAsia="Times New Roman"/>
          <w:sz w:val="24"/>
        </w:rPr>
        <w:t xml:space="preserve">moves</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m:oMath>
        <m:r>
          <m:t>X</m:t>
        </m:r>
      </m:oMath>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surviving</w:t>
      </w:r>
      <w:r>
        <w:rPr>
          <w:rFonts w:ascii="Times New Roman" w:hAnsi="Times New Roman" w:eastAsia="Times New Roman"/>
          <w:sz w:val="24"/>
        </w:rPr>
        <w:t xml:space="preserve"> </w:t>
      </w:r>
      <w:r>
        <w:rPr>
          <w:rFonts w:ascii="Times New Roman" w:hAnsi="Times New Roman" w:eastAsia="Times New Roman"/>
          <w:sz w:val="24"/>
        </w:rPr>
        <w:t xml:space="preserve">proportional</w:t>
      </w:r>
      <w:r>
        <w:rPr>
          <w:rFonts w:ascii="Times New Roman" w:hAnsi="Times New Roman" w:eastAsia="Times New Roman"/>
          <w:sz w:val="24"/>
        </w:rPr>
        <w:t xml:space="preserve"> </w:t>
      </w:r>
      <w:r>
        <w:rPr>
          <w:rFonts w:ascii="Times New Roman" w:hAnsi="Times New Roman" w:eastAsia="Times New Roman"/>
          <w:sz w:val="24"/>
        </w:rPr>
        <w:t xml:space="preserve">block</w:t>
      </w:r>
      <w:r>
        <w:rPr>
          <w:rFonts w:ascii="Times New Roman" w:hAnsi="Times New Roman" w:eastAsia="Times New Roman"/>
          <w:sz w:val="24"/>
        </w:rPr>
        <w:t xml:space="preserve"> </w:t>
      </w:r>
      <w:r>
        <w:rPr>
          <w:rFonts w:ascii="Times New Roman" w:hAnsi="Times New Roman" w:eastAsia="Times New Roman"/>
          <w:sz w:val="24"/>
        </w:rPr>
        <w:t xml:space="preserve">must</w:t>
      </w:r>
      <w:r>
        <w:rPr>
          <w:rFonts w:ascii="Times New Roman" w:hAnsi="Times New Roman" w:eastAsia="Times New Roman"/>
          <w:sz w:val="24"/>
        </w:rPr>
        <w:t xml:space="preserve"> </w:t>
      </w:r>
      <w:r>
        <w:rPr>
          <w:rFonts w:ascii="Times New Roman" w:hAnsi="Times New Roman" w:eastAsia="Times New Roman"/>
          <w:sz w:val="24"/>
        </w:rPr>
        <w:t xml:space="preserve">be</w:t>
      </w:r>
      <w:r>
        <w:rPr>
          <w:rFonts w:ascii="Times New Roman" w:hAnsi="Times New Roman" w:eastAsia="Times New Roman"/>
          <w:sz w:val="24"/>
        </w:rPr>
        <w:t xml:space="preserve"> </w:t>
      </w:r>
      <w:r>
        <w:rPr>
          <w:rFonts w:ascii="Times New Roman" w:hAnsi="Times New Roman" w:eastAsia="Times New Roman"/>
          <w:sz w:val="24"/>
        </w:rPr>
        <w:t xml:space="preserve">tracked</w:t>
      </w:r>
      <w:r>
        <w:rPr>
          <w:rFonts w:ascii="Times New Roman" w:hAnsi="Times New Roman" w:eastAsia="Times New Roman"/>
          <w:sz w:val="24"/>
        </w:rPr>
        <w:t xml:space="preserve"> </w:t>
      </w:r>
      <w:r>
        <w:rPr>
          <w:rFonts w:ascii="Times New Roman" w:hAnsi="Times New Roman" w:eastAsia="Times New Roman"/>
          <w:sz w:val="24"/>
        </w:rPr>
        <w:t xml:space="preserve">at</w:t>
      </w:r>
      <w:r>
        <w:rPr>
          <w:rFonts w:ascii="Times New Roman" w:hAnsi="Times New Roman" w:eastAsia="Times New Roman"/>
          <w:sz w:val="24"/>
        </w:rPr>
        <w:t xml:space="preserve"> </w:t>
      </w:r>
      <m:oMath>
        <m:sSup>
          <m:e>
            <m:r>
              <m:t>X</m:t>
            </m:r>
          </m:e>
          <m:sup>
            <m:r>
              <m:rPr>
                <m:sty m:val="p"/>
              </m:rPr>
              <m:t>−</m:t>
            </m:r>
            <m:r>
              <m:t>1</m:t>
            </m:r>
          </m:sup>
        </m:sSup>
      </m:oMath>
      <w:r>
        <w:rPr>
          <w:rFonts w:ascii="Times New Roman" w:hAnsi="Times New Roman" w:eastAsia="Times New Roman"/>
          <w:sz w:val="24"/>
        </w:rPr>
        <w:t xml:space="preserve"> </w:t>
      </w:r>
      <w:r>
        <w:rPr>
          <w:rFonts w:ascii="Times New Roman" w:hAnsi="Times New Roman" w:eastAsia="Times New Roman"/>
          <w:sz w:val="24"/>
        </w:rPr>
        <w:t xml:space="preserve">resolution.</w:t>
      </w:r>
      <w:r>
        <w:rPr>
          <w:rFonts w:ascii="Times New Roman" w:hAnsi="Times New Roman" w:eastAsia="Times New Roman"/>
          <w:sz w:val="24"/>
        </w:rPr>
        <w:t xml:space="preserve"> </w:t>
      </w:r>
      <w:r>
        <w:rPr>
          <w:rFonts w:ascii="Times New Roman" w:hAnsi="Times New Roman" w:eastAsia="Times New Roman"/>
          <w:sz w:val="24"/>
        </w:rPr>
        <w:t xml:space="preserve">We</w:t>
      </w:r>
      <w:r>
        <w:rPr>
          <w:rFonts w:ascii="Times New Roman" w:hAnsi="Times New Roman" w:eastAsia="Times New Roman"/>
          <w:sz w:val="24"/>
        </w:rPr>
        <w:t xml:space="preserve"> </w:t>
      </w:r>
      <w:r>
        <w:rPr>
          <w:rFonts w:ascii="Times New Roman" w:hAnsi="Times New Roman" w:eastAsia="Times New Roman"/>
          <w:sz w:val="24"/>
        </w:rPr>
        <w:t xml:space="preserve">also</w:t>
      </w:r>
      <w:r>
        <w:rPr>
          <w:rFonts w:ascii="Times New Roman" w:hAnsi="Times New Roman" w:eastAsia="Times New Roman"/>
          <w:sz w:val="24"/>
        </w:rPr>
        <w:t xml:space="preserve"> </w:t>
      </w:r>
      <w:r>
        <w:rPr>
          <w:rFonts w:ascii="Times New Roman" w:hAnsi="Times New Roman" w:eastAsia="Times New Roman"/>
          <w:sz w:val="24"/>
        </w:rPr>
        <w:t xml:space="preserve">record</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corresponding</w:t>
      </w:r>
      <w:r>
        <w:rPr>
          <w:rFonts w:ascii="Times New Roman" w:hAnsi="Times New Roman" w:eastAsia="Times New Roman"/>
          <w:sz w:val="24"/>
        </w:rPr>
        <w:t xml:space="preserve"> </w:t>
      </w:r>
      <w:r>
        <w:rPr>
          <w:rFonts w:ascii="Times New Roman" w:hAnsi="Times New Roman" w:eastAsia="Times New Roman"/>
          <w:sz w:val="24"/>
        </w:rPr>
        <w:t xml:space="preserve">unconditional</w:t>
      </w:r>
      <w:r>
        <w:rPr>
          <w:rFonts w:ascii="Times New Roman" w:hAnsi="Times New Roman" w:eastAsia="Times New Roman"/>
          <w:sz w:val="24"/>
        </w:rPr>
        <w:t xml:space="preserve"> </w:t>
      </w:r>
      <w:r>
        <w:rPr>
          <w:rFonts w:ascii="Times New Roman" w:hAnsi="Times New Roman" w:eastAsia="Times New Roman"/>
          <w:sz w:val="24"/>
        </w:rPr>
        <w:t xml:space="preserve">logarithmic</w:t>
      </w:r>
      <w:r>
        <w:rPr>
          <w:rFonts w:ascii="Times New Roman" w:hAnsi="Times New Roman" w:eastAsia="Times New Roman"/>
          <w:sz w:val="24"/>
        </w:rPr>
        <w:t xml:space="preserve"> </w:t>
      </w:r>
      <w:r>
        <w:rPr>
          <w:rFonts w:ascii="Times New Roman" w:hAnsi="Times New Roman" w:eastAsia="Times New Roman"/>
          <w:sz w:val="24"/>
        </w:rPr>
        <w:t xml:space="preserve">step</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resulting</w:t>
      </w:r>
      <w:r>
        <w:rPr>
          <w:rFonts w:ascii="Times New Roman" w:hAnsi="Times New Roman" w:eastAsia="Times New Roman"/>
          <w:sz w:val="24"/>
        </w:rPr>
        <w:t xml:space="preserve"> </w:t>
      </w:r>
      <w:r>
        <w:rPr>
          <w:rFonts w:ascii="Times New Roman" w:hAnsi="Times New Roman" w:eastAsia="Times New Roman"/>
          <w:sz w:val="24"/>
        </w:rPr>
        <w:t xml:space="preserve">rigidity</w:t>
      </w:r>
      <w:r>
        <w:rPr>
          <w:rFonts w:ascii="Times New Roman" w:hAnsi="Times New Roman" w:eastAsia="Times New Roman"/>
          <w:sz w:val="24"/>
        </w:rPr>
        <w:t xml:space="preserve"> </w:t>
      </w:r>
      <w:r>
        <w:rPr>
          <w:rFonts w:ascii="Times New Roman" w:hAnsi="Times New Roman" w:eastAsia="Times New Roman"/>
          <w:sz w:val="24"/>
        </w:rPr>
        <w:t xml:space="preserve">at</w:t>
      </w:r>
      <w:r>
        <w:rPr>
          <w:rFonts w:ascii="Times New Roman" w:hAnsi="Times New Roman" w:eastAsia="Times New Roman"/>
          <w:sz w:val="24"/>
        </w:rPr>
        <w:t xml:space="preserve"> </w:t>
      </w:r>
      <w:r>
        <w:rPr>
          <w:rFonts w:ascii="Times New Roman" w:hAnsi="Times New Roman" w:eastAsia="Times New Roman"/>
          <w:sz w:val="24"/>
        </w:rPr>
        <w:t xml:space="preserve">integer</w:t>
      </w:r>
      <w:r>
        <w:rPr>
          <w:rFonts w:ascii="Times New Roman" w:hAnsi="Times New Roman" w:eastAsia="Times New Roman"/>
          <w:sz w:val="24"/>
        </w:rPr>
        <w:t xml:space="preserve"> </w:t>
      </w:r>
      <w:r>
        <w:rPr>
          <w:rFonts w:ascii="Times New Roman" w:hAnsi="Times New Roman" w:eastAsia="Times New Roman"/>
          <w:sz w:val="24"/>
        </w:rPr>
        <w:t xml:space="preserve">resonances.</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principal</w:t>
      </w:r>
      <w:r>
        <w:rPr>
          <w:rFonts w:ascii="Times New Roman" w:hAnsi="Times New Roman" w:eastAsia="Times New Roman"/>
          <w:sz w:val="24"/>
        </w:rPr>
        <w:t xml:space="preserve"> </w:t>
      </w:r>
      <w:r>
        <w:rPr>
          <w:rFonts w:ascii="Times New Roman" w:hAnsi="Times New Roman" w:eastAsia="Times New Roman"/>
          <w:sz w:val="24"/>
        </w:rPr>
        <w:t xml:space="preserve">credit</w:t>
      </w:r>
      <w:r>
        <w:rPr>
          <w:rFonts w:ascii="Times New Roman" w:hAnsi="Times New Roman" w:eastAsia="Times New Roman"/>
          <w:sz w:val="24"/>
        </w:rPr>
        <w:t xml:space="preserve"> </w:t>
      </w:r>
      <w:r>
        <w:rPr>
          <w:rFonts w:ascii="Times New Roman" w:hAnsi="Times New Roman" w:eastAsia="Times New Roman"/>
          <w:sz w:val="24"/>
        </w:rPr>
        <w:t xml:space="preserve">for</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surrounding</w:t>
      </w:r>
      <w:r>
        <w:rPr>
          <w:rFonts w:ascii="Times New Roman" w:hAnsi="Times New Roman" w:eastAsia="Times New Roman"/>
          <w:sz w:val="24"/>
        </w:rPr>
        <w:t xml:space="preserve"> </w:t>
      </w:r>
      <w:r>
        <w:rPr>
          <w:rFonts w:ascii="Times New Roman" w:hAnsi="Times New Roman" w:eastAsia="Times New Roman"/>
          <w:sz w:val="24"/>
        </w:rPr>
        <w:t xml:space="preserve">fixed-parameter</w:t>
      </w:r>
      <w:r>
        <w:rPr>
          <w:rFonts w:ascii="Times New Roman" w:hAnsi="Times New Roman" w:eastAsia="Times New Roman"/>
          <w:sz w:val="24"/>
        </w:rPr>
        <w:t xml:space="preserve"> </w:t>
      </w:r>
      <w:r>
        <w:rPr>
          <w:rFonts w:ascii="Times New Roman" w:hAnsi="Times New Roman" w:eastAsia="Times New Roman"/>
          <w:sz w:val="24"/>
        </w:rPr>
        <w:t xml:space="preserve">theory</w:t>
      </w:r>
      <w:r>
        <w:rPr>
          <w:rFonts w:ascii="Times New Roman" w:hAnsi="Times New Roman" w:eastAsia="Times New Roman"/>
          <w:sz w:val="24"/>
        </w:rPr>
        <w:t xml:space="preserve"> </w:t>
      </w:r>
      <w:r>
        <w:rPr>
          <w:rFonts w:ascii="Times New Roman" w:hAnsi="Times New Roman" w:eastAsia="Times New Roman"/>
          <w:sz w:val="24"/>
        </w:rPr>
        <w:t xml:space="preserve">belongs</w:t>
      </w:r>
      <w:r>
        <w:rPr>
          <w:rFonts w:ascii="Times New Roman" w:hAnsi="Times New Roman" w:eastAsia="Times New Roman"/>
          <w:sz w:val="24"/>
        </w:rPr>
        <w:t xml:space="preserve"> </w:t>
      </w:r>
      <w:r>
        <w:rPr>
          <w:rFonts w:ascii="Times New Roman" w:hAnsi="Times New Roman" w:eastAsia="Times New Roman"/>
          <w:sz w:val="24"/>
        </w:rPr>
        <w:t xml:space="preserve">to</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cited</w:t>
      </w:r>
      <w:r>
        <w:rPr>
          <w:rFonts w:ascii="Times New Roman" w:hAnsi="Times New Roman" w:eastAsia="Times New Roman"/>
          <w:sz w:val="24"/>
        </w:rPr>
        <w:t xml:space="preserve"> </w:t>
      </w:r>
      <w:r>
        <w:rPr>
          <w:rFonts w:ascii="Times New Roman" w:hAnsi="Times New Roman" w:eastAsia="Times New Roman"/>
          <w:sz w:val="24"/>
        </w:rPr>
        <w:t xml:space="preserve">authors;</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contribution</w:t>
      </w:r>
      <w:r>
        <w:rPr>
          <w:rFonts w:ascii="Times New Roman" w:hAnsi="Times New Roman" w:eastAsia="Times New Roman"/>
          <w:sz w:val="24"/>
        </w:rPr>
        <w:t xml:space="preserve"> </w:t>
      </w:r>
      <w:r>
        <w:rPr>
          <w:rFonts w:ascii="Times New Roman" w:hAnsi="Times New Roman" w:eastAsia="Times New Roman"/>
          <w:sz w:val="24"/>
        </w:rPr>
        <w:t xml:space="preserve">here</w:t>
      </w:r>
      <w:r>
        <w:rPr>
          <w:rFonts w:ascii="Times New Roman" w:hAnsi="Times New Roman" w:eastAsia="Times New Roman"/>
          <w:sz w:val="24"/>
        </w:rPr>
        <w:t xml:space="preserve"> </w:t>
      </w:r>
      <w:r>
        <w:rPr>
          <w:rFonts w:ascii="Times New Roman" w:hAnsi="Times New Roman" w:eastAsia="Times New Roman"/>
          <w:sz w:val="24"/>
        </w:rPr>
        <w:t xml:space="preserve">is</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explicit</w:t>
      </w:r>
      <w:r>
        <w:rPr>
          <w:rFonts w:ascii="Times New Roman" w:hAnsi="Times New Roman" w:eastAsia="Times New Roman"/>
          <w:sz w:val="24"/>
        </w:rPr>
        <w:t xml:space="preserve"> </w:t>
      </w:r>
      <w:r>
        <w:rPr>
          <w:rFonts w:ascii="Times New Roman" w:hAnsi="Times New Roman" w:eastAsia="Times New Roman"/>
          <w:sz w:val="24"/>
        </w:rPr>
        <w:t xml:space="preserve">microscopic</w:t>
      </w:r>
      <w:r>
        <w:rPr>
          <w:rFonts w:ascii="Times New Roman" w:hAnsi="Times New Roman" w:eastAsia="Times New Roman"/>
          <w:sz w:val="24"/>
        </w:rPr>
        <w:t xml:space="preserve"> </w:t>
      </w:r>
      <w:r>
        <w:rPr>
          <w:rFonts w:ascii="Times New Roman" w:hAnsi="Times New Roman" w:eastAsia="Times New Roman"/>
          <w:sz w:val="24"/>
        </w:rPr>
        <w:t xml:space="preserve">refinement.</w:t>
      </w:r>
    </w:p>
    <w:p>
      <w:pPr>
        <w:pStyle w:val="FirstParagraph"/>
        <w:spacing w:after="120" w:line="240" w:lineRule="auto"/>
      </w:pPr>
      <w:r>
        <w:rPr>
          <w:rFonts w:ascii="Times New Roman" w:hAnsi="Times New Roman" w:eastAsia="Times New Roman"/>
          <w:sz w:val="24"/>
        </w:rPr>
        <w:t xml:space="preserve">Liouville function ,Beatty sequence ,rational resonance ,microscopic profile ,logarithmic average</w:t>
      </w:r>
      <w:r>
        <w:rPr>
          <w:rFonts w:ascii="Times New Roman" w:hAnsi="Times New Roman" w:eastAsia="Times New Roman"/>
          <w:sz w:val="24"/>
        </w:rPr>
        <w:t xml:space="preserve"> </w:t>
      </w:r>
      <w:r>
        <w:rPr>
          <w:rFonts w:ascii="Times New Roman" w:hAnsi="Times New Roman" w:eastAsia="Times New Roman"/>
          <w:sz w:val="24"/>
        </w:rPr>
        <w:t xml:space="preserve">11N64 ,11B83</w:t>
      </w:r>
    </w:p>
    <w:bookmarkStart w:id="20" w:name="introduction"/>
    <w:p>
      <w:pPr>
        <w:pStyle w:val="Heading1"/>
        <w:spacing w:after="120" w:line="240" w:lineRule="auto"/>
      </w:pPr>
      <w:r>
        <w:rPr>
          <w:rFonts w:ascii="Times New Roman" w:hAnsi="Times New Roman" w:eastAsia="Times New Roman"/>
          <w:sz w:val="24"/>
        </w:rPr>
        <w:t xml:space="preserve">Introduction</w:t>
      </w:r>
    </w:p>
    <w:p>
      <w:pPr>
        <w:pStyle w:val="FirstParagraph"/>
        <w:spacing w:after="120" w:line="240" w:lineRule="auto"/>
      </w:pPr>
      <w:r>
        <w:rPr>
          <w:rFonts w:ascii="Times New Roman" w:hAnsi="Times New Roman" w:eastAsia="Times New Roman"/>
          <w:sz w:val="24"/>
        </w:rPr>
        <w:t xml:space="preserve">Let</w:t>
      </w:r>
    </w:p>
    <w:p>
      <w:pPr>
        <w:pStyle w:val="BodyText"/>
        <w:spacing w:after="120" w:line="240" w:lineRule="auto"/>
      </w:pPr>
      <m:oMathPara>
        <m:oMathParaPr>
          <m:jc m:val="center"/>
        </m:oMathParaPr>
        <m:oMath>
          <m:sSub>
            <m:e>
              <m:r>
                <m:t>C</m:t>
              </m:r>
            </m:e>
            <m:sub>
              <m:r>
                <m:t>X</m:t>
              </m:r>
            </m:sub>
          </m:sSub>
          <m:d>
            <m:dPr>
              <m:begChr m:val="("/>
              <m:endChr m:val=")"/>
              <m:sepChr m:val=""/>
              <m:grow/>
            </m:dPr>
            <m:e>
              <m:r>
                <m:t>u</m:t>
              </m:r>
            </m:e>
          </m:d>
          <m:box>
            <m:boxPr>
              <m:opEmu m:val="on"/>
            </m:boxPr>
            <m:e>
              <m:r>
                <m:rPr>
                  <m:sty m:val="p"/>
                </m:rPr>
                <m:t>:=</m:t>
              </m:r>
            </m:e>
          </m:box>
          <m:nary>
            <m:naryPr>
              <m:chr m:val="∑"/>
              <m:limLoc m:val="undOvr"/>
              <m:subHide m:val="off"/>
              <m:supHide m:val="on"/>
            </m:naryPr>
            <m:sub>
              <m:m>
                <m:mPr>
                  <m:baseJc m:val="center"/>
                  <m:plcHide m:val="on"/>
                  <m:mcs>
                    <m:mc>
                      <m:mcPr>
                        <m:mcJc m:val="center"/>
                        <m:count m:val="1"/>
                      </m:mcPr>
                    </m:mc>
                  </m:mcs>
                </m:mPr>
                <m:mr>
                  <m:e>
                    <m:r>
                      <m:t>1</m:t>
                    </m:r>
                    <m:r>
                      <m:rPr>
                        <m:sty m:val="p"/>
                      </m:rPr>
                      <m:t>≤</m:t>
                    </m:r>
                    <m:r>
                      <m:t>n</m:t>
                    </m:r>
                    <m:r>
                      <m:rPr>
                        <m:sty m:val="p"/>
                      </m:rPr>
                      <m:t>≤</m:t>
                    </m:r>
                    <m:r>
                      <m:t>X</m:t>
                    </m:r>
                  </m:e>
                </m:mr>
                <m:mr>
                  <m:e>
                    <m:r>
                      <m:rPr>
                        <m:sty m:val="p"/>
                      </m:rPr>
                      <m:t>⌊</m:t>
                    </m:r>
                    <m:sSup>
                      <m:e>
                        <m:r>
                          <m:t>e</m:t>
                        </m:r>
                      </m:e>
                      <m:sup>
                        <m:r>
                          <m:t>u</m:t>
                        </m:r>
                      </m:sup>
                    </m:sSup>
                    <m:r>
                      <m:t>n</m:t>
                    </m:r>
                    <m:r>
                      <m:rPr>
                        <m:sty m:val="p"/>
                      </m:rPr>
                      <m:t>⌋</m:t>
                    </m:r>
                    <m:r>
                      <m:rPr>
                        <m:sty m:val="p"/>
                      </m:rPr>
                      <m:t>≥</m:t>
                    </m:r>
                    <m:r>
                      <m:t>1</m:t>
                    </m:r>
                  </m:e>
                </m:mr>
              </m:m>
            </m:sub>
            <m:sup>
              <m:r>
                <m:t>​</m:t>
              </m:r>
            </m:sup>
            <m:e>
              <m:r>
                <m:t>λ</m:t>
              </m:r>
            </m:e>
          </m:nary>
          <m:d>
            <m:dPr>
              <m:begChr m:val="("/>
              <m:endChr m:val=")"/>
              <m:sepChr m:val=""/>
              <m:grow/>
            </m:dPr>
            <m:e>
              <m:r>
                <m:t>n</m:t>
              </m:r>
            </m:e>
          </m:d>
          <m:r>
            <m:t>λ</m:t>
          </m:r>
          <m:d>
            <m:dPr>
              <m:begChr m:val="("/>
              <m:endChr m:val=")"/>
              <m:sepChr m:val=""/>
              <m:grow/>
            </m:dPr>
            <m:e>
              <m:r>
                <m:rPr>
                  <m:sty m:val="p"/>
                </m:rPr>
                <m:t>⌊</m:t>
              </m:r>
              <m:sSup>
                <m:e>
                  <m:r>
                    <m:t>e</m:t>
                  </m:r>
                </m:e>
                <m:sup>
                  <m:r>
                    <m:t>u</m:t>
                  </m:r>
                </m:sup>
              </m:sSup>
              <m:r>
                <m:t>n</m:t>
              </m:r>
              <m:r>
                <m:rPr>
                  <m:sty m:val="p"/>
                </m:rPr>
                <m:t>⌋</m:t>
              </m:r>
            </m:e>
          </m:d>
          <m:r>
            <m:rPr>
              <m:sty m:val="p"/>
            </m:rPr>
            <m:t>,</m:t>
          </m:r>
          <m:r>
            <m:t>  </m:t>
          </m:r>
          <m:r>
            <m:t>λ</m:t>
          </m:r>
          <m:d>
            <m:dPr>
              <m:begChr m:val="("/>
              <m:endChr m:val=")"/>
              <m:sepChr m:val=""/>
              <m:grow/>
            </m:dPr>
            <m:e>
              <m:r>
                <m:t>n</m:t>
              </m:r>
            </m:e>
          </m:d>
          <m:r>
            <m:rPr>
              <m:sty m:val="p"/>
            </m:rPr>
            <m:t>=</m:t>
          </m:r>
          <m:sSup>
            <m:e>
              <m:d>
                <m:dPr>
                  <m:begChr m:val="("/>
                  <m:endChr m:val=")"/>
                  <m:sepChr m:val=""/>
                  <m:grow/>
                </m:dPr>
                <m:e>
                  <m:r>
                    <m:rPr>
                      <m:sty m:val="p"/>
                    </m:rPr>
                    <m:t>−</m:t>
                  </m:r>
                  <m:r>
                    <m:t>1</m:t>
                  </m:r>
                </m:e>
              </m:d>
            </m:e>
            <m:sup>
              <m:r>
                <m:t>Ω</m:t>
              </m:r>
              <m:d>
                <m:dPr>
                  <m:begChr m:val="("/>
                  <m:endChr m:val=")"/>
                  <m:sepChr m:val=""/>
                  <m:grow/>
                </m:dPr>
                <m:e>
                  <m:r>
                    <m:t>n</m:t>
                  </m:r>
                </m:e>
              </m:d>
            </m:sup>
          </m:sSup>
          <m:r>
            <m:rPr>
              <m:sty m:val="p"/>
            </m:rPr>
            <m:t>.</m:t>
          </m:r>
        </m:oMath>
      </m:oMathPara>
    </w:p>
    <w:p>
      <w:pPr>
        <w:pStyle w:val="FirstParagraph"/>
        <w:spacing w:after="120" w:line="240" w:lineRule="auto"/>
      </w:pPr>
      <w:r>
        <w:rPr>
          <w:rFonts w:ascii="Times New Roman" w:hAnsi="Times New Roman" w:eastAsia="Times New Roman"/>
          <w:sz w:val="24"/>
        </w:rPr>
        <w:t xml:space="preserve">Teräväinen and Walker proved, in a substantially broader setting, existence and a zero/non-zero criterion for logarithmically averaged two-point correlations when the two slopes are rationally dependent</w:t>
      </w:r>
      <w:r>
        <w:rPr>
          <w:rFonts w:ascii="Times New Roman" w:hAnsi="Times New Roman" w:eastAsia="Times New Roman"/>
          <w:sz w:val="24"/>
        </w:rPr>
        <w:t xml:space="preserve"> </w:t>
      </w:r>
      <w:r>
        <w:rPr>
          <w:rFonts w:ascii="Times New Roman" w:hAnsi="Times New Roman" w:eastAsia="Times New Roman"/>
          <w:sz w:val="24"/>
        </w:rPr>
        <w:t xml:space="preserve">. Their theorem treats fixed slopes. The only question addressed here is what becomes visible when a reduced rational slope</w:t>
      </w:r>
      <w:r>
        <w:rPr>
          <w:rFonts w:ascii="Times New Roman" w:hAnsi="Times New Roman" w:eastAsia="Times New Roman"/>
          <w:sz w:val="24"/>
        </w:rPr>
        <w:t xml:space="preserve"> </w:t>
      </w:r>
      <m:oMath>
        <m:r>
          <m:t>p</m:t>
        </m:r>
        <m:r>
          <m:rPr>
            <m:sty m:val="p"/>
          </m:rPr>
          <m:t>/</m:t>
        </m:r>
        <m:r>
          <m:t>q</m:t>
        </m:r>
      </m:oMath>
      <w:r>
        <w:rPr>
          <w:rFonts w:ascii="Times New Roman" w:hAnsi="Times New Roman" w:eastAsia="Times New Roman"/>
          <w:sz w:val="24"/>
        </w:rPr>
        <w:t xml:space="preserve"> </w:t>
      </w:r>
      <w:r>
        <w:rPr>
          <w:rFonts w:ascii="Times New Roman" w:hAnsi="Times New Roman" w:eastAsia="Times New Roman"/>
          <w:sz w:val="24"/>
        </w:rPr>
        <w:t xml:space="preserve">is approached simultaneously with</w:t>
      </w:r>
      <w:r>
        <w:rPr>
          <w:rFonts w:ascii="Times New Roman" w:hAnsi="Times New Roman" w:eastAsia="Times New Roman"/>
          <w:sz w:val="24"/>
        </w:rPr>
        <w:t xml:space="preserve"> </w:t>
      </w:r>
      <m:oMath>
        <m:r>
          <m:t>X</m:t>
        </m:r>
        <m:r>
          <m:rPr>
            <m:sty m:val="p"/>
          </m:rPr>
          <m:t>→</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at the scale</w:t>
      </w:r>
    </w:p>
    <w:p>
      <w:pPr>
        <w:pStyle w:val="BodyText"/>
        <w:spacing w:after="120" w:line="240" w:lineRule="auto"/>
      </w:pPr>
      <m:oMathPara>
        <m:oMathParaPr>
          <m:jc m:val="center"/>
        </m:oMathParaPr>
        <m:oMath>
          <m:sSub>
            <m:e>
              <m:r>
                <m:t>α</m:t>
              </m:r>
            </m:e>
            <m:sub>
              <m:r>
                <m:t>X</m:t>
              </m:r>
            </m:sub>
          </m:sSub>
          <m:r>
            <m:rPr>
              <m:sty m:val="p"/>
            </m:rPr>
            <m:t>=</m:t>
          </m:r>
          <m:f>
            <m:fPr>
              <m:type m:val="bar"/>
            </m:fPr>
            <m:num>
              <m:r>
                <m:t>p</m:t>
              </m:r>
            </m:num>
            <m:den>
              <m:r>
                <m:t>q</m:t>
              </m:r>
            </m:den>
          </m:f>
          <m:sSup>
            <m:e>
              <m:r>
                <m:t>e</m:t>
              </m:r>
            </m:e>
            <m:sup>
              <m:r>
                <m:t>c</m:t>
              </m:r>
              <m:r>
                <m:rPr>
                  <m:sty m:val="p"/>
                </m:rPr>
                <m:t>/</m:t>
              </m:r>
              <m:r>
                <m:t>X</m:t>
              </m:r>
            </m:sup>
          </m:sSup>
          <m:r>
            <m:rPr>
              <m:sty m:val="p"/>
            </m:rPr>
            <m:t>,</m:t>
          </m:r>
          <m:r>
            <m:t>  </m:t>
          </m:r>
          <m:sSub>
            <m:e>
              <m:r>
                <m:t>u</m:t>
              </m:r>
            </m:e>
            <m:sub>
              <m:r>
                <m:t>X</m:t>
              </m:r>
            </m:sub>
          </m:sSub>
          <m:box>
            <m:boxPr>
              <m:opEmu m:val="on"/>
            </m:boxPr>
            <m:e>
              <m:r>
                <m:rPr>
                  <m:sty m:val="p"/>
                </m:rPr>
                <m:t>:=</m:t>
              </m:r>
            </m:e>
          </m:box>
          <m:r>
            <m:rPr>
              <m:sty m:val="p"/>
            </m:rPr>
            <m:t>log</m:t>
          </m:r>
          <m:sSub>
            <m:e>
              <m:r>
                <m:t>α</m:t>
              </m:r>
            </m:e>
            <m:sub>
              <m:r>
                <m:t>X</m:t>
              </m:r>
            </m:sub>
          </m:sSub>
          <m:r>
            <m:rPr>
              <m:sty m:val="p"/>
            </m:rPr>
            <m:t>=</m:t>
          </m:r>
          <m:r>
            <m:rPr>
              <m:sty m:val="p"/>
            </m:rPr>
            <m:t>log</m:t>
          </m:r>
          <m:f>
            <m:fPr>
              <m:type m:val="bar"/>
            </m:fPr>
            <m:num>
              <m:r>
                <m:t>p</m:t>
              </m:r>
            </m:num>
            <m:den>
              <m:r>
                <m:t>q</m:t>
              </m:r>
            </m:den>
          </m:f>
          <m:r>
            <m:rPr>
              <m:sty m:val="p"/>
            </m:rPr>
            <m:t>+</m:t>
          </m:r>
          <m:f>
            <m:fPr>
              <m:type m:val="bar"/>
            </m:fPr>
            <m:num>
              <m:r>
                <m:t>c</m:t>
              </m:r>
            </m:num>
            <m:den>
              <m:r>
                <m:t>X</m:t>
              </m:r>
            </m:den>
          </m:f>
          <m:r>
            <m:rPr>
              <m:sty m:val="p"/>
            </m:rPr>
            <m:t>.</m:t>
          </m:r>
        </m:oMath>
      </m:oMathPara>
    </w:p>
    <w:p>
      <w:pPr>
        <w:pStyle w:val="FirstParagraph"/>
        <w:spacing w:after="120" w:line="240" w:lineRule="auto"/>
      </w:pPr>
      <w:r>
        <w:rPr>
          <w:rFonts w:ascii="Times New Roman" w:hAnsi="Times New Roman" w:eastAsia="Times New Roman"/>
          <w:sz w:val="24"/>
        </w:rPr>
        <w:t xml:space="preserve">The new point is that the unique proportional residue class survives on a</w:t>
      </w:r>
      <w:r>
        <w:rPr>
          <w:rFonts w:ascii="Times New Roman" w:hAnsi="Times New Roman" w:eastAsia="Times New Roman"/>
          <w:sz w:val="24"/>
        </w:rPr>
        <w:t xml:space="preserve"> </w:t>
      </w:r>
      <m:oMath>
        <m:r>
          <m:t>c</m:t>
        </m:r>
      </m:oMath>
      <w:r>
        <w:rPr>
          <w:rFonts w:ascii="Times New Roman" w:hAnsi="Times New Roman" w:eastAsia="Times New Roman"/>
          <w:sz w:val="24"/>
        </w:rPr>
        <w:t xml:space="preserve">-dependent fraction of</w:t>
      </w:r>
      <w:r>
        <w:rPr>
          <w:rFonts w:ascii="Times New Roman" w:hAnsi="Times New Roman" w:eastAsia="Times New Roman"/>
          <w:sz w:val="24"/>
        </w:rPr>
        <w:t xml:space="preserve"> </w:t>
      </w:r>
      <m:oMath>
        <m:d>
          <m:dPr>
            <m:begChr m:val="["/>
            <m:endChr m:val="]"/>
            <m:sepChr m:val=""/>
            <m:grow/>
          </m:dPr>
          <m:e>
            <m:r>
              <m:t>1</m:t>
            </m:r>
            <m:r>
              <m:rPr>
                <m:sty m:val="p"/>
              </m:rPr>
              <m:t>,</m:t>
            </m:r>
            <m:r>
              <m:t>X</m:t>
            </m:r>
          </m:e>
        </m:d>
      </m:oMath>
      <w:r>
        <w:rPr>
          <w:rFonts w:ascii="Times New Roman" w:hAnsi="Times New Roman" w:eastAsia="Times New Roman"/>
          <w:sz w:val="24"/>
        </w:rPr>
        <w:t xml:space="preserve">. Tracking that fraction gives a one-sided plateau followed by a</w:t>
      </w:r>
      <w:r>
        <w:rPr>
          <w:rFonts w:ascii="Times New Roman" w:hAnsi="Times New Roman" w:eastAsia="Times New Roman"/>
          <w:sz w:val="24"/>
        </w:rPr>
        <w:t xml:space="preserve"> </w:t>
      </w:r>
      <m:oMath>
        <m:r>
          <m:t>1</m:t>
        </m:r>
        <m:r>
          <m:rPr>
            <m:sty m:val="p"/>
          </m:rPr>
          <m:t>/</m:t>
        </m:r>
        <m:r>
          <m:t>c</m:t>
        </m:r>
      </m:oMath>
      <w:r>
        <w:rPr>
          <w:rFonts w:ascii="Times New Roman" w:hAnsi="Times New Roman" w:eastAsia="Times New Roman"/>
          <w:sz w:val="24"/>
        </w:rPr>
        <w:t xml:space="preserve"> </w:t>
      </w:r>
      <w:r>
        <w:rPr>
          <w:rFonts w:ascii="Times New Roman" w:hAnsi="Times New Roman" w:eastAsia="Times New Roman"/>
          <w:sz w:val="24"/>
        </w:rPr>
        <w:t xml:space="preserve">tail for the natural average. This triangular regime is not obtained by inserting</w:t>
      </w:r>
      <w:r>
        <w:rPr>
          <w:rFonts w:ascii="Times New Roman" w:hAnsi="Times New Roman" w:eastAsia="Times New Roman"/>
          <w:sz w:val="24"/>
        </w:rPr>
        <w:t xml:space="preserve"> </w:t>
      </w:r>
      <m:oMath>
        <m:sSub>
          <m:e>
            <m:r>
              <m:t>α</m:t>
            </m:r>
          </m:e>
          <m:sub>
            <m:r>
              <m:t>X</m:t>
            </m:r>
          </m:sub>
        </m:sSub>
      </m:oMath>
      <w:r>
        <w:rPr>
          <w:rFonts w:ascii="Times New Roman" w:hAnsi="Times New Roman" w:eastAsia="Times New Roman"/>
          <w:sz w:val="24"/>
        </w:rPr>
        <w:t xml:space="preserve"> </w:t>
      </w:r>
      <w:r>
        <w:rPr>
          <w:rFonts w:ascii="Times New Roman" w:hAnsi="Times New Roman" w:eastAsia="Times New Roman"/>
          <w:sz w:val="24"/>
        </w:rPr>
        <w:t xml:space="preserve">into a fixed-parameter limit, because such an insertion would require uniform information in a shrinking</w:t>
      </w:r>
      <w:r>
        <w:rPr>
          <w:rFonts w:ascii="Times New Roman" w:hAnsi="Times New Roman" w:eastAsia="Times New Roman"/>
          <w:sz w:val="24"/>
        </w:rPr>
        <w:t xml:space="preserve"> </w:t>
      </w:r>
      <m:oMath>
        <m:sSup>
          <m:e>
            <m:r>
              <m:t>X</m:t>
            </m:r>
          </m:e>
          <m:sup>
            <m:r>
              <m:rPr>
                <m:sty m:val="p"/>
              </m:rPr>
              <m:t>−</m:t>
            </m:r>
            <m:r>
              <m:t>1</m:t>
            </m:r>
          </m:sup>
        </m:sSup>
      </m:oMath>
      <w:r>
        <w:rPr>
          <w:rFonts w:ascii="Times New Roman" w:hAnsi="Times New Roman" w:eastAsia="Times New Roman"/>
          <w:sz w:val="24"/>
        </w:rPr>
        <w:t xml:space="preserve">-neighbourhood of</w:t>
      </w:r>
      <w:r>
        <w:rPr>
          <w:rFonts w:ascii="Times New Roman" w:hAnsi="Times New Roman" w:eastAsia="Times New Roman"/>
          <w:sz w:val="24"/>
        </w:rPr>
        <w:t xml:space="preserve"> </w:t>
      </w:r>
      <m:oMath>
        <m:r>
          <m:t>p</m:t>
        </m:r>
        <m:r>
          <m:rPr>
            <m:sty m:val="p"/>
          </m:rPr>
          <m:t>/</m:t>
        </m:r>
        <m:r>
          <m:t>q</m:t>
        </m:r>
      </m:oMath>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The proof below is kept self-contained at the level needed for the microscopic statement. The only conditional input is the standard fixed two-point affine Chowla conjecture; the logarithmic statement uses Tao’s two-point logarithmic theorem</w:t>
      </w:r>
      <w:r>
        <w:rPr>
          <w:rFonts w:ascii="Times New Roman" w:hAnsi="Times New Roman" w:eastAsia="Times New Roman"/>
          <w:sz w:val="24"/>
        </w:rPr>
        <w:t xml:space="preserve"> </w:t>
      </w:r>
      <w:r>
        <w:rPr>
          <w:rFonts w:ascii="Times New Roman" w:hAnsi="Times New Roman" w:eastAsia="Times New Roman"/>
          <w:sz w:val="24"/>
        </w:rPr>
        <w:t xml:space="preserve">.</w:t>
      </w:r>
    </w:p>
    <w:bookmarkEnd w:id="20"/>
    <w:bookmarkStart w:id="25" w:name="affine-input-and-the-rational-class"/>
    <w:p>
      <w:pPr>
        <w:pStyle w:val="Heading1"/>
        <w:spacing w:after="120" w:line="240" w:lineRule="auto"/>
      </w:pPr>
      <w:r>
        <w:rPr>
          <w:rFonts w:ascii="Times New Roman" w:hAnsi="Times New Roman" w:eastAsia="Times New Roman"/>
          <w:sz w:val="24"/>
        </w:rPr>
        <w:t xml:space="preserve">Affine input and the rational class</w:t>
      </w:r>
    </w:p>
    <w:p>
      <w:pPr>
        <w:pStyle w:val="FirstParagraph"/>
        <w:spacing w:after="120" w:line="240" w:lineRule="auto"/>
      </w:pPr>
      <w:r>
        <w:rPr>
          <w:rFonts w:ascii="Times New Roman" w:hAnsi="Times New Roman" w:eastAsia="Times New Roman"/>
          <w:sz w:val="24"/>
        </w:rPr>
        <w:t xml:space="preserve">Throughout,</w:t>
      </w:r>
      <w:r>
        <w:rPr>
          <w:rFonts w:ascii="Times New Roman" w:hAnsi="Times New Roman" w:eastAsia="Times New Roman"/>
          <w:sz w:val="24"/>
        </w:rPr>
        <w:t xml:space="preserve"> </w:t>
      </w:r>
      <m:oMath>
        <m:r>
          <m:t>X</m:t>
        </m:r>
        <m:r>
          <m:rPr>
            <m:sty m:val="p"/>
          </m:rPr>
          <m:t>∈</m:t>
        </m:r>
        <m:r>
          <m:rPr>
            <m:sty m:val="p"/>
            <m:scr m:val="double-struck"/>
          </m:rPr>
          <m:t>N</m:t>
        </m:r>
      </m:oMath>
      <w:r>
        <w:rPr>
          <w:rFonts w:ascii="Times New Roman" w:hAnsi="Times New Roman" w:eastAsia="Times New Roman"/>
          <w:sz w:val="24"/>
        </w:rPr>
        <w:t xml:space="preserve">,</w:t>
      </w:r>
      <w:r>
        <w:rPr>
          <w:rFonts w:ascii="Times New Roman" w:hAnsi="Times New Roman" w:eastAsia="Times New Roman"/>
          <w:sz w:val="24"/>
        </w:rPr>
        <w:t xml:space="preserve"> </w:t>
      </w:r>
      <m:oMath>
        <m:d>
          <m:dPr>
            <m:begChr m:val="("/>
            <m:endChr m:val=")"/>
            <m:sepChr m:val=""/>
            <m:grow/>
          </m:dPr>
          <m:e>
            <m:r>
              <m:t>p</m:t>
            </m:r>
            <m:r>
              <m:rPr>
                <m:sty m:val="p"/>
              </m:rPr>
              <m:t>,</m:t>
            </m:r>
            <m:r>
              <m:t>q</m:t>
            </m:r>
          </m:e>
        </m:d>
        <m:r>
          <m:rPr>
            <m:sty m:val="p"/>
          </m:rPr>
          <m:t>=</m:t>
        </m:r>
        <m:r>
          <m:t>1</m:t>
        </m:r>
      </m:oMath>
      <w:r>
        <w:rPr>
          <w:rFonts w:ascii="Times New Roman" w:hAnsi="Times New Roman" w:eastAsia="Times New Roman"/>
          <w:sz w:val="24"/>
        </w:rPr>
        <w:t xml:space="preserve">, and all limits are through positive integers.</w:t>
      </w:r>
    </w:p>
    <w:bookmarkStart w:id="21" w:name="conj:affine"/>
    <w:p>
      <w:pPr>
        <w:pStyle w:val="BodyText"/>
        <w:spacing w:after="120" w:line="240" w:lineRule="auto"/>
      </w:pPr>
      <w:r>
        <w:rPr>
          <w:rFonts w:ascii="Times New Roman" w:hAnsi="Times New Roman" w:eastAsia="Times New Roman"/>
          <w:b/>
          <w:bCs/>
          <w:sz w:val="24"/>
        </w:rPr>
        <w:t xml:space="preserve">Conjecture 1</w:t>
      </w:r>
      <w:r>
        <w:rPr>
          <w:rFonts w:ascii="Times New Roman" w:hAnsi="Times New Roman" w:eastAsia="Times New Roman"/>
          <w:sz w:val="24"/>
        </w:rPr>
        <w:t xml:space="preserve"> </w:t>
      </w:r>
      <w:r>
        <w:rPr>
          <w:rFonts w:ascii="Times New Roman" w:hAnsi="Times New Roman" w:eastAsia="Times New Roman"/>
          <w:sz w:val="24"/>
        </w:rPr>
        <w:t xml:space="preserve">(Fixed two-point affine Chowla).</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i/>
          <w:iCs/>
          <w:sz w:val="24"/>
        </w:rPr>
        <w:t xml:space="preserve">For fixed</w:t>
      </w:r>
      <w:r>
        <w:rPr>
          <w:rFonts w:ascii="Times New Roman" w:hAnsi="Times New Roman" w:eastAsia="Times New Roman"/>
          <w:i/>
          <w:iCs/>
          <w:sz w:val="24"/>
        </w:rPr>
        <w:t xml:space="preserve"> </w:t>
      </w:r>
      <m:oMath>
        <m:sSub>
          <m:e>
            <m:r>
              <m:t>a</m:t>
            </m:r>
          </m:e>
          <m:sub>
            <m:r>
              <m:t>1</m:t>
            </m:r>
          </m:sub>
        </m:sSub>
        <m:r>
          <m:rPr>
            <m:sty m:val="p"/>
          </m:rPr>
          <m:t>,</m:t>
        </m:r>
        <m:sSub>
          <m:e>
            <m:r>
              <m:t>a</m:t>
            </m:r>
          </m:e>
          <m:sub>
            <m:r>
              <m:t>2</m:t>
            </m:r>
          </m:sub>
        </m:sSub>
        <m:r>
          <m:rPr>
            <m:sty m:val="p"/>
          </m:rPr>
          <m:t>∈</m:t>
        </m:r>
        <m:r>
          <m:rPr>
            <m:sty m:val="p"/>
            <m:scr m:val="double-struck"/>
          </m:rPr>
          <m:t>N</m:t>
        </m:r>
      </m:oMath>
      <w:r>
        <w:rPr>
          <w:rFonts w:ascii="Times New Roman" w:hAnsi="Times New Roman" w:eastAsia="Times New Roman"/>
          <w:i/>
          <w:iCs/>
          <w:sz w:val="24"/>
        </w:rPr>
        <w:t xml:space="preserve"> </w:t>
      </w:r>
      <w:r>
        <w:rPr>
          <w:rFonts w:ascii="Times New Roman" w:hAnsi="Times New Roman" w:eastAsia="Times New Roman"/>
          <w:i/>
          <w:iCs/>
          <w:sz w:val="24"/>
        </w:rPr>
        <w:t xml:space="preserve">and</w:t>
      </w:r>
      <w:r>
        <w:rPr>
          <w:rFonts w:ascii="Times New Roman" w:hAnsi="Times New Roman" w:eastAsia="Times New Roman"/>
          <w:i/>
          <w:iCs/>
          <w:sz w:val="24"/>
        </w:rPr>
        <w:t xml:space="preserve"> </w:t>
      </w:r>
      <m:oMath>
        <m:sSub>
          <m:e>
            <m:r>
              <m:t>b</m:t>
            </m:r>
          </m:e>
          <m:sub>
            <m:r>
              <m:t>1</m:t>
            </m:r>
          </m:sub>
        </m:sSub>
        <m:r>
          <m:rPr>
            <m:sty m:val="p"/>
          </m:rPr>
          <m:t>,</m:t>
        </m:r>
        <m:sSub>
          <m:e>
            <m:r>
              <m:t>b</m:t>
            </m:r>
          </m:e>
          <m:sub>
            <m:r>
              <m:t>2</m:t>
            </m:r>
          </m:sub>
        </m:sSub>
        <m:r>
          <m:rPr>
            <m:sty m:val="p"/>
          </m:rPr>
          <m:t>∈</m:t>
        </m:r>
        <m:r>
          <m:rPr>
            <m:sty m:val="p"/>
            <m:scr m:val="double-struck"/>
          </m:rPr>
          <m:t>Z</m:t>
        </m:r>
      </m:oMath>
      <w:r>
        <w:rPr>
          <w:rFonts w:ascii="Times New Roman" w:hAnsi="Times New Roman" w:eastAsia="Times New Roman"/>
          <w:i/>
          <w:iCs/>
          <w:sz w:val="24"/>
        </w:rPr>
        <w:t xml:space="preserve">, with the affine forms eventually positive and</w:t>
      </w:r>
      <w:r>
        <w:rPr>
          <w:rFonts w:ascii="Times New Roman" w:hAnsi="Times New Roman" w:eastAsia="Times New Roman"/>
          <w:i/>
          <w:iCs/>
          <w:sz w:val="24"/>
        </w:rPr>
        <w:t xml:space="preserve"> </w:t>
      </w:r>
      <m:oMath>
        <m:sSub>
          <m:e>
            <m:r>
              <m:t>a</m:t>
            </m:r>
          </m:e>
          <m:sub>
            <m:r>
              <m:t>1</m:t>
            </m:r>
          </m:sub>
        </m:sSub>
        <m:sSub>
          <m:e>
            <m:r>
              <m:t>b</m:t>
            </m:r>
          </m:e>
          <m:sub>
            <m:r>
              <m:t>2</m:t>
            </m:r>
          </m:sub>
        </m:sSub>
        <m:r>
          <m:rPr>
            <m:sty m:val="p"/>
          </m:rPr>
          <m:t>−</m:t>
        </m:r>
        <m:sSub>
          <m:e>
            <m:r>
              <m:t>a</m:t>
            </m:r>
          </m:e>
          <m:sub>
            <m:r>
              <m:t>2</m:t>
            </m:r>
          </m:sub>
        </m:sSub>
        <m:sSub>
          <m:e>
            <m:r>
              <m:t>b</m:t>
            </m:r>
          </m:e>
          <m:sub>
            <m:r>
              <m:t>1</m:t>
            </m:r>
          </m:sub>
        </m:sSub>
        <m:r>
          <m:rPr>
            <m:sty m:val="p"/>
          </m:rPr>
          <m:t>≠</m:t>
        </m:r>
        <m:r>
          <m:t>0</m:t>
        </m:r>
      </m:oMath>
      <w:r>
        <w:rPr>
          <w:rFonts w:ascii="Times New Roman" w:hAnsi="Times New Roman" w:eastAsia="Times New Roman"/>
          <w:i/>
          <w:iCs/>
          <w:sz w:val="24"/>
        </w:rPr>
        <w:t xml:space="preserve">,</w:t>
      </w:r>
      <w:r>
        <w:rPr>
          <w:rFonts w:ascii="Times New Roman" w:hAnsi="Times New Roman" w:eastAsia="Times New Roman"/>
          <w:i/>
          <w:iCs/>
          <w:sz w:val="24"/>
        </w:rPr>
        <w:t xml:space="preserve"> </w:t>
      </w:r>
      <m:oMathPara>
        <m:oMathParaPr>
          <m:jc m:val="center"/>
        </m:oMathParaPr>
        <m:oMath>
          <m:nary>
            <m:naryPr>
              <m:chr m:val="∑"/>
              <m:limLoc m:val="undOvr"/>
              <m:subHide m:val="off"/>
              <m:supHide m:val="on"/>
            </m:naryPr>
            <m:sub>
              <m:r>
                <m:t>n</m:t>
              </m:r>
              <m:r>
                <m:rPr>
                  <m:sty m:val="p"/>
                </m:rPr>
                <m:t>≤</m:t>
              </m:r>
              <m:r>
                <m:t>Y</m:t>
              </m:r>
            </m:sub>
            <m:sup>
              <m:r>
                <m:t>​</m:t>
              </m:r>
            </m:sup>
            <m:e>
              <m:r>
                <m:t>λ</m:t>
              </m:r>
            </m:e>
          </m:nary>
          <m:d>
            <m:dPr>
              <m:begChr m:val="("/>
              <m:endChr m:val=")"/>
              <m:sepChr m:val=""/>
              <m:grow/>
            </m:dPr>
            <m:e>
              <m:sSub>
                <m:e>
                  <m:r>
                    <m:t>a</m:t>
                  </m:r>
                </m:e>
                <m:sub>
                  <m:r>
                    <m:t>1</m:t>
                  </m:r>
                </m:sub>
              </m:sSub>
              <m:r>
                <m:t>n</m:t>
              </m:r>
              <m:r>
                <m:rPr>
                  <m:sty m:val="p"/>
                </m:rPr>
                <m:t>+</m:t>
              </m:r>
              <m:sSub>
                <m:e>
                  <m:r>
                    <m:t>b</m:t>
                  </m:r>
                </m:e>
                <m:sub>
                  <m:r>
                    <m:t>1</m:t>
                  </m:r>
                </m:sub>
              </m:sSub>
            </m:e>
          </m:d>
          <m:r>
            <m:t>λ</m:t>
          </m:r>
          <m:d>
            <m:dPr>
              <m:begChr m:val="("/>
              <m:endChr m:val=")"/>
              <m:sepChr m:val=""/>
              <m:grow/>
            </m:dPr>
            <m:e>
              <m:sSub>
                <m:e>
                  <m:r>
                    <m:t>a</m:t>
                  </m:r>
                </m:e>
                <m:sub>
                  <m:r>
                    <m:t>2</m:t>
                  </m:r>
                </m:sub>
              </m:sSub>
              <m:r>
                <m:t>n</m:t>
              </m:r>
              <m:r>
                <m:rPr>
                  <m:sty m:val="p"/>
                </m:rPr>
                <m:t>+</m:t>
              </m:r>
              <m:sSub>
                <m:e>
                  <m:r>
                    <m:t>b</m:t>
                  </m:r>
                </m:e>
                <m:sub>
                  <m:r>
                    <m:t>2</m:t>
                  </m:r>
                </m:sub>
              </m:sSub>
            </m:e>
          </m:d>
          <m:r>
            <m:rPr>
              <m:sty m:val="p"/>
            </m:rPr>
            <m:t>=</m:t>
          </m:r>
          <m:r>
            <m:t>o</m:t>
          </m:r>
          <m:d>
            <m:dPr>
              <m:begChr m:val="("/>
              <m:endChr m:val=")"/>
              <m:sepChr m:val=""/>
              <m:grow/>
            </m:dPr>
            <m:e>
              <m:r>
                <m:t>Y</m:t>
              </m:r>
            </m:e>
          </m:d>
          <m:r>
            <m:rPr>
              <m:sty m:val="p"/>
            </m:rPr>
            <m:t>.</m:t>
          </m:r>
        </m:oMath>
      </m:oMathPara>
    </w:p>
    <w:bookmarkEnd w:id="21"/>
    <w:bookmarkStart w:id="22" w:name="lem:interval"/>
    <w:p>
      <w:pPr>
        <w:pStyle w:val="FirstParagraph"/>
        <w:spacing w:after="120" w:line="240" w:lineRule="auto"/>
      </w:pPr>
      <w:r>
        <w:rPr>
          <w:rFonts w:ascii="Times New Roman" w:hAnsi="Times New Roman" w:eastAsia="Times New Roman"/>
          <w:b/>
          <w:bCs/>
          <w:sz w:val="24"/>
        </w:rPr>
        <w:t xml:space="preserve">Lemma 2</w:t>
      </w:r>
      <w:r>
        <w:rPr>
          <w:rFonts w:ascii="Times New Roman" w:hAnsi="Times New Roman" w:eastAsia="Times New Roman"/>
          <w:sz w:val="24"/>
        </w:rPr>
        <w:t xml:space="preserve"> </w:t>
      </w:r>
      <w:r>
        <w:rPr>
          <w:rFonts w:ascii="Times New Roman" w:hAnsi="Times New Roman" w:eastAsia="Times New Roman"/>
          <w:sz w:val="24"/>
        </w:rPr>
        <w:t xml:space="preserve">(Moving macroscopic intervals).</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i/>
          <w:iCs/>
          <w:sz w:val="24"/>
        </w:rPr>
        <w:t xml:space="preserve">Assume Conjecture </w:t>
      </w:r>
      <w:hyperlink w:anchor="conj:affine">
        <w:r>
          <w:rPr>
            <w:rStyle w:val="Hyperlink"/>
            <w:i/>
            <w:iCs/>
          </w:rPr>
          <w:t xml:space="preserve">1</w:t>
        </w:r>
      </w:hyperlink>
      <w:r>
        <w:rPr>
          <w:rFonts w:ascii="Times New Roman" w:hAnsi="Times New Roman" w:eastAsia="Times New Roman"/>
          <w:i/>
          <w:iCs/>
          <w:sz w:val="24"/>
        </w:rPr>
        <w:t xml:space="preserve"> </w:t>
      </w:r>
      <w:r>
        <w:rPr>
          <w:rFonts w:ascii="Times New Roman" w:hAnsi="Times New Roman" w:eastAsia="Times New Roman"/>
          <w:i/>
          <w:iCs/>
          <w:sz w:val="24"/>
        </w:rPr>
        <w:t xml:space="preserve">for a fixed pair of affine forms. If</w:t>
      </w:r>
      <w:r>
        <w:rPr>
          <w:rFonts w:ascii="Times New Roman" w:hAnsi="Times New Roman" w:eastAsia="Times New Roman"/>
          <w:i/>
          <w:iCs/>
          <w:sz w:val="24"/>
        </w:rPr>
        <w:t xml:space="preserve"> </w:t>
      </w:r>
      <m:oMath>
        <m:sSub>
          <m:e>
            <m:r>
              <m:t>A</m:t>
            </m:r>
          </m:e>
          <m:sub>
            <m:r>
              <m:t>X</m:t>
            </m:r>
          </m:sub>
        </m:sSub>
        <m:r>
          <m:rPr>
            <m:sty m:val="p"/>
          </m:rPr>
          <m:t>/</m:t>
        </m:r>
        <m:r>
          <m:t>X</m:t>
        </m:r>
        <m:r>
          <m:rPr>
            <m:sty m:val="p"/>
          </m:rPr>
          <m:t>→</m:t>
        </m:r>
        <m:r>
          <m:t>A</m:t>
        </m:r>
      </m:oMath>
      <w:r>
        <w:rPr>
          <w:rFonts w:ascii="Times New Roman" w:hAnsi="Times New Roman" w:eastAsia="Times New Roman"/>
          <w:i/>
          <w:iCs/>
          <w:sz w:val="24"/>
        </w:rPr>
        <w:t xml:space="preserve"> </w:t>
      </w:r>
      <w:r>
        <w:rPr>
          <w:rFonts w:ascii="Times New Roman" w:hAnsi="Times New Roman" w:eastAsia="Times New Roman"/>
          <w:i/>
          <w:iCs/>
          <w:sz w:val="24"/>
        </w:rPr>
        <w:t xml:space="preserve">and</w:t>
      </w:r>
      <w:r>
        <w:rPr>
          <w:rFonts w:ascii="Times New Roman" w:hAnsi="Times New Roman" w:eastAsia="Times New Roman"/>
          <w:i/>
          <w:iCs/>
          <w:sz w:val="24"/>
        </w:rPr>
        <w:t xml:space="preserve"> </w:t>
      </w:r>
      <m:oMath>
        <m:sSub>
          <m:e>
            <m:r>
              <m:t>B</m:t>
            </m:r>
          </m:e>
          <m:sub>
            <m:r>
              <m:t>X</m:t>
            </m:r>
          </m:sub>
        </m:sSub>
        <m:r>
          <m:rPr>
            <m:sty m:val="p"/>
          </m:rPr>
          <m:t>/</m:t>
        </m:r>
        <m:r>
          <m:t>X</m:t>
        </m:r>
        <m:r>
          <m:rPr>
            <m:sty m:val="p"/>
          </m:rPr>
          <m:t>→</m:t>
        </m:r>
        <m:r>
          <m:t>B</m:t>
        </m:r>
      </m:oMath>
      <w:r>
        <w:rPr>
          <w:rFonts w:ascii="Times New Roman" w:hAnsi="Times New Roman" w:eastAsia="Times New Roman"/>
          <w:i/>
          <w:iCs/>
          <w:sz w:val="24"/>
        </w:rPr>
        <w:t xml:space="preserve">, with</w:t>
      </w:r>
      <w:r>
        <w:rPr>
          <w:rFonts w:ascii="Times New Roman" w:hAnsi="Times New Roman" w:eastAsia="Times New Roman"/>
          <w:i/>
          <w:iCs/>
          <w:sz w:val="24"/>
        </w:rPr>
        <w:t xml:space="preserve"> </w:t>
      </w:r>
      <m:oMath>
        <m:r>
          <m:t>0</m:t>
        </m:r>
        <m:r>
          <m:rPr>
            <m:sty m:val="p"/>
          </m:rPr>
          <m:t>≤</m:t>
        </m:r>
        <m:r>
          <m:t>A</m:t>
        </m:r>
        <m:r>
          <m:rPr>
            <m:sty m:val="p"/>
          </m:rPr>
          <m:t>≤</m:t>
        </m:r>
        <m:r>
          <m:t>B</m:t>
        </m:r>
        <m:r>
          <m:rPr>
            <m:sty m:val="p"/>
          </m:rPr>
          <m:t>&lt;</m:t>
        </m:r>
        <m:r>
          <m:rPr>
            <m:sty m:val="p"/>
          </m:rPr>
          <m:t>∞</m:t>
        </m:r>
      </m:oMath>
      <w:r>
        <w:rPr>
          <w:rFonts w:ascii="Times New Roman" w:hAnsi="Times New Roman" w:eastAsia="Times New Roman"/>
          <w:i/>
          <w:iCs/>
          <w:sz w:val="24"/>
        </w:rPr>
        <w:t xml:space="preserve">, then the correlation sum over integers</w:t>
      </w:r>
      <w:r>
        <w:rPr>
          <w:rFonts w:ascii="Times New Roman" w:hAnsi="Times New Roman" w:eastAsia="Times New Roman"/>
          <w:i/>
          <w:iCs/>
          <w:sz w:val="24"/>
        </w:rPr>
        <w:t xml:space="preserve"> </w:t>
      </w:r>
      <m:oMath>
        <m:sSub>
          <m:e>
            <m:r>
              <m:t>A</m:t>
            </m:r>
          </m:e>
          <m:sub>
            <m:r>
              <m:t>X</m:t>
            </m:r>
          </m:sub>
        </m:sSub>
        <m:r>
          <m:rPr>
            <m:sty m:val="p"/>
          </m:rPr>
          <m:t>&lt;</m:t>
        </m:r>
        <m:r>
          <m:t>k</m:t>
        </m:r>
        <m:r>
          <m:rPr>
            <m:sty m:val="p"/>
          </m:rPr>
          <m:t>≤</m:t>
        </m:r>
        <m:sSub>
          <m:e>
            <m:r>
              <m:t>B</m:t>
            </m:r>
          </m:e>
          <m:sub>
            <m:r>
              <m:t>X</m:t>
            </m:r>
          </m:sub>
        </m:sSub>
      </m:oMath>
      <w:r>
        <w:rPr>
          <w:rFonts w:ascii="Times New Roman" w:hAnsi="Times New Roman" w:eastAsia="Times New Roman"/>
          <w:i/>
          <w:iCs/>
          <w:sz w:val="24"/>
        </w:rPr>
        <w:t xml:space="preserve"> </w:t>
      </w:r>
      <w:r>
        <w:rPr>
          <w:rFonts w:ascii="Times New Roman" w:hAnsi="Times New Roman" w:eastAsia="Times New Roman"/>
          <w:i/>
          <w:iCs/>
          <w:sz w:val="24"/>
        </w:rPr>
        <w:t xml:space="preserve">is</w:t>
      </w:r>
      <w:r>
        <w:rPr>
          <w:rFonts w:ascii="Times New Roman" w:hAnsi="Times New Roman" w:eastAsia="Times New Roman"/>
          <w:i/>
          <w:iCs/>
          <w:sz w:val="24"/>
        </w:rPr>
        <w:t xml:space="preserve"> </w:t>
      </w:r>
      <m:oMath>
        <m:r>
          <m:t>o</m:t>
        </m:r>
        <m:d>
          <m:dPr>
            <m:begChr m:val="("/>
            <m:endChr m:val=")"/>
            <m:sepChr m:val=""/>
            <m:grow/>
          </m:dPr>
          <m:e>
            <m:r>
              <m:t>X</m:t>
            </m:r>
          </m:e>
        </m:d>
      </m:oMath>
      <w:r>
        <w:rPr>
          <w:rFonts w:ascii="Times New Roman" w:hAnsi="Times New Roman" w:eastAsia="Times New Roman"/>
          <w:i/>
          <w:iCs/>
          <w:sz w:val="24"/>
        </w:rPr>
        <w:t xml:space="preserve">.</w:t>
      </w:r>
    </w:p>
    <w:bookmarkEnd w:id="22"/>
    <w:p>
      <w:pPr>
        <w:pStyle w:val="BodyText"/>
        <w:spacing w:after="120" w:line="240" w:lineRule="auto"/>
      </w:pPr>
      <w:r>
        <w:rPr>
          <w:rFonts w:ascii="Times New Roman" w:hAnsi="Times New Roman" w:eastAsia="Times New Roman"/>
          <w:i/>
          <w:iCs/>
          <w:sz w:val="24"/>
        </w:rPr>
        <w:t xml:space="preserve">Proof.</w:t>
      </w:r>
      <w:r>
        <w:rPr>
          <w:rFonts w:ascii="Times New Roman" w:hAnsi="Times New Roman" w:eastAsia="Times New Roman"/>
          <w:sz w:val="24"/>
        </w:rPr>
        <w:t xml:space="preserve"> </w:t>
      </w:r>
      <w:r>
        <w:rPr>
          <w:rFonts w:ascii="Times New Roman" w:hAnsi="Times New Roman" w:eastAsia="Times New Roman"/>
          <w:sz w:val="24"/>
        </w:rPr>
        <w:t xml:space="preserve">If</w:t>
      </w:r>
      <w:r>
        <w:rPr>
          <w:rFonts w:ascii="Times New Roman" w:hAnsi="Times New Roman" w:eastAsia="Times New Roman"/>
          <w:sz w:val="24"/>
        </w:rPr>
        <w:t xml:space="preserve"> </w:t>
      </w:r>
      <m:oMath>
        <m:r>
          <m:t>A</m:t>
        </m:r>
        <m:r>
          <m:rPr>
            <m:sty m:val="p"/>
          </m:rPr>
          <m:t>&lt;</m:t>
        </m:r>
        <m:r>
          <m:t>B</m:t>
        </m:r>
      </m:oMath>
      <w:r>
        <w:rPr>
          <w:rFonts w:ascii="Times New Roman" w:hAnsi="Times New Roman" w:eastAsia="Times New Roman"/>
          <w:sz w:val="24"/>
        </w:rPr>
        <w:t xml:space="preserve">, subtract the two prefix asymptotics furnished by Conjecture </w:t>
      </w:r>
      <w:hyperlink w:anchor="conj:affine">
        <w:r>
          <w:rPr>
            <w:rStyle w:val="Hyperlink"/>
          </w:rPr>
          <w:t xml:space="preserve">1</w:t>
        </w:r>
      </w:hyperlink>
      <w:r>
        <w:rPr>
          <w:rFonts w:ascii="Times New Roman" w:hAnsi="Times New Roman" w:eastAsia="Times New Roman"/>
          <w:sz w:val="24"/>
        </w:rPr>
        <w:t xml:space="preserve">. If</w:t>
      </w:r>
      <w:r>
        <w:rPr>
          <w:rFonts w:ascii="Times New Roman" w:hAnsi="Times New Roman" w:eastAsia="Times New Roman"/>
          <w:sz w:val="24"/>
        </w:rPr>
        <w:t xml:space="preserve"> </w:t>
      </w:r>
      <m:oMath>
        <m:r>
          <m:t>A</m:t>
        </m:r>
        <m:r>
          <m:rPr>
            <m:sty m:val="p"/>
          </m:rPr>
          <m:t>=</m:t>
        </m:r>
        <m:r>
          <m:t>B</m:t>
        </m:r>
      </m:oMath>
      <w:r>
        <w:rPr>
          <w:rFonts w:ascii="Times New Roman" w:hAnsi="Times New Roman" w:eastAsia="Times New Roman"/>
          <w:sz w:val="24"/>
        </w:rPr>
        <w:t xml:space="preserve">, the interval contains</w:t>
      </w:r>
      <w:r>
        <w:rPr>
          <w:rFonts w:ascii="Times New Roman" w:hAnsi="Times New Roman" w:eastAsia="Times New Roman"/>
          <w:sz w:val="24"/>
        </w:rPr>
        <w:t xml:space="preserve"> </w:t>
      </w:r>
      <m:oMath>
        <m:r>
          <m:t>o</m:t>
        </m:r>
        <m:d>
          <m:dPr>
            <m:begChr m:val="("/>
            <m:endChr m:val=")"/>
            <m:sepChr m:val=""/>
            <m:grow/>
          </m:dPr>
          <m:e>
            <m:r>
              <m:t>X</m:t>
            </m:r>
          </m:e>
        </m:d>
      </m:oMath>
      <w:r>
        <w:rPr>
          <w:rFonts w:ascii="Times New Roman" w:hAnsi="Times New Roman" w:eastAsia="Times New Roman"/>
          <w:sz w:val="24"/>
        </w:rPr>
        <w:t xml:space="preserve"> </w:t>
      </w:r>
      <w:r>
        <w:rPr>
          <w:rFonts w:ascii="Times New Roman" w:hAnsi="Times New Roman" w:eastAsia="Times New Roman"/>
          <w:sz w:val="24"/>
        </w:rPr>
        <w:t xml:space="preserve">integers and the trivial bound by its cardinality suffices. Endpoint changes by</w:t>
      </w:r>
      <w:r>
        <w:rPr>
          <w:rFonts w:ascii="Times New Roman" w:hAnsi="Times New Roman" w:eastAsia="Times New Roman"/>
          <w:sz w:val="24"/>
        </w:rPr>
        <w:t xml:space="preserve"> </w:t>
      </w:r>
      <m:oMath>
        <m:r>
          <m:t>O</m:t>
        </m:r>
        <m:d>
          <m:dPr>
            <m:begChr m:val="("/>
            <m:endChr m:val=")"/>
            <m:sepChr m:val=""/>
            <m:grow/>
          </m:dPr>
          <m:e>
            <m:r>
              <m:t>1</m:t>
            </m:r>
          </m:e>
        </m:d>
      </m:oMath>
      <w:r>
        <w:rPr>
          <w:rFonts w:ascii="Times New Roman" w:hAnsi="Times New Roman" w:eastAsia="Times New Roman"/>
          <w:sz w:val="24"/>
        </w:rPr>
        <w:t xml:space="preserve"> </w:t>
      </w:r>
      <w:r>
        <w:rPr>
          <w:rFonts w:ascii="Times New Roman" w:hAnsi="Times New Roman" w:eastAsia="Times New Roman"/>
          <w:sz w:val="24"/>
        </w:rPr>
        <w:t xml:space="preserve">terms are therefore harmless. ◻</w:t>
      </w:r>
    </w:p>
    <w:bookmarkStart w:id="23" w:name="prop:decomp"/>
    <w:p>
      <w:pPr>
        <w:pStyle w:val="BodyText"/>
        <w:spacing w:after="120" w:line="240" w:lineRule="auto"/>
      </w:pPr>
      <w:r>
        <w:rPr>
          <w:rFonts w:ascii="Times New Roman" w:hAnsi="Times New Roman" w:eastAsia="Times New Roman"/>
          <w:b/>
          <w:bCs/>
          <w:sz w:val="24"/>
        </w:rPr>
        <w:t xml:space="preserve">Proposition 3</w:t>
      </w:r>
      <w:r>
        <w:rPr>
          <w:rFonts w:ascii="Times New Roman" w:hAnsi="Times New Roman" w:eastAsia="Times New Roman"/>
          <w:sz w:val="24"/>
        </w:rPr>
        <w:t xml:space="preserve"> </w:t>
      </w:r>
      <w:r>
        <w:rPr>
          <w:rFonts w:ascii="Times New Roman" w:hAnsi="Times New Roman" w:eastAsia="Times New Roman"/>
          <w:sz w:val="24"/>
        </w:rPr>
        <w:t xml:space="preserve">(Exact rational decomposition).</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i/>
          <w:iCs/>
          <w:sz w:val="24"/>
        </w:rPr>
        <w:t xml:space="preserve">At the fixed reduced rational slope</w:t>
      </w:r>
      <w:r>
        <w:rPr>
          <w:rFonts w:ascii="Times New Roman" w:hAnsi="Times New Roman" w:eastAsia="Times New Roman"/>
          <w:i/>
          <w:iCs/>
          <w:sz w:val="24"/>
        </w:rPr>
        <w:t xml:space="preserve"> </w:t>
      </w:r>
      <m:oMath>
        <m:r>
          <m:t>p</m:t>
        </m:r>
        <m:r>
          <m:rPr>
            <m:sty m:val="p"/>
          </m:rPr>
          <m:t>/</m:t>
        </m:r>
        <m:r>
          <m:t>q</m:t>
        </m:r>
      </m:oMath>
      <w:r>
        <w:rPr>
          <w:rFonts w:ascii="Times New Roman" w:hAnsi="Times New Roman" w:eastAsia="Times New Roman"/>
          <w:i/>
          <w:iCs/>
          <w:sz w:val="24"/>
        </w:rPr>
        <w:t xml:space="preserve">,</w:t>
      </w:r>
      <w:r>
        <w:rPr>
          <w:rFonts w:ascii="Times New Roman" w:hAnsi="Times New Roman" w:eastAsia="Times New Roman"/>
          <w:i/>
          <w:iCs/>
          <w:sz w:val="24"/>
        </w:rPr>
        <w:t xml:space="preserve"> </w:t>
      </w:r>
      <m:oMathPara>
        <m:oMathParaPr>
          <m:jc m:val="center"/>
        </m:oMathParaPr>
        <m:oMath>
          <m:m>
            <m:mPr>
              <m:baseJc m:val="center"/>
              <m:plcHide m:val="on"/>
              <m:mcs>
                <m:mc>
                  <m:mcPr>
                    <m:mcJc m:val="right"/>
                    <m:count m:val="1"/>
                  </m:mcPr>
                </m:mc>
                <m:mc>
                  <m:mcPr>
                    <m:mcJc m:val="left"/>
                    <m:count m:val="1"/>
                  </m:mcPr>
                </m:mc>
              </m:mcs>
            </m:mPr>
            <m:mr>
              <m:e>
                <m:sSub>
                  <m:e>
                    <m:r>
                      <m:t>C</m:t>
                    </m:r>
                  </m:e>
                  <m:sub>
                    <m:r>
                      <m:t>X</m:t>
                    </m:r>
                  </m:sub>
                </m:sSub>
                <m:r>
                  <m:t>​</m:t>
                </m:r>
                <m:d>
                  <m:dPr>
                    <m:begChr m:val="("/>
                    <m:endChr m:val=")"/>
                    <m:sepChr m:val=""/>
                    <m:grow/>
                  </m:dPr>
                  <m:e>
                    <m:r>
                      <m:rPr>
                        <m:sty m:val="p"/>
                      </m:rPr>
                      <m:t>log</m:t>
                    </m:r>
                    <m:f>
                      <m:fPr>
                        <m:type m:val="bar"/>
                      </m:fPr>
                      <m:num>
                        <m:r>
                          <m:t>p</m:t>
                        </m:r>
                      </m:num>
                      <m:den>
                        <m:r>
                          <m:t>q</m:t>
                        </m:r>
                      </m:den>
                    </m:f>
                  </m:e>
                </m:d>
              </m:e>
              <m:e>
                <m:r>
                  <m:rPr>
                    <m:sty m:val="p"/>
                  </m:rPr>
                  <m:t>=</m:t>
                </m:r>
                <m:r>
                  <m:t>λ</m:t>
                </m:r>
                <m:d>
                  <m:dPr>
                    <m:begChr m:val="("/>
                    <m:endChr m:val=")"/>
                    <m:sepChr m:val=""/>
                    <m:grow/>
                  </m:dPr>
                  <m:e>
                    <m:r>
                      <m:t>p</m:t>
                    </m:r>
                    <m:r>
                      <m:t>q</m:t>
                    </m:r>
                  </m:e>
                </m:d>
                <m:d>
                  <m:dPr>
                    <m:begChr m:val="⌊"/>
                    <m:endChr m:val="⌋"/>
                    <m:sepChr m:val=""/>
                    <m:grow/>
                  </m:dPr>
                  <m:e>
                    <m:f>
                      <m:fPr>
                        <m:type m:val="bar"/>
                      </m:fPr>
                      <m:num>
                        <m:r>
                          <m:t>X</m:t>
                        </m:r>
                      </m:num>
                      <m:den>
                        <m:r>
                          <m:t>q</m:t>
                        </m:r>
                      </m:den>
                    </m:f>
                  </m:e>
                </m:d>
              </m:e>
            </m:mr>
            <m:mr>
              <m:e/>
              <m:e>
                <m:r>
                  <m:t> </m:t>
                </m:r>
                <m:r>
                  <m:rPr>
                    <m:sty m:val="p"/>
                  </m:rPr>
                  <m:t>+</m:t>
                </m:r>
                <m:nary>
                  <m:naryPr>
                    <m:chr m:val="∑"/>
                    <m:limLoc m:val="undOvr"/>
                    <m:subHide m:val="off"/>
                    <m:supHide m:val="off"/>
                  </m:naryPr>
                  <m:sub>
                    <m:r>
                      <m:t>a</m:t>
                    </m:r>
                    <m:r>
                      <m:rPr>
                        <m:sty m:val="p"/>
                      </m:rPr>
                      <m:t>=</m:t>
                    </m:r>
                    <m:r>
                      <m:t>1</m:t>
                    </m:r>
                  </m:sub>
                  <m:sup>
                    <m:r>
                      <m:t>q</m:t>
                    </m:r>
                    <m:r>
                      <m:rPr>
                        <m:sty m:val="p"/>
                      </m:rPr>
                      <m:t>−</m:t>
                    </m:r>
                    <m:r>
                      <m:t>1</m:t>
                    </m:r>
                  </m:sup>
                  <m:e>
                    <m:nary>
                      <m:naryPr>
                        <m:chr m:val="∑"/>
                        <m:limLoc m:val="undOvr"/>
                        <m:subHide m:val="off"/>
                        <m:supHide m:val="on"/>
                      </m:naryPr>
                      <m:sub>
                        <m:m>
                          <m:mPr>
                            <m:baseJc m:val="center"/>
                            <m:plcHide m:val="on"/>
                            <m:mcs>
                              <m:mc>
                                <m:mcPr>
                                  <m:mcJc m:val="center"/>
                                  <m:count m:val="1"/>
                                </m:mcPr>
                              </m:mc>
                            </m:mcs>
                          </m:mPr>
                          <m:mr>
                            <m:e>
                              <m:r>
                                <m:t>k</m:t>
                              </m:r>
                              <m:r>
                                <m:rPr>
                                  <m:sty m:val="p"/>
                                </m:rPr>
                                <m:t>≥</m:t>
                              </m:r>
                              <m:r>
                                <m:t>0</m:t>
                              </m:r>
                            </m:e>
                          </m:mr>
                          <m:mr>
                            <m:e>
                              <m:r>
                                <m:t>q</m:t>
                              </m:r>
                              <m:r>
                                <m:t>k</m:t>
                              </m:r>
                              <m:r>
                                <m:rPr>
                                  <m:sty m:val="p"/>
                                </m:rPr>
                                <m:t>+</m:t>
                              </m:r>
                              <m:r>
                                <m:t>a</m:t>
                              </m:r>
                              <m:r>
                                <m:rPr>
                                  <m:sty m:val="p"/>
                                </m:rPr>
                                <m:t>≤</m:t>
                              </m:r>
                              <m:r>
                                <m:t>X</m:t>
                              </m:r>
                            </m:e>
                          </m:mr>
                          <m:mr>
                            <m:e>
                              <m:r>
                                <m:t>p</m:t>
                              </m:r>
                              <m:r>
                                <m:t>k</m:t>
                              </m:r>
                              <m:r>
                                <m:rPr>
                                  <m:sty m:val="p"/>
                                </m:rPr>
                                <m:t>+</m:t>
                              </m:r>
                              <m:r>
                                <m:rPr>
                                  <m:sty m:val="p"/>
                                </m:rPr>
                                <m:t>⌊</m:t>
                              </m:r>
                              <m:r>
                                <m:t>p</m:t>
                              </m:r>
                              <m:r>
                                <m:t>a</m:t>
                              </m:r>
                              <m:r>
                                <m:rPr>
                                  <m:sty m:val="p"/>
                                </m:rPr>
                                <m:t>/</m:t>
                              </m:r>
                              <m:r>
                                <m:t>q</m:t>
                              </m:r>
                              <m:r>
                                <m:rPr>
                                  <m:sty m:val="p"/>
                                </m:rPr>
                                <m:t>⌋</m:t>
                              </m:r>
                              <m:r>
                                <m:rPr>
                                  <m:sty m:val="p"/>
                                </m:rPr>
                                <m:t>≥</m:t>
                              </m:r>
                              <m:r>
                                <m:t>1</m:t>
                              </m:r>
                            </m:e>
                          </m:mr>
                        </m:m>
                      </m:sub>
                      <m:sup>
                        <m:r>
                          <m:t>​</m:t>
                        </m:r>
                      </m:sup>
                      <m:e>
                        <m:r>
                          <m:t>λ</m:t>
                        </m:r>
                      </m:e>
                    </m:nary>
                  </m:e>
                </m:nary>
                <m:d>
                  <m:dPr>
                    <m:begChr m:val="("/>
                    <m:endChr m:val=")"/>
                    <m:sepChr m:val=""/>
                    <m:grow/>
                  </m:dPr>
                  <m:e>
                    <m:r>
                      <m:t>q</m:t>
                    </m:r>
                    <m:r>
                      <m:t>k</m:t>
                    </m:r>
                    <m:r>
                      <m:rPr>
                        <m:sty m:val="p"/>
                      </m:rPr>
                      <m:t>+</m:t>
                    </m:r>
                    <m:r>
                      <m:t>a</m:t>
                    </m:r>
                  </m:e>
                </m:d>
                <m:r>
                  <m:t>λ</m:t>
                </m:r>
                <m:r>
                  <m:t>​</m:t>
                </m:r>
                <m:d>
                  <m:dPr>
                    <m:begChr m:val="("/>
                    <m:endChr m:val=")"/>
                    <m:sepChr m:val=""/>
                    <m:grow/>
                  </m:dPr>
                  <m:e>
                    <m:r>
                      <m:t>p</m:t>
                    </m:r>
                    <m:r>
                      <m:t>k</m:t>
                    </m:r>
                    <m:r>
                      <m:rPr>
                        <m:sty m:val="p"/>
                      </m:rPr>
                      <m:t>+</m:t>
                    </m:r>
                    <m:d>
                      <m:dPr>
                        <m:begChr m:val="⌊"/>
                        <m:endChr m:val="⌋"/>
                        <m:sepChr m:val=""/>
                        <m:grow/>
                      </m:dPr>
                      <m:e>
                        <m:f>
                          <m:fPr>
                            <m:type m:val="bar"/>
                          </m:fPr>
                          <m:num>
                            <m:r>
                              <m:t>p</m:t>
                            </m:r>
                            <m:r>
                              <m:t>a</m:t>
                            </m:r>
                          </m:num>
                          <m:den>
                            <m:r>
                              <m:t>q</m:t>
                            </m:r>
                          </m:den>
                        </m:f>
                      </m:e>
                    </m:d>
                  </m:e>
                </m:d>
                <m:r>
                  <m:rPr>
                    <m:sty m:val="p"/>
                  </m:rPr>
                  <m:t>.</m:t>
                </m:r>
              </m:e>
            </m:mr>
          </m:m>
        </m:oMath>
      </m:oMathPara>
      <w:r>
        <w:rPr>
          <w:rFonts w:ascii="Times New Roman" w:hAnsi="Times New Roman" w:eastAsia="Times New Roman"/>
          <w:i/>
          <w:iCs/>
          <w:sz w:val="24"/>
        </w:rPr>
        <w:t xml:space="preserve"> </w:t>
      </w:r>
      <w:r>
        <w:rPr>
          <w:rFonts w:ascii="Times New Roman" w:hAnsi="Times New Roman" w:eastAsia="Times New Roman"/>
          <w:i/>
          <w:iCs/>
          <w:sz w:val="24"/>
        </w:rPr>
        <w:t xml:space="preserve">For every</w:t>
      </w:r>
      <w:r>
        <w:rPr>
          <w:rFonts w:ascii="Times New Roman" w:hAnsi="Times New Roman" w:eastAsia="Times New Roman"/>
          <w:i/>
          <w:iCs/>
          <w:sz w:val="24"/>
        </w:rPr>
        <w:t xml:space="preserve"> </w:t>
      </w:r>
      <m:oMath>
        <m:r>
          <m:t>a</m:t>
        </m:r>
        <m:r>
          <m:rPr>
            <m:sty m:val="p"/>
          </m:rPr>
          <m:t>≠</m:t>
        </m:r>
        <m:r>
          <m:t>0</m:t>
        </m:r>
      </m:oMath>
      <w:r>
        <w:rPr>
          <w:rFonts w:ascii="Times New Roman" w:hAnsi="Times New Roman" w:eastAsia="Times New Roman"/>
          <w:i/>
          <w:iCs/>
          <w:sz w:val="24"/>
        </w:rPr>
        <w:t xml:space="preserve">, the two affine forms in the inner sum are non-proportional.</w:t>
      </w:r>
    </w:p>
    <w:bookmarkEnd w:id="23"/>
    <w:p>
      <w:pPr>
        <w:pStyle w:val="FirstParagraph"/>
        <w:spacing w:after="120" w:line="240" w:lineRule="auto"/>
      </w:pPr>
      <w:r>
        <w:rPr>
          <w:rFonts w:ascii="Times New Roman" w:hAnsi="Times New Roman" w:eastAsia="Times New Roman"/>
          <w:i/>
          <w:iCs/>
          <w:sz w:val="24"/>
        </w:rPr>
        <w:t xml:space="preserve">Proof.</w:t>
      </w:r>
      <w:r>
        <w:rPr>
          <w:rFonts w:ascii="Times New Roman" w:hAnsi="Times New Roman" w:eastAsia="Times New Roman"/>
          <w:sz w:val="24"/>
        </w:rPr>
        <w:t xml:space="preserve"> </w:t>
      </w:r>
      <w:r>
        <w:rPr>
          <w:rFonts w:ascii="Times New Roman" w:hAnsi="Times New Roman" w:eastAsia="Times New Roman"/>
          <w:sz w:val="24"/>
        </w:rPr>
        <w:t xml:space="preserve">Write</w:t>
      </w:r>
      <w:r>
        <w:rPr>
          <w:rFonts w:ascii="Times New Roman" w:hAnsi="Times New Roman" w:eastAsia="Times New Roman"/>
          <w:sz w:val="24"/>
        </w:rPr>
        <w:t xml:space="preserve"> </w:t>
      </w:r>
      <m:oMath>
        <m:r>
          <m:t>n</m:t>
        </m:r>
        <m:r>
          <m:rPr>
            <m:sty m:val="p"/>
          </m:rPr>
          <m:t>=</m:t>
        </m:r>
        <m:r>
          <m:t>q</m:t>
        </m:r>
        <m:r>
          <m:t>k</m:t>
        </m:r>
        <m:r>
          <m:rPr>
            <m:sty m:val="p"/>
          </m:rPr>
          <m:t>+</m:t>
        </m:r>
        <m:r>
          <m:t>a</m:t>
        </m:r>
      </m:oMath>
      <w:r>
        <w:rPr>
          <w:rFonts w:ascii="Times New Roman" w:hAnsi="Times New Roman" w:eastAsia="Times New Roman"/>
          <w:sz w:val="24"/>
        </w:rPr>
        <w:t xml:space="preserve">,</w:t>
      </w:r>
      <w:r>
        <w:rPr>
          <w:rFonts w:ascii="Times New Roman" w:hAnsi="Times New Roman" w:eastAsia="Times New Roman"/>
          <w:sz w:val="24"/>
        </w:rPr>
        <w:t xml:space="preserve"> </w:t>
      </w:r>
      <m:oMath>
        <m:r>
          <m:t>0</m:t>
        </m:r>
        <m:r>
          <m:rPr>
            <m:sty m:val="p"/>
          </m:rPr>
          <m:t>≤</m:t>
        </m:r>
        <m:r>
          <m:t>a</m:t>
        </m:r>
        <m:r>
          <m:rPr>
            <m:sty m:val="p"/>
          </m:rPr>
          <m:t>&lt;</m:t>
        </m:r>
        <m:r>
          <m:t>q</m:t>
        </m:r>
      </m:oMath>
      <w:r>
        <w:rPr>
          <w:rFonts w:ascii="Times New Roman" w:hAnsi="Times New Roman" w:eastAsia="Times New Roman"/>
          <w:sz w:val="24"/>
        </w:rPr>
        <w:t xml:space="preserve">. Then</w:t>
      </w:r>
    </w:p>
    <w:p>
      <w:pPr>
        <w:pStyle w:val="BodyText"/>
        <w:spacing w:after="120" w:line="240" w:lineRule="auto"/>
      </w:pPr>
      <m:oMathPara>
        <m:oMathParaPr>
          <m:jc m:val="center"/>
        </m:oMathParaPr>
        <m:oMath>
          <m:d>
            <m:dPr>
              <m:begChr m:val="⌊"/>
              <m:endChr m:val="⌋"/>
              <m:sepChr m:val=""/>
              <m:grow/>
            </m:dPr>
            <m:e>
              <m:f>
                <m:fPr>
                  <m:type m:val="bar"/>
                </m:fPr>
                <m:num>
                  <m:r>
                    <m:t>p</m:t>
                  </m:r>
                </m:num>
                <m:den>
                  <m:r>
                    <m:t>q</m:t>
                  </m:r>
                </m:den>
              </m:f>
              <m:d>
                <m:dPr>
                  <m:begChr m:val="("/>
                  <m:endChr m:val=")"/>
                  <m:sepChr m:val=""/>
                  <m:grow/>
                </m:dPr>
                <m:e>
                  <m:r>
                    <m:t>q</m:t>
                  </m:r>
                  <m:r>
                    <m:t>k</m:t>
                  </m:r>
                  <m:r>
                    <m:rPr>
                      <m:sty m:val="p"/>
                    </m:rPr>
                    <m:t>+</m:t>
                  </m:r>
                  <m:r>
                    <m:t>a</m:t>
                  </m:r>
                </m:e>
              </m:d>
            </m:e>
          </m:d>
          <m:r>
            <m:rPr>
              <m:sty m:val="p"/>
            </m:rPr>
            <m:t>=</m:t>
          </m:r>
          <m:r>
            <m:t>p</m:t>
          </m:r>
          <m:r>
            <m:t>k</m:t>
          </m:r>
          <m:r>
            <m:rPr>
              <m:sty m:val="p"/>
            </m:rPr>
            <m:t>+</m:t>
          </m:r>
          <m:d>
            <m:dPr>
              <m:begChr m:val="⌊"/>
              <m:endChr m:val="⌋"/>
              <m:sepChr m:val=""/>
              <m:grow/>
            </m:dPr>
            <m:e>
              <m:f>
                <m:fPr>
                  <m:type m:val="bar"/>
                </m:fPr>
                <m:num>
                  <m:r>
                    <m:t>p</m:t>
                  </m:r>
                  <m:r>
                    <m:t>a</m:t>
                  </m:r>
                </m:num>
                <m:den>
                  <m:r>
                    <m:t>q</m:t>
                  </m:r>
                </m:den>
              </m:f>
            </m:e>
          </m:d>
          <m:r>
            <m:rPr>
              <m:sty m:val="p"/>
            </m:rPr>
            <m:t>.</m:t>
          </m:r>
        </m:oMath>
      </m:oMathPara>
    </w:p>
    <w:p>
      <w:pPr>
        <w:pStyle w:val="FirstParagraph"/>
        <w:spacing w:after="120" w:line="240" w:lineRule="auto"/>
      </w:pPr>
      <w:r>
        <w:rPr>
          <w:rFonts w:ascii="Times New Roman" w:hAnsi="Times New Roman" w:eastAsia="Times New Roman"/>
          <w:sz w:val="24"/>
        </w:rPr>
        <w:t xml:space="preserve">For</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t>k</m:t>
        </m:r>
        <m:r>
          <m:rPr>
            <m:sty m:val="p"/>
          </m:rPr>
          <m:t>≥</m:t>
        </m:r>
        <m:r>
          <m:t>1</m:t>
        </m:r>
      </m:oMath>
      <w:r>
        <w:rPr>
          <w:rFonts w:ascii="Times New Roman" w:hAnsi="Times New Roman" w:eastAsia="Times New Roman"/>
          <w:sz w:val="24"/>
        </w:rPr>
        <w:t xml:space="preserve">, complete multiplicativity gives</w:t>
      </w:r>
      <w:r>
        <w:rPr>
          <w:rFonts w:ascii="Times New Roman" w:hAnsi="Times New Roman" w:eastAsia="Times New Roman"/>
          <w:sz w:val="24"/>
        </w:rPr>
        <w:t xml:space="preserve"> </w:t>
      </w:r>
      <m:oMath>
        <m:r>
          <m:t>λ</m:t>
        </m:r>
        <m:d>
          <m:dPr>
            <m:begChr m:val="("/>
            <m:endChr m:val=")"/>
            <m:sepChr m:val=""/>
            <m:grow/>
          </m:dPr>
          <m:e>
            <m:r>
              <m:t>q</m:t>
            </m:r>
            <m:r>
              <m:t>k</m:t>
            </m:r>
          </m:e>
        </m:d>
        <m:r>
          <m:t>λ</m:t>
        </m:r>
        <m:d>
          <m:dPr>
            <m:begChr m:val="("/>
            <m:endChr m:val=")"/>
            <m:sepChr m:val=""/>
            <m:grow/>
          </m:dPr>
          <m:e>
            <m:r>
              <m:t>p</m:t>
            </m:r>
            <m:r>
              <m:t>k</m:t>
            </m:r>
          </m:e>
        </m:d>
        <m:r>
          <m:rPr>
            <m:sty m:val="p"/>
          </m:rPr>
          <m:t>=</m:t>
        </m:r>
        <m:r>
          <m:t>λ</m:t>
        </m:r>
        <m:d>
          <m:dPr>
            <m:begChr m:val="("/>
            <m:endChr m:val=")"/>
            <m:sepChr m:val=""/>
            <m:grow/>
          </m:dPr>
          <m:e>
            <m:r>
              <m:t>p</m:t>
            </m:r>
            <m:r>
              <m:t>q</m:t>
            </m:r>
          </m:e>
        </m:d>
      </m:oMath>
      <w:r>
        <w:rPr>
          <w:rFonts w:ascii="Times New Roman" w:hAnsi="Times New Roman" w:eastAsia="Times New Roman"/>
          <w:sz w:val="24"/>
        </w:rPr>
        <w:t xml:space="preserve">. For</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proportionality would require</w:t>
      </w:r>
      <w:r>
        <w:rPr>
          <w:rFonts w:ascii="Times New Roman" w:hAnsi="Times New Roman" w:eastAsia="Times New Roman"/>
          <w:sz w:val="24"/>
        </w:rPr>
        <w:t xml:space="preserve"> </w:t>
      </w:r>
      <m:oMath>
        <m:r>
          <m:t>q</m:t>
        </m:r>
        <m:r>
          <m:rPr>
            <m:sty m:val="p"/>
          </m:rPr>
          <m:t>⌊</m:t>
        </m:r>
        <m:r>
          <m:t>p</m:t>
        </m:r>
        <m:r>
          <m:t>a</m:t>
        </m:r>
        <m:r>
          <m:rPr>
            <m:sty m:val="p"/>
          </m:rPr>
          <m:t>/</m:t>
        </m:r>
        <m:r>
          <m:t>q</m:t>
        </m:r>
        <m:r>
          <m:rPr>
            <m:sty m:val="p"/>
          </m:rPr>
          <m:t>⌋</m:t>
        </m:r>
        <m:r>
          <m:rPr>
            <m:sty m:val="p"/>
          </m:rPr>
          <m:t>=</m:t>
        </m:r>
        <m:r>
          <m:t>p</m:t>
        </m:r>
        <m:r>
          <m:t>a</m:t>
        </m:r>
      </m:oMath>
      <w:r>
        <w:rPr>
          <w:rFonts w:ascii="Times New Roman" w:hAnsi="Times New Roman" w:eastAsia="Times New Roman"/>
          <w:sz w:val="24"/>
        </w:rPr>
        <w:t xml:space="preserve">, impossible because</w:t>
      </w:r>
      <w:r>
        <w:rPr>
          <w:rFonts w:ascii="Times New Roman" w:hAnsi="Times New Roman" w:eastAsia="Times New Roman"/>
          <w:sz w:val="24"/>
        </w:rPr>
        <w:t xml:space="preserve"> </w:t>
      </w:r>
      <m:oMath>
        <m:d>
          <m:dPr>
            <m:begChr m:val="("/>
            <m:endChr m:val=")"/>
            <m:sepChr m:val=""/>
            <m:grow/>
          </m:dPr>
          <m:e>
            <m:r>
              <m:t>p</m:t>
            </m:r>
            <m:r>
              <m:rPr>
                <m:sty m:val="p"/>
              </m:rPr>
              <m:t>,</m:t>
            </m:r>
            <m:r>
              <m:t>q</m:t>
            </m:r>
          </m:e>
        </m:d>
        <m:r>
          <m:rPr>
            <m:sty m:val="p"/>
          </m:rPr>
          <m:t>=</m:t>
        </m:r>
        <m:r>
          <m:t>1</m:t>
        </m:r>
      </m:oMath>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t>q</m:t>
        </m:r>
        <m:r>
          <m:rPr>
            <m:sty m:val="p"/>
          </m:rPr>
          <m:t>∤</m:t>
        </m:r>
        <m:r>
          <m:t>a</m:t>
        </m:r>
      </m:oMath>
      <w:r>
        <w:rPr>
          <w:rFonts w:ascii="Times New Roman" w:hAnsi="Times New Roman" w:eastAsia="Times New Roman"/>
          <w:sz w:val="24"/>
        </w:rPr>
        <w:t xml:space="preserve">. ◻</w:t>
      </w:r>
    </w:p>
    <w:bookmarkStart w:id="24" w:name="cor:fixed"/>
    <w:p>
      <w:pPr>
        <w:pStyle w:val="BodyText"/>
        <w:spacing w:after="120" w:line="240" w:lineRule="auto"/>
      </w:pPr>
      <w:r>
        <w:rPr>
          <w:rFonts w:ascii="Times New Roman" w:hAnsi="Times New Roman" w:eastAsia="Times New Roman"/>
          <w:b/>
          <w:bCs/>
          <w:sz w:val="24"/>
        </w:rPr>
        <w:t xml:space="preserve">Corollary 4</w:t>
      </w:r>
      <w:r>
        <w:rPr>
          <w:rFonts w:ascii="Times New Roman" w:hAnsi="Times New Roman" w:eastAsia="Times New Roman"/>
          <w:sz w:val="24"/>
        </w:rPr>
        <w:t xml:space="preserve"> </w:t>
      </w:r>
      <w:r>
        <w:rPr>
          <w:rFonts w:ascii="Times New Roman" w:hAnsi="Times New Roman" w:eastAsia="Times New Roman"/>
          <w:sz w:val="24"/>
        </w:rPr>
        <w:t xml:space="preserve">(Fixed rational resonance).</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i/>
          <w:iCs/>
          <w:sz w:val="24"/>
        </w:rPr>
        <w:t xml:space="preserve">Assume Conjecture </w:t>
      </w:r>
      <w:hyperlink w:anchor="conj:affine">
        <w:r>
          <w:rPr>
            <w:rStyle w:val="Hyperlink"/>
            <w:i/>
            <w:iCs/>
          </w:rPr>
          <w:t xml:space="preserve">1</w:t>
        </w:r>
      </w:hyperlink>
      <w:r>
        <w:rPr>
          <w:rFonts w:ascii="Times New Roman" w:hAnsi="Times New Roman" w:eastAsia="Times New Roman"/>
          <w:i/>
          <w:iCs/>
          <w:sz w:val="24"/>
        </w:rPr>
        <w:t xml:space="preserve">. Then</w:t>
      </w:r>
      <w:r>
        <w:rPr>
          <w:rFonts w:ascii="Times New Roman" w:hAnsi="Times New Roman" w:eastAsia="Times New Roman"/>
          <w:i/>
          <w:iCs/>
          <w:sz w:val="24"/>
        </w:rPr>
        <w:t xml:space="preserve"> </w:t>
      </w:r>
      <m:oMathPara>
        <m:oMathParaPr>
          <m:jc m:val="center"/>
        </m:oMathParaPr>
        <m:oMath>
          <m:f>
            <m:fPr>
              <m:type m:val="bar"/>
            </m:fPr>
            <m:num>
              <m:r>
                <m:t>1</m:t>
              </m:r>
            </m:num>
            <m:den>
              <m:r>
                <m:t>X</m:t>
              </m:r>
            </m:den>
          </m:f>
          <m:sSub>
            <m:e>
              <m:r>
                <m:t>C</m:t>
              </m:r>
            </m:e>
            <m:sub>
              <m:r>
                <m:t>X</m:t>
              </m:r>
            </m:sub>
          </m:sSub>
          <m:r>
            <m:t>​</m:t>
          </m:r>
          <m:d>
            <m:dPr>
              <m:begChr m:val="("/>
              <m:endChr m:val=")"/>
              <m:sepChr m:val=""/>
              <m:grow/>
            </m:dPr>
            <m:e>
              <m:r>
                <m:rPr>
                  <m:sty m:val="p"/>
                </m:rPr>
                <m:t>log</m:t>
              </m:r>
              <m:f>
                <m:fPr>
                  <m:type m:val="bar"/>
                </m:fPr>
                <m:num>
                  <m:r>
                    <m:t>p</m:t>
                  </m:r>
                </m:num>
                <m:den>
                  <m:r>
                    <m:t>q</m:t>
                  </m:r>
                </m:den>
              </m:f>
            </m:e>
          </m:d>
          <m:r>
            <m:rPr>
              <m:sty m:val="p"/>
            </m:rPr>
            <m:t>→</m:t>
          </m:r>
          <m:f>
            <m:fPr>
              <m:type m:val="bar"/>
            </m:fPr>
            <m:num>
              <m:r>
                <m:t>λ</m:t>
              </m:r>
              <m:d>
                <m:dPr>
                  <m:begChr m:val="("/>
                  <m:endChr m:val=")"/>
                  <m:sepChr m:val=""/>
                  <m:grow/>
                </m:dPr>
                <m:e>
                  <m:r>
                    <m:t>p</m:t>
                  </m:r>
                  <m:r>
                    <m:t>q</m:t>
                  </m:r>
                </m:e>
              </m:d>
            </m:num>
            <m:den>
              <m:r>
                <m:t>q</m:t>
              </m:r>
            </m:den>
          </m:f>
          <m:r>
            <m:rPr>
              <m:sty m:val="p"/>
            </m:rPr>
            <m:t>.</m:t>
          </m:r>
        </m:oMath>
      </m:oMathPara>
    </w:p>
    <w:bookmarkEnd w:id="24"/>
    <w:p>
      <w:pPr>
        <w:pStyle w:val="FirstParagraph"/>
        <w:spacing w:after="120" w:line="240" w:lineRule="auto"/>
      </w:pPr>
      <w:r>
        <w:rPr>
          <w:rFonts w:ascii="Times New Roman" w:hAnsi="Times New Roman" w:eastAsia="Times New Roman"/>
          <w:i/>
          <w:iCs/>
          <w:sz w:val="24"/>
        </w:rPr>
        <w:t xml:space="preserve">Proof.</w:t>
      </w:r>
      <w:r>
        <w:rPr>
          <w:rFonts w:ascii="Times New Roman" w:hAnsi="Times New Roman" w:eastAsia="Times New Roman"/>
          <w:sz w:val="24"/>
        </w:rPr>
        <w:t xml:space="preserve"> </w:t>
      </w:r>
      <w:r>
        <w:rPr>
          <w:rFonts w:ascii="Times New Roman" w:hAnsi="Times New Roman" w:eastAsia="Times New Roman"/>
          <w:sz w:val="24"/>
        </w:rPr>
        <w:t xml:space="preserve">In Proposition </w:t>
      </w:r>
      <w:hyperlink w:anchor="prop:decomp">
        <w:r>
          <w:rPr>
            <w:rStyle w:val="Hyperlink"/>
          </w:rPr>
          <w:t xml:space="preserve">3</w:t>
        </w:r>
      </w:hyperlink>
      <w:r>
        <w:rPr>
          <w:rFonts w:ascii="Times New Roman" w:hAnsi="Times New Roman" w:eastAsia="Times New Roman"/>
          <w:sz w:val="24"/>
        </w:rPr>
        <w:t xml:space="preserve">, the proportional class contributes</w:t>
      </w:r>
      <w:r>
        <w:rPr>
          <w:rFonts w:ascii="Times New Roman" w:hAnsi="Times New Roman" w:eastAsia="Times New Roman"/>
          <w:sz w:val="24"/>
        </w:rPr>
        <w:t xml:space="preserve"> </w:t>
      </w:r>
      <m:oMath>
        <m:r>
          <m:t>λ</m:t>
        </m:r>
        <m:d>
          <m:dPr>
            <m:begChr m:val="("/>
            <m:endChr m:val=")"/>
            <m:sepChr m:val=""/>
            <m:grow/>
          </m:dPr>
          <m:e>
            <m:r>
              <m:t>p</m:t>
            </m:r>
            <m:r>
              <m:t>q</m:t>
            </m:r>
          </m:e>
        </m:d>
        <m:r>
          <m:rPr>
            <m:sty m:val="p"/>
          </m:rPr>
          <m:t>⌊</m:t>
        </m:r>
        <m:r>
          <m:t>X</m:t>
        </m:r>
        <m:r>
          <m:rPr>
            <m:sty m:val="p"/>
          </m:rPr>
          <m:t>/</m:t>
        </m:r>
        <m:r>
          <m:t>q</m:t>
        </m:r>
        <m:r>
          <m:rPr>
            <m:sty m:val="p"/>
          </m:rPr>
          <m:t>⌋</m:t>
        </m:r>
      </m:oMath>
      <w:r>
        <w:rPr>
          <w:rFonts w:ascii="Times New Roman" w:hAnsi="Times New Roman" w:eastAsia="Times New Roman"/>
          <w:sz w:val="24"/>
        </w:rPr>
        <w:t xml:space="preserve">; every other fixed residue class is</w:t>
      </w:r>
      <w:r>
        <w:rPr>
          <w:rFonts w:ascii="Times New Roman" w:hAnsi="Times New Roman" w:eastAsia="Times New Roman"/>
          <w:sz w:val="24"/>
        </w:rPr>
        <w:t xml:space="preserve"> </w:t>
      </w:r>
      <m:oMath>
        <m:r>
          <m:t>o</m:t>
        </m:r>
        <m:d>
          <m:dPr>
            <m:begChr m:val="("/>
            <m:endChr m:val=")"/>
            <m:sepChr m:val=""/>
            <m:grow/>
          </m:dPr>
          <m:e>
            <m:r>
              <m:t>X</m:t>
            </m:r>
          </m:e>
        </m:d>
      </m:oMath>
      <w:r>
        <w:rPr>
          <w:rFonts w:ascii="Times New Roman" w:hAnsi="Times New Roman" w:eastAsia="Times New Roman"/>
          <w:sz w:val="24"/>
        </w:rPr>
        <w:t xml:space="preserve"> </w:t>
      </w:r>
      <w:r>
        <w:rPr>
          <w:rFonts w:ascii="Times New Roman" w:hAnsi="Times New Roman" w:eastAsia="Times New Roman"/>
          <w:sz w:val="24"/>
        </w:rPr>
        <w:t xml:space="preserve">by Conjecture </w:t>
      </w:r>
      <w:hyperlink w:anchor="conj:affine">
        <w:r>
          <w:rPr>
            <w:rStyle w:val="Hyperlink"/>
          </w:rPr>
          <w:t xml:space="preserve">1</w:t>
        </w:r>
      </w:hyperlink>
      <w:r>
        <w:rPr>
          <w:rFonts w:ascii="Times New Roman" w:hAnsi="Times New Roman" w:eastAsia="Times New Roman"/>
          <w:sz w:val="24"/>
        </w:rPr>
        <w:t xml:space="preserve">. ◻</w:t>
      </w:r>
    </w:p>
    <w:bookmarkEnd w:id="25"/>
    <w:bookmarkStart w:id="27" w:name="the-microscopic-natural-profile"/>
    <w:p>
      <w:pPr>
        <w:pStyle w:val="Heading1"/>
        <w:spacing w:after="120" w:line="240" w:lineRule="auto"/>
      </w:pPr>
      <w:r>
        <w:rPr>
          <w:rFonts w:ascii="Times New Roman" w:hAnsi="Times New Roman" w:eastAsia="Times New Roman"/>
          <w:sz w:val="24"/>
        </w:rPr>
        <w:t xml:space="preserve">The microscopic natural profile</w:t>
      </w:r>
    </w:p>
    <w:bookmarkStart w:id="26" w:name="thm:profile"/>
    <w:p>
      <w:pPr>
        <w:pStyle w:val="FirstParagraph"/>
        <w:spacing w:after="120" w:line="240" w:lineRule="auto"/>
      </w:pPr>
      <w:r>
        <w:rPr>
          <w:rFonts w:ascii="Times New Roman" w:hAnsi="Times New Roman" w:eastAsia="Times New Roman"/>
          <w:b/>
          <w:bCs/>
          <w:sz w:val="24"/>
        </w:rPr>
        <w:t xml:space="preserve">Theorem 5</w:t>
      </w:r>
      <w:r>
        <w:rPr>
          <w:rFonts w:ascii="Times New Roman" w:hAnsi="Times New Roman" w:eastAsia="Times New Roman"/>
          <w:sz w:val="24"/>
        </w:rPr>
        <w:t xml:space="preserve"> </w:t>
      </w:r>
      <w:r>
        <w:rPr>
          <w:rFonts w:ascii="Times New Roman" w:hAnsi="Times New Roman" w:eastAsia="Times New Roman"/>
          <w:sz w:val="24"/>
        </w:rPr>
        <w:t xml:space="preserve">(Rational microscopic profile).</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i/>
          <w:iCs/>
          <w:sz w:val="24"/>
        </w:rPr>
        <w:t xml:space="preserve">Assume Conjecture </w:t>
      </w:r>
      <w:hyperlink w:anchor="conj:affine">
        <w:r>
          <w:rPr>
            <w:rStyle w:val="Hyperlink"/>
            <w:i/>
            <w:iCs/>
          </w:rPr>
          <w:t xml:space="preserve">1</w:t>
        </w:r>
      </w:hyperlink>
      <w:r>
        <w:rPr>
          <w:rFonts w:ascii="Times New Roman" w:hAnsi="Times New Roman" w:eastAsia="Times New Roman"/>
          <w:i/>
          <w:iCs/>
          <w:sz w:val="24"/>
        </w:rPr>
        <w:t xml:space="preserve">. For fixed</w:t>
      </w:r>
      <w:r>
        <w:rPr>
          <w:rFonts w:ascii="Times New Roman" w:hAnsi="Times New Roman" w:eastAsia="Times New Roman"/>
          <w:i/>
          <w:iCs/>
          <w:sz w:val="24"/>
        </w:rPr>
        <w:t xml:space="preserve"> </w:t>
      </w:r>
      <m:oMath>
        <m:r>
          <m:t>c</m:t>
        </m:r>
        <m:r>
          <m:rPr>
            <m:sty m:val="p"/>
          </m:rPr>
          <m:t>∈</m:t>
        </m:r>
        <m:r>
          <m:rPr>
            <m:sty m:val="p"/>
            <m:scr m:val="double-struck"/>
          </m:rPr>
          <m:t>R</m:t>
        </m:r>
      </m:oMath>
      <w:r>
        <w:rPr>
          <w:rFonts w:ascii="Times New Roman" w:hAnsi="Times New Roman" w:eastAsia="Times New Roman"/>
          <w:i/>
          <w:iCs/>
          <w:sz w:val="24"/>
        </w:rPr>
        <w:t xml:space="preserve">,</w:t>
      </w:r>
      <w:r>
        <w:rPr>
          <w:rFonts w:ascii="Times New Roman" w:hAnsi="Times New Roman" w:eastAsia="Times New Roman"/>
          <w:i/>
          <w:iCs/>
          <w:sz w:val="24"/>
        </w:rPr>
        <w:t xml:space="preserve"> </w:t>
      </w:r>
      <m:oMathPara>
        <m:oMathParaPr>
          <m:jc m:val="center"/>
        </m:oMathParaPr>
        <m:oMath>
          <m:f>
            <m:fPr>
              <m:type m:val="bar"/>
            </m:fPr>
            <m:num>
              <m:r>
                <m:t>1</m:t>
              </m:r>
            </m:num>
            <m:den>
              <m:r>
                <m:t>X</m:t>
              </m:r>
            </m:den>
          </m:f>
          <m:sSub>
            <m:e>
              <m:r>
                <m:t>C</m:t>
              </m:r>
            </m:e>
            <m:sub>
              <m:r>
                <m:t>X</m:t>
              </m:r>
            </m:sub>
          </m:sSub>
          <m:r>
            <m:t>​</m:t>
          </m:r>
          <m:d>
            <m:dPr>
              <m:begChr m:val="("/>
              <m:endChr m:val=")"/>
              <m:sepChr m:val=""/>
              <m:grow/>
            </m:dPr>
            <m:e>
              <m:r>
                <m:rPr>
                  <m:sty m:val="p"/>
                </m:rPr>
                <m:t>log</m:t>
              </m:r>
              <m:f>
                <m:fPr>
                  <m:type m:val="bar"/>
                </m:fPr>
                <m:num>
                  <m:r>
                    <m:t>p</m:t>
                  </m:r>
                </m:num>
                <m:den>
                  <m:r>
                    <m:t>q</m:t>
                  </m:r>
                </m:den>
              </m:f>
              <m:r>
                <m:rPr>
                  <m:sty m:val="p"/>
                </m:rPr>
                <m:t>+</m:t>
              </m:r>
              <m:f>
                <m:fPr>
                  <m:type m:val="bar"/>
                </m:fPr>
                <m:num>
                  <m:r>
                    <m:t>c</m:t>
                  </m:r>
                </m:num>
                <m:den>
                  <m:r>
                    <m:t>X</m:t>
                  </m:r>
                </m:den>
              </m:f>
            </m:e>
          </m:d>
          <m:r>
            <m:rPr>
              <m:sty m:val="p"/>
            </m:rPr>
            <m:t>→</m:t>
          </m:r>
          <m:sSub>
            <m:e>
              <m:r>
                <m:t>Ψ</m:t>
              </m:r>
            </m:e>
            <m:sub>
              <m:r>
                <m:t>p</m:t>
              </m:r>
              <m:r>
                <m:rPr>
                  <m:sty m:val="p"/>
                </m:rPr>
                <m:t>,</m:t>
              </m:r>
              <m:r>
                <m:t>q</m:t>
              </m:r>
            </m:sub>
          </m:sSub>
          <m:d>
            <m:dPr>
              <m:begChr m:val="("/>
              <m:endChr m:val=")"/>
              <m:sepChr m:val=""/>
              <m:grow/>
            </m:dPr>
            <m:e>
              <m:r>
                <m:t>c</m:t>
              </m:r>
            </m:e>
          </m:d>
          <m:r>
            <m:rPr>
              <m:sty m:val="p"/>
            </m:rPr>
            <m:t>,</m:t>
          </m:r>
        </m:oMath>
      </m:oMathPara>
      <w:r>
        <w:rPr>
          <w:rFonts w:ascii="Times New Roman" w:hAnsi="Times New Roman" w:eastAsia="Times New Roman"/>
          <w:i/>
          <w:iCs/>
          <w:sz w:val="24"/>
        </w:rPr>
        <w:t xml:space="preserve"> </w:t>
      </w:r>
      <w:r>
        <w:rPr>
          <w:rFonts w:ascii="Times New Roman" w:hAnsi="Times New Roman" w:eastAsia="Times New Roman"/>
          <w:i/>
          <w:iCs/>
          <w:sz w:val="24"/>
        </w:rPr>
        <w:t xml:space="preserve">where</w:t>
      </w:r>
      <w:r>
        <w:rPr>
          <w:rFonts w:ascii="Times New Roman" w:hAnsi="Times New Roman" w:eastAsia="Times New Roman"/>
          <w:i/>
          <w:iCs/>
          <w:sz w:val="24"/>
        </w:rPr>
        <w:t xml:space="preserve"> </w:t>
      </w:r>
      <m:oMathPara>
        <m:oMathParaPr>
          <m:jc m:val="center"/>
        </m:oMathParaPr>
        <m:oMath>
          <m:sSub>
            <m:e>
              <m:r>
                <m:t>Ψ</m:t>
              </m:r>
            </m:e>
            <m:sub>
              <m:r>
                <m:t>p</m:t>
              </m:r>
              <m:r>
                <m:rPr>
                  <m:sty m:val="p"/>
                </m:rPr>
                <m:t>,</m:t>
              </m:r>
              <m:r>
                <m:t>q</m:t>
              </m:r>
            </m:sub>
          </m:sSub>
          <m:d>
            <m:dPr>
              <m:begChr m:val="("/>
              <m:endChr m:val=")"/>
              <m:sepChr m:val=""/>
              <m:grow/>
            </m:dPr>
            <m:e>
              <m:r>
                <m:t>c</m:t>
              </m:r>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c</m:t>
                    </m:r>
                    <m:r>
                      <m:rPr>
                        <m:sty m:val="p"/>
                      </m:rPr>
                      <m:t>&lt;</m:t>
                    </m:r>
                    <m:r>
                      <m:t>0</m:t>
                    </m:r>
                    <m:r>
                      <m:rPr>
                        <m:sty m:val="p"/>
                      </m:rPr>
                      <m:t>,</m:t>
                    </m:r>
                  </m:e>
                </m:mr>
                <m:mr>
                  <m:e>
                    <m:f>
                      <m:fPr>
                        <m:type m:val="bar"/>
                      </m:fPr>
                      <m:num>
                        <m:r>
                          <m:t>λ</m:t>
                        </m:r>
                        <m:d>
                          <m:dPr>
                            <m:begChr m:val="("/>
                            <m:endChr m:val=")"/>
                            <m:sepChr m:val=""/>
                            <m:grow/>
                          </m:dPr>
                          <m:e>
                            <m:r>
                              <m:t>p</m:t>
                            </m:r>
                            <m:r>
                              <m:t>q</m:t>
                            </m:r>
                          </m:e>
                        </m:d>
                      </m:num>
                      <m:den>
                        <m:r>
                          <m:t>q</m:t>
                        </m:r>
                      </m:den>
                    </m:f>
                    <m:r>
                      <m:rPr>
                        <m:sty m:val="p"/>
                      </m:rPr>
                      <m:t>,</m:t>
                    </m:r>
                  </m:e>
                  <m:e>
                    <m:r>
                      <m:t>0</m:t>
                    </m:r>
                    <m:r>
                      <m:rPr>
                        <m:sty m:val="p"/>
                      </m:rPr>
                      <m:t>≤</m:t>
                    </m:r>
                    <m:r>
                      <m:t>c</m:t>
                    </m:r>
                    <m:r>
                      <m:rPr>
                        <m:sty m:val="p"/>
                      </m:rPr>
                      <m:t>≤</m:t>
                    </m:r>
                    <m:r>
                      <m:t>q</m:t>
                    </m:r>
                    <m:r>
                      <m:rPr>
                        <m:sty m:val="p"/>
                      </m:rPr>
                      <m:t>/</m:t>
                    </m:r>
                    <m:r>
                      <m:t>p</m:t>
                    </m:r>
                    <m:r>
                      <m:rPr>
                        <m:sty m:val="p"/>
                      </m:rPr>
                      <m:t>,</m:t>
                    </m:r>
                  </m:e>
                </m:mr>
                <m:mr>
                  <m:e>
                    <m:f>
                      <m:fPr>
                        <m:type m:val="bar"/>
                      </m:fPr>
                      <m:num>
                        <m:r>
                          <m:t>λ</m:t>
                        </m:r>
                        <m:d>
                          <m:dPr>
                            <m:begChr m:val="("/>
                            <m:endChr m:val=")"/>
                            <m:sepChr m:val=""/>
                            <m:grow/>
                          </m:dPr>
                          <m:e>
                            <m:r>
                              <m:t>p</m:t>
                            </m:r>
                            <m:r>
                              <m:t>q</m:t>
                            </m:r>
                          </m:e>
                        </m:d>
                      </m:num>
                      <m:den>
                        <m:r>
                          <m:t>p</m:t>
                        </m:r>
                        <m:r>
                          <m:t>c</m:t>
                        </m:r>
                      </m:den>
                    </m:f>
                    <m:r>
                      <m:rPr>
                        <m:sty m:val="p"/>
                      </m:rPr>
                      <m:t>,</m:t>
                    </m:r>
                  </m:e>
                  <m:e>
                    <m:r>
                      <m:t>c</m:t>
                    </m:r>
                    <m:r>
                      <m:rPr>
                        <m:sty m:val="p"/>
                      </m:rPr>
                      <m:t>&gt;</m:t>
                    </m:r>
                    <m:r>
                      <m:t>q</m:t>
                    </m:r>
                    <m:r>
                      <m:rPr>
                        <m:sty m:val="p"/>
                      </m:rPr>
                      <m:t>/</m:t>
                    </m:r>
                    <m:r>
                      <m:t>p</m:t>
                    </m:r>
                    <m:r>
                      <m:rPr>
                        <m:sty m:val="p"/>
                      </m:rPr>
                      <m:t>.</m:t>
                    </m:r>
                  </m:e>
                </m:mr>
              </m:m>
            </m:e>
          </m:d>
        </m:oMath>
      </m:oMathPara>
      <w:r>
        <w:rPr>
          <w:rFonts w:ascii="Times New Roman" w:hAnsi="Times New Roman" w:eastAsia="Times New Roman"/>
          <w:i/>
          <w:iCs/>
          <w:sz w:val="24"/>
        </w:rPr>
        <w:t xml:space="preserve"> </w:t>
      </w:r>
      <w:r>
        <w:rPr>
          <w:rFonts w:ascii="Times New Roman" w:hAnsi="Times New Roman" w:eastAsia="Times New Roman"/>
          <w:i/>
          <w:iCs/>
          <w:sz w:val="24"/>
        </w:rPr>
        <w:t xml:space="preserve">Equivalently, for</w:t>
      </w:r>
      <w:r>
        <w:rPr>
          <w:rFonts w:ascii="Times New Roman" w:hAnsi="Times New Roman" w:eastAsia="Times New Roman"/>
          <w:i/>
          <w:iCs/>
          <w:sz w:val="24"/>
        </w:rPr>
        <w:t xml:space="preserve"> </w:t>
      </w:r>
      <m:oMath>
        <m:r>
          <m:t>c</m:t>
        </m:r>
        <m:r>
          <m:rPr>
            <m:sty m:val="p"/>
          </m:rPr>
          <m:t>&gt;</m:t>
        </m:r>
        <m:r>
          <m:t>0</m:t>
        </m:r>
      </m:oMath>
      <w:r>
        <w:rPr>
          <w:rFonts w:ascii="Times New Roman" w:hAnsi="Times New Roman" w:eastAsia="Times New Roman"/>
          <w:i/>
          <w:iCs/>
          <w:sz w:val="24"/>
        </w:rPr>
        <w:t xml:space="preserve">,</w:t>
      </w:r>
      <w:r>
        <w:rPr>
          <w:rFonts w:ascii="Times New Roman" w:hAnsi="Times New Roman" w:eastAsia="Times New Roman"/>
          <w:i/>
          <w:iCs/>
          <w:sz w:val="24"/>
        </w:rPr>
        <w:t xml:space="preserve"> </w:t>
      </w:r>
      <m:oMath>
        <m:sSub>
          <m:e>
            <m:r>
              <m:t>Ψ</m:t>
            </m:r>
          </m:e>
          <m:sub>
            <m:r>
              <m:t>p</m:t>
            </m:r>
            <m:r>
              <m:rPr>
                <m:sty m:val="p"/>
              </m:rPr>
              <m:t>,</m:t>
            </m:r>
            <m:r>
              <m:t>q</m:t>
            </m:r>
          </m:sub>
        </m:sSub>
        <m:d>
          <m:dPr>
            <m:begChr m:val="("/>
            <m:endChr m:val=")"/>
            <m:sepChr m:val=""/>
            <m:grow/>
          </m:dPr>
          <m:e>
            <m:r>
              <m:t>c</m:t>
            </m:r>
          </m:e>
        </m:d>
        <m:r>
          <m:rPr>
            <m:sty m:val="p"/>
          </m:rPr>
          <m:t>=</m:t>
        </m:r>
        <m:r>
          <m:t>λ</m:t>
        </m:r>
        <m:d>
          <m:dPr>
            <m:begChr m:val="("/>
            <m:endChr m:val=")"/>
            <m:sepChr m:val=""/>
            <m:grow/>
          </m:dPr>
          <m:e>
            <m:r>
              <m:t>p</m:t>
            </m:r>
            <m:r>
              <m:t>q</m:t>
            </m:r>
          </m:e>
        </m:d>
        <m:r>
          <m:rPr>
            <m:sty m:val="p"/>
          </m:rPr>
          <m:t>min</m:t>
        </m:r>
        <m:d>
          <m:dPr>
            <m:begChr m:val="("/>
            <m:endChr m:val=")"/>
            <m:sepChr m:val=""/>
            <m:grow/>
          </m:dPr>
          <m:e>
            <m:sSup>
              <m:e>
                <m:r>
                  <m:t>q</m:t>
                </m:r>
              </m:e>
              <m:sup>
                <m:r>
                  <m:rPr>
                    <m:sty m:val="p"/>
                  </m:rPr>
                  <m:t>−</m:t>
                </m:r>
                <m:r>
                  <m:t>1</m:t>
                </m:r>
              </m:sup>
            </m:sSup>
            <m:r>
              <m:rPr>
                <m:sty m:val="p"/>
              </m:rPr>
              <m:t>,</m:t>
            </m:r>
            <m:sSup>
              <m:e>
                <m:d>
                  <m:dPr>
                    <m:begChr m:val="("/>
                    <m:endChr m:val=")"/>
                    <m:sepChr m:val=""/>
                    <m:grow/>
                  </m:dPr>
                  <m:e>
                    <m:r>
                      <m:t>p</m:t>
                    </m:r>
                    <m:r>
                      <m:t>c</m:t>
                    </m:r>
                  </m:e>
                </m:d>
              </m:e>
              <m:sup>
                <m:r>
                  <m:rPr>
                    <m:sty m:val="p"/>
                  </m:rPr>
                  <m:t>−</m:t>
                </m:r>
                <m:r>
                  <m:t>1</m:t>
                </m:r>
              </m:sup>
            </m:sSup>
          </m:e>
        </m:d>
      </m:oMath>
      <w:r>
        <w:rPr>
          <w:rFonts w:ascii="Times New Roman" w:hAnsi="Times New Roman" w:eastAsia="Times New Roman"/>
          <w:i/>
          <w:iCs/>
          <w:sz w:val="24"/>
        </w:rPr>
        <w:t xml:space="preserve">.</w:t>
      </w:r>
    </w:p>
    <w:bookmarkEnd w:id="26"/>
    <w:p>
      <w:pPr>
        <w:pStyle w:val="FirstParagraph"/>
        <w:spacing w:after="120" w:line="240" w:lineRule="auto"/>
      </w:pPr>
      <w:r>
        <w:rPr>
          <w:rFonts w:ascii="Times New Roman" w:hAnsi="Times New Roman" w:eastAsia="Times New Roman"/>
          <w:i/>
          <w:iCs/>
          <w:sz w:val="24"/>
        </w:rPr>
        <w:t xml:space="preserve">Proof.</w:t>
      </w:r>
      <w:r>
        <w:rPr>
          <w:rFonts w:ascii="Times New Roman" w:hAnsi="Times New Roman" w:eastAsia="Times New Roman"/>
          <w:sz w:val="24"/>
        </w:rPr>
        <w:t xml:space="preserve"> </w:t>
      </w:r>
      <w:r>
        <w:rPr>
          <w:rFonts w:ascii="Times New Roman" w:hAnsi="Times New Roman" w:eastAsia="Times New Roman"/>
          <w:sz w:val="24"/>
        </w:rPr>
        <w:t xml:space="preserve">We give all endpoint and finiteness details because the parameter depends on</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Set</w:t>
      </w:r>
    </w:p>
    <w:p>
      <w:pPr>
        <w:pStyle w:val="BodyText"/>
        <w:spacing w:after="120" w:line="240" w:lineRule="auto"/>
      </w:pPr>
      <m:oMathPara>
        <m:oMathParaPr>
          <m:jc m:val="center"/>
        </m:oMathParaPr>
        <m:oMath>
          <m:sSub>
            <m:e>
              <m:r>
                <m:t>δ</m:t>
              </m:r>
            </m:e>
            <m:sub>
              <m:r>
                <m:t>X</m:t>
              </m:r>
            </m:sub>
          </m:sSub>
          <m:box>
            <m:boxPr>
              <m:opEmu m:val="on"/>
            </m:boxPr>
            <m:e>
              <m:r>
                <m:rPr>
                  <m:sty m:val="p"/>
                </m:rPr>
                <m:t>:=</m:t>
              </m:r>
            </m:e>
          </m:box>
          <m:f>
            <m:fPr>
              <m:type m:val="bar"/>
            </m:fPr>
            <m:num>
              <m:r>
                <m:t>p</m:t>
              </m:r>
            </m:num>
            <m:den>
              <m:r>
                <m:t>q</m:t>
              </m:r>
            </m:den>
          </m:f>
          <m:d>
            <m:dPr>
              <m:begChr m:val="("/>
              <m:endChr m:val=")"/>
              <m:sepChr m:val=""/>
              <m:grow/>
            </m:dPr>
            <m:e>
              <m:sSup>
                <m:e>
                  <m:r>
                    <m:t>e</m:t>
                  </m:r>
                </m:e>
                <m:sup>
                  <m:r>
                    <m:t>c</m:t>
                  </m:r>
                  <m:r>
                    <m:rPr>
                      <m:sty m:val="p"/>
                    </m:rPr>
                    <m:t>/</m:t>
                  </m:r>
                  <m:r>
                    <m:t>X</m:t>
                  </m:r>
                </m:sup>
              </m:sSup>
              <m:r>
                <m:rPr>
                  <m:sty m:val="p"/>
                </m:rPr>
                <m:t>−</m:t>
              </m:r>
              <m:r>
                <m:t>1</m:t>
              </m:r>
            </m:e>
          </m:d>
          <m:r>
            <m:rPr>
              <m:sty m:val="p"/>
            </m:rPr>
            <m:t>.</m:t>
          </m:r>
        </m:oMath>
      </m:oMathPara>
    </w:p>
    <w:p>
      <w:pPr>
        <w:pStyle w:val="FirstParagraph"/>
        <w:spacing w:after="120" w:line="240" w:lineRule="auto"/>
      </w:pPr>
      <w:r>
        <w:rPr>
          <w:rFonts w:ascii="Times New Roman" w:hAnsi="Times New Roman" w:eastAsia="Times New Roman"/>
          <w:sz w:val="24"/>
        </w:rPr>
        <w:t xml:space="preserve">For</w:t>
      </w:r>
      <w:r>
        <w:rPr>
          <w:rFonts w:ascii="Times New Roman" w:hAnsi="Times New Roman" w:eastAsia="Times New Roman"/>
          <w:sz w:val="24"/>
        </w:rPr>
        <w:t xml:space="preserve"> </w:t>
      </w:r>
      <m:oMath>
        <m:r>
          <m:t>n</m:t>
        </m:r>
        <m:r>
          <m:rPr>
            <m:sty m:val="p"/>
          </m:rPr>
          <m:t>=</m:t>
        </m:r>
        <m:r>
          <m:t>q</m:t>
        </m:r>
        <m:r>
          <m:t>k</m:t>
        </m:r>
        <m:r>
          <m:rPr>
            <m:sty m:val="p"/>
          </m:rPr>
          <m:t>+</m:t>
        </m:r>
        <m:r>
          <m:t>a</m:t>
        </m:r>
      </m:oMath>
      <w:r>
        <w:rPr>
          <w:rFonts w:ascii="Times New Roman" w:hAnsi="Times New Roman" w:eastAsia="Times New Roman"/>
          <w:sz w:val="24"/>
        </w:rPr>
        <w:t xml:space="preserve">,</w:t>
      </w:r>
      <w:r>
        <w:rPr>
          <w:rFonts w:ascii="Times New Roman" w:hAnsi="Times New Roman" w:eastAsia="Times New Roman"/>
          <w:sz w:val="24"/>
        </w:rPr>
        <w:t xml:space="preserve"> </w:t>
      </w:r>
      <m:oMath>
        <m:r>
          <m:t>0</m:t>
        </m:r>
        <m:r>
          <m:rPr>
            <m:sty m:val="p"/>
          </m:rPr>
          <m:t>≤</m:t>
        </m:r>
        <m:r>
          <m:t>a</m:t>
        </m:r>
        <m:r>
          <m:rPr>
            <m:sty m:val="p"/>
          </m:rPr>
          <m:t>&lt;</m:t>
        </m:r>
        <m:r>
          <m:t>q</m:t>
        </m:r>
      </m:oMath>
      <w:r>
        <w:rPr>
          <w:rFonts w:ascii="Times New Roman" w:hAnsi="Times New Roman" w:eastAsia="Times New Roman"/>
          <w:sz w:val="24"/>
        </w:rPr>
        <w:t xml:space="preserve">,</w:t>
      </w:r>
    </w:p>
    <w:p>
      <w:pPr>
        <w:pStyle w:val="BodyText"/>
        <w:spacing w:after="120" w:line="240" w:lineRule="auto"/>
      </w:pPr>
      <m:oMathPara>
        <m:oMathParaPr>
          <m:jc m:val="center"/>
        </m:oMathParaPr>
        <m:oMath>
          <m:d>
            <m:dPr>
              <m:begChr m:val="⌊"/>
              <m:endChr m:val="⌋"/>
              <m:sepChr m:val=""/>
              <m:grow/>
            </m:dPr>
            <m:e>
              <m:sSup>
                <m:e>
                  <m:r>
                    <m:t>e</m:t>
                  </m:r>
                </m:e>
                <m:sup>
                  <m:sSub>
                    <m:e>
                      <m:r>
                        <m:t>ν</m:t>
                      </m:r>
                    </m:e>
                    <m:sub>
                      <m:r>
                        <m:t>X</m:t>
                      </m:r>
                    </m:sub>
                  </m:sSub>
                </m:sup>
              </m:sSup>
              <m:d>
                <m:dPr>
                  <m:begChr m:val="("/>
                  <m:endChr m:val=")"/>
                  <m:sepChr m:val=""/>
                  <m:grow/>
                </m:dPr>
                <m:e>
                  <m:r>
                    <m:t>q</m:t>
                  </m:r>
                  <m:r>
                    <m:t>k</m:t>
                  </m:r>
                  <m:r>
                    <m:rPr>
                      <m:sty m:val="p"/>
                    </m:rPr>
                    <m:t>+</m:t>
                  </m:r>
                  <m:r>
                    <m:t>a</m:t>
                  </m:r>
                </m:e>
              </m:d>
            </m:e>
          </m:d>
          <m:r>
            <m:rPr>
              <m:sty m:val="p"/>
            </m:rPr>
            <m:t>=</m:t>
          </m:r>
          <m:r>
            <m:t>p</m:t>
          </m:r>
          <m:r>
            <m:t>k</m:t>
          </m:r>
          <m:r>
            <m:rPr>
              <m:sty m:val="p"/>
            </m:rPr>
            <m:t>+</m:t>
          </m:r>
          <m:d>
            <m:dPr>
              <m:begChr m:val="⌊"/>
              <m:endChr m:val="⌋"/>
              <m:sepChr m:val=""/>
              <m:grow/>
            </m:dPr>
            <m:e>
              <m:f>
                <m:fPr>
                  <m:type m:val="bar"/>
                </m:fPr>
                <m:num>
                  <m:r>
                    <m:t>p</m:t>
                  </m:r>
                  <m:r>
                    <m:t>a</m:t>
                  </m:r>
                </m:num>
                <m:den>
                  <m:r>
                    <m:t>q</m:t>
                  </m:r>
                </m:den>
              </m:f>
              <m:r>
                <m:rPr>
                  <m:sty m:val="p"/>
                </m:rPr>
                <m:t>+</m:t>
              </m:r>
              <m:sSub>
                <m:e>
                  <m:r>
                    <m:t>δ</m:t>
                  </m:r>
                </m:e>
                <m:sub>
                  <m:r>
                    <m:t>X</m:t>
                  </m:r>
                </m:sub>
              </m:sSub>
              <m:d>
                <m:dPr>
                  <m:begChr m:val="("/>
                  <m:endChr m:val=")"/>
                  <m:sepChr m:val=""/>
                  <m:grow/>
                </m:dPr>
                <m:e>
                  <m:r>
                    <m:t>q</m:t>
                  </m:r>
                  <m:r>
                    <m:t>k</m:t>
                  </m:r>
                  <m:r>
                    <m:rPr>
                      <m:sty m:val="p"/>
                    </m:rPr>
                    <m:t>+</m:t>
                  </m:r>
                  <m:r>
                    <m:t>a</m:t>
                  </m:r>
                </m:e>
              </m:d>
            </m:e>
          </m:d>
          <m:r>
            <m:rPr>
              <m:sty m:val="p"/>
            </m:rPr>
            <m:t>.</m:t>
          </m:r>
        </m:oMath>
      </m:oMathPara>
    </w:p>
    <w:p>
      <w:pPr>
        <w:pStyle w:val="FirstParagraph"/>
        <w:spacing w:after="120" w:line="240" w:lineRule="auto"/>
      </w:pPr>
      <w:r>
        <w:rPr>
          <w:rFonts w:ascii="Times New Roman" w:hAnsi="Times New Roman" w:eastAsia="Times New Roman"/>
          <w:sz w:val="24"/>
        </w:rPr>
        <w:t xml:space="preserve">The admissible domain is the finite set of integers</w:t>
      </w:r>
      <w:r>
        <w:rPr>
          <w:rFonts w:ascii="Times New Roman" w:hAnsi="Times New Roman" w:eastAsia="Times New Roman"/>
          <w:sz w:val="24"/>
        </w:rPr>
        <w:t xml:space="preserve"> </w:t>
      </w:r>
      <m:oMath>
        <m:r>
          <m:t>k</m:t>
        </m:r>
        <m:r>
          <m:rPr>
            <m:sty m:val="p"/>
          </m:rPr>
          <m:t>≥</m:t>
        </m:r>
        <m:r>
          <m:t>0</m:t>
        </m:r>
      </m:oMath>
      <w:r>
        <w:rPr>
          <w:rFonts w:ascii="Times New Roman" w:hAnsi="Times New Roman" w:eastAsia="Times New Roman"/>
          <w:sz w:val="24"/>
        </w:rPr>
        <w:t xml:space="preserve"> </w:t>
      </w:r>
      <w:r>
        <w:rPr>
          <w:rFonts w:ascii="Times New Roman" w:hAnsi="Times New Roman" w:eastAsia="Times New Roman"/>
          <w:sz w:val="24"/>
        </w:rPr>
        <w:t xml:space="preserve">satisfying</w:t>
      </w:r>
      <w:r>
        <w:rPr>
          <w:rFonts w:ascii="Times New Roman" w:hAnsi="Times New Roman" w:eastAsia="Times New Roman"/>
          <w:sz w:val="24"/>
        </w:rPr>
        <w:t xml:space="preserve"> </w:t>
      </w:r>
      <m:oMath>
        <m:r>
          <m:t>1</m:t>
        </m:r>
        <m:r>
          <m:rPr>
            <m:sty m:val="p"/>
          </m:rPr>
          <m:t>≤</m:t>
        </m:r>
        <m:r>
          <m:t>q</m:t>
        </m:r>
        <m:r>
          <m:t>k</m:t>
        </m:r>
        <m:r>
          <m:rPr>
            <m:sty m:val="p"/>
          </m:rPr>
          <m:t>+</m:t>
        </m:r>
        <m:r>
          <m:t>a</m:t>
        </m:r>
        <m:r>
          <m:rPr>
            <m:sty m:val="p"/>
          </m:rPr>
          <m:t>≤</m:t>
        </m:r>
        <m:r>
          <m:t>X</m:t>
        </m:r>
      </m:oMath>
      <w:r>
        <w:rPr>
          <w:rFonts w:ascii="Times New Roman" w:hAnsi="Times New Roman" w:eastAsia="Times New Roman"/>
          <w:sz w:val="24"/>
        </w:rPr>
        <w:t xml:space="preserve"> </w:t>
      </w:r>
      <w:r>
        <w:rPr>
          <w:rFonts w:ascii="Times New Roman" w:hAnsi="Times New Roman" w:eastAsia="Times New Roman"/>
          <w:sz w:val="24"/>
        </w:rPr>
        <w:t xml:space="preserve">and positivity of the second argument of</w:t>
      </w:r>
      <w:r>
        <w:rPr>
          <w:rFonts w:ascii="Times New Roman" w:hAnsi="Times New Roman" w:eastAsia="Times New Roman"/>
          <w:sz w:val="24"/>
        </w:rPr>
        <w:t xml:space="preserve"> </w:t>
      </w:r>
      <m:oMath>
        <m:r>
          <m:t>λ</m:t>
        </m:r>
      </m:oMath>
      <w:r>
        <w:rPr>
          <w:rFonts w:ascii="Times New Roman" w:hAnsi="Times New Roman" w:eastAsia="Times New Roman"/>
          <w:sz w:val="24"/>
        </w:rPr>
        <w:t xml:space="preserve">. When</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the case</w:t>
      </w:r>
      <w:r>
        <w:rPr>
          <w:rFonts w:ascii="Times New Roman" w:hAnsi="Times New Roman" w:eastAsia="Times New Roman"/>
          <w:sz w:val="24"/>
        </w:rPr>
        <w:t xml:space="preserve"> </w:t>
      </w:r>
      <m:oMath>
        <m:r>
          <m:t>k</m:t>
        </m:r>
        <m:r>
          <m:rPr>
            <m:sty m:val="p"/>
          </m:rPr>
          <m:t>=</m:t>
        </m:r>
        <m:r>
          <m:t>0</m:t>
        </m:r>
      </m:oMath>
      <w:r>
        <w:rPr>
          <w:rFonts w:ascii="Times New Roman" w:hAnsi="Times New Roman" w:eastAsia="Times New Roman"/>
          <w:sz w:val="24"/>
        </w:rPr>
        <w:t xml:space="preserve"> </w:t>
      </w:r>
      <w:r>
        <w:rPr>
          <w:rFonts w:ascii="Times New Roman" w:hAnsi="Times New Roman" w:eastAsia="Times New Roman"/>
          <w:sz w:val="24"/>
        </w:rPr>
        <w:t xml:space="preserve">is excluded by</w:t>
      </w:r>
      <w:r>
        <w:rPr>
          <w:rFonts w:ascii="Times New Roman" w:hAnsi="Times New Roman" w:eastAsia="Times New Roman"/>
          <w:sz w:val="24"/>
        </w:rPr>
        <w:t xml:space="preserve"> </w:t>
      </w:r>
      <m:oMath>
        <m:r>
          <m:t>n</m:t>
        </m:r>
        <m:r>
          <m:rPr>
            <m:sty m:val="p"/>
          </m:rPr>
          <m:t>≥</m:t>
        </m:r>
        <m:r>
          <m:t>1</m:t>
        </m:r>
      </m:oMath>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Taylor’s theorem at the origin gives, for fixed</w:t>
      </w:r>
      <w:r>
        <w:rPr>
          <w:rFonts w:ascii="Times New Roman" w:hAnsi="Times New Roman" w:eastAsia="Times New Roman"/>
          <w:sz w:val="24"/>
        </w:rPr>
        <w:t xml:space="preserve"> </w:t>
      </w:r>
      <m:oMath>
        <m:r>
          <m:t>c</m:t>
        </m:r>
      </m:oMath>
      <w:r>
        <w:rPr>
          <w:rFonts w:ascii="Times New Roman" w:hAnsi="Times New Roman" w:eastAsia="Times New Roman"/>
          <w:sz w:val="24"/>
        </w:rPr>
        <w:t xml:space="preserve">,</w:t>
      </w:r>
    </w:p>
    <w:p>
      <w:pPr>
        <w:pStyle w:val="BodyText"/>
        <w:spacing w:after="120" w:line="240" w:lineRule="auto"/>
      </w:pPr>
      <m:oMathPara>
        <m:oMathParaPr>
          <m:jc m:val="center"/>
        </m:oMathParaPr>
        <m:oMath>
          <m:sSup>
            <m:e>
              <m:r>
                <m:t>e</m:t>
              </m:r>
            </m:e>
            <m:sup>
              <m:r>
                <m:t>c</m:t>
              </m:r>
              <m:r>
                <m:rPr>
                  <m:sty m:val="p"/>
                </m:rPr>
                <m:t>/</m:t>
              </m:r>
              <m:r>
                <m:t>X</m:t>
              </m:r>
            </m:sup>
          </m:sSup>
          <m:r>
            <m:rPr>
              <m:sty m:val="p"/>
            </m:rPr>
            <m:t>−</m:t>
          </m:r>
          <m:r>
            <m:t>1</m:t>
          </m:r>
          <m:r>
            <m:rPr>
              <m:sty m:val="p"/>
            </m:rPr>
            <m:t>=</m:t>
          </m:r>
          <m:f>
            <m:fPr>
              <m:type m:val="bar"/>
            </m:fPr>
            <m:num>
              <m:r>
                <m:t>c</m:t>
              </m:r>
            </m:num>
            <m:den>
              <m:r>
                <m:t>X</m:t>
              </m:r>
            </m:den>
          </m:f>
          <m:r>
            <m:rPr>
              <m:sty m:val="p"/>
            </m:rPr>
            <m:t>+</m:t>
          </m:r>
          <m:f>
            <m:fPr>
              <m:type m:val="bar"/>
            </m:fPr>
            <m:num>
              <m:sSup>
                <m:e>
                  <m:r>
                    <m:t>c</m:t>
                  </m:r>
                </m:e>
                <m:sup>
                  <m:r>
                    <m:t>2</m:t>
                  </m:r>
                </m:sup>
              </m:sSup>
            </m:num>
            <m:den>
              <m:r>
                <m:t>2</m:t>
              </m:r>
              <m:sSup>
                <m:e>
                  <m:r>
                    <m:t>X</m:t>
                  </m:r>
                </m:e>
                <m:sup>
                  <m:r>
                    <m:t>2</m:t>
                  </m:r>
                </m:sup>
              </m:sSup>
            </m:den>
          </m:f>
          <m:r>
            <m:rPr>
              <m:sty m:val="p"/>
            </m:rPr>
            <m:t>+</m:t>
          </m:r>
          <m:sSub>
            <m:e>
              <m:r>
                <m:t>O</m:t>
              </m:r>
            </m:e>
            <m:sub>
              <m:r>
                <m:t>c</m:t>
              </m:r>
            </m:sub>
          </m:sSub>
          <m:d>
            <m:dPr>
              <m:begChr m:val="("/>
              <m:endChr m:val=")"/>
              <m:sepChr m:val=""/>
              <m:grow/>
            </m:dPr>
            <m:e>
              <m:sSup>
                <m:e>
                  <m:r>
                    <m:t>X</m:t>
                  </m:r>
                </m:e>
                <m:sup>
                  <m:r>
                    <m:rPr>
                      <m:sty m:val="p"/>
                    </m:rPr>
                    <m:t>−</m:t>
                  </m:r>
                  <m:r>
                    <m:t>3</m:t>
                  </m:r>
                </m:sup>
              </m:sSup>
            </m:e>
          </m:d>
          <m:r>
            <m:rPr>
              <m:sty m:val="p"/>
            </m:rPr>
            <m:t>,</m:t>
          </m:r>
          <m:r>
            <m:t>  </m:t>
          </m:r>
          <m:r>
            <m:t>X</m:t>
          </m:r>
          <m:d>
            <m:dPr>
              <m:begChr m:val="("/>
              <m:endChr m:val=")"/>
              <m:sepChr m:val=""/>
              <m:grow/>
            </m:dPr>
            <m:e>
              <m:sSup>
                <m:e>
                  <m:r>
                    <m:t>e</m:t>
                  </m:r>
                </m:e>
                <m:sup>
                  <m:r>
                    <m:t>c</m:t>
                  </m:r>
                  <m:r>
                    <m:rPr>
                      <m:sty m:val="p"/>
                    </m:rPr>
                    <m:t>/</m:t>
                  </m:r>
                  <m:r>
                    <m:t>X</m:t>
                  </m:r>
                </m:sup>
              </m:sSup>
              <m:r>
                <m:rPr>
                  <m:sty m:val="p"/>
                </m:rPr>
                <m:t>−</m:t>
              </m:r>
              <m:r>
                <m:t>1</m:t>
              </m:r>
            </m:e>
          </m:d>
          <m:r>
            <m:rPr>
              <m:sty m:val="p"/>
            </m:rPr>
            <m:t>=</m:t>
          </m:r>
          <m:r>
            <m:t>c</m:t>
          </m:r>
          <m:r>
            <m:rPr>
              <m:sty m:val="p"/>
            </m:rPr>
            <m:t>+</m:t>
          </m:r>
          <m:sSub>
            <m:e>
              <m:r>
                <m:t>O</m:t>
              </m:r>
            </m:e>
            <m:sub>
              <m:r>
                <m:t>c</m:t>
              </m:r>
            </m:sub>
          </m:sSub>
          <m:d>
            <m:dPr>
              <m:begChr m:val="("/>
              <m:endChr m:val=")"/>
              <m:sepChr m:val=""/>
              <m:grow/>
            </m:dPr>
            <m:e>
              <m:sSup>
                <m:e>
                  <m:r>
                    <m:t>X</m:t>
                  </m:r>
                </m:e>
                <m:sup>
                  <m:r>
                    <m:rPr>
                      <m:sty m:val="p"/>
                    </m:rPr>
                    <m:t>−</m:t>
                  </m:r>
                  <m:r>
                    <m:t>1</m:t>
                  </m:r>
                </m:sup>
              </m:sSup>
            </m:e>
          </m:d>
          <m:r>
            <m:rPr>
              <m:sty m:val="p"/>
            </m:rPr>
            <m:t>.</m:t>
          </m:r>
        </m:oMath>
      </m:oMathPara>
    </w:p>
    <w:p>
      <w:pPr>
        <w:pStyle w:val="FirstParagraph"/>
        <w:spacing w:after="120" w:line="240" w:lineRule="auto"/>
      </w:pPr>
      <w:r>
        <w:rPr>
          <w:rFonts w:ascii="Times New Roman" w:hAnsi="Times New Roman" w:eastAsia="Times New Roman"/>
          <w:sz w:val="24"/>
        </w:rPr>
        <w:t xml:space="preserve">In particular,</w:t>
      </w:r>
    </w:p>
    <w:p>
      <w:pPr>
        <w:pStyle w:val="BodyText"/>
        <w:spacing w:after="120" w:line="240" w:lineRule="auto"/>
      </w:pPr>
      <m:oMathPara>
        <m:oMathParaPr>
          <m:jc m:val="center"/>
        </m:oMathParaPr>
        <m:oMath>
          <m:limLow>
            <m:e>
              <m:r>
                <m:rPr>
                  <m:sty m:val="p"/>
                </m:rPr>
                <m:t>sup</m:t>
              </m:r>
            </m:e>
            <m:lim>
              <m:r>
                <m:t>1</m:t>
              </m:r>
              <m:r>
                <m:rPr>
                  <m:sty m:val="p"/>
                </m:rPr>
                <m:t>≤</m:t>
              </m:r>
              <m:r>
                <m:t>n</m:t>
              </m:r>
              <m:r>
                <m:rPr>
                  <m:sty m:val="p"/>
                </m:rPr>
                <m:t>≤</m:t>
              </m:r>
              <m:r>
                <m:t>X</m:t>
              </m:r>
            </m:lim>
          </m:limLow>
          <m:d>
            <m:dPr>
              <m:begChr m:val="|"/>
              <m:endChr m:val="|"/>
              <m:sepChr m:val=""/>
              <m:grow/>
            </m:dPr>
            <m:e>
              <m:sSub>
                <m:e>
                  <m:r>
                    <m:t>δ</m:t>
                  </m:r>
                </m:e>
                <m:sub>
                  <m:r>
                    <m:t>X</m:t>
                  </m:r>
                </m:sub>
              </m:sSub>
              <m:r>
                <m:t>n</m:t>
              </m:r>
            </m:e>
          </m:d>
          <m:r>
            <m:rPr>
              <m:sty m:val="p"/>
            </m:rPr>
            <m:t>=</m:t>
          </m:r>
          <m:sSub>
            <m:e>
              <m:r>
                <m:t>O</m:t>
              </m:r>
            </m:e>
            <m:sub>
              <m:r>
                <m:t>p</m:t>
              </m:r>
              <m:r>
                <m:rPr>
                  <m:sty m:val="p"/>
                </m:rPr>
                <m:t>,</m:t>
              </m:r>
              <m:r>
                <m:t>q</m:t>
              </m:r>
              <m:r>
                <m:rPr>
                  <m:sty m:val="p"/>
                </m:rPr>
                <m:t>,</m:t>
              </m:r>
              <m:r>
                <m:t>c</m:t>
              </m:r>
            </m:sub>
          </m:sSub>
          <m:d>
            <m:dPr>
              <m:begChr m:val="("/>
              <m:endChr m:val=")"/>
              <m:sepChr m:val=""/>
              <m:grow/>
            </m:dPr>
            <m:e>
              <m:r>
                <m:t>1</m:t>
              </m:r>
            </m:e>
          </m:d>
          <m:r>
            <m:rPr>
              <m:sty m:val="p"/>
            </m:rPr>
            <m:t>.</m:t>
          </m:r>
        </m:oMath>
      </m:oMathPara>
    </w:p>
    <w:p>
      <w:pPr>
        <w:pStyle w:val="FirstParagraph"/>
        <w:spacing w:after="120" w:line="240" w:lineRule="auto"/>
      </w:pPr>
      <w:r>
        <w:rPr>
          <w:rFonts w:ascii="Times New Roman" w:hAnsi="Times New Roman" w:eastAsia="Times New Roman"/>
          <w:sz w:val="24"/>
        </w:rPr>
        <w:t xml:space="preserve">Thus only finitely many floor corrections can occur, with a number bounded independently of</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This uniform finiteness is the point that permits the residue/block decomposition to be summed after applying Lemma </w:t>
      </w:r>
      <w:hyperlink w:anchor="lem:interval">
        <w:r>
          <w:rPr>
            <w:rStyle w:val="Hyperlink"/>
          </w:rPr>
          <w:t xml:space="preserve">2</w:t>
        </w:r>
      </w:hyperlink>
      <w:r>
        <w:rPr>
          <w:rFonts w:ascii="Times New Roman" w:hAnsi="Times New Roman" w:eastAsia="Times New Roman"/>
          <w:sz w:val="24"/>
        </w:rPr>
        <w:t xml:space="preserve"> </w:t>
      </w:r>
      <w:r>
        <w:rPr>
          <w:rFonts w:ascii="Times New Roman" w:hAnsi="Times New Roman" w:eastAsia="Times New Roman"/>
          <w:sz w:val="24"/>
        </w:rPr>
        <w:t xml:space="preserve">to each block.</w:t>
      </w:r>
    </w:p>
    <w:p>
      <w:pPr>
        <w:pStyle w:val="BodyText"/>
        <w:spacing w:after="120" w:line="240" w:lineRule="auto"/>
      </w:pPr>
      <w:r>
        <w:rPr>
          <w:rFonts w:ascii="Times New Roman" w:hAnsi="Times New Roman" w:eastAsia="Times New Roman"/>
          <w:i/>
          <w:iCs/>
          <w:sz w:val="24"/>
        </w:rPr>
        <w:t xml:space="preserve">Case</w:t>
      </w:r>
      <w:r>
        <w:rPr>
          <w:rFonts w:ascii="Times New Roman" w:hAnsi="Times New Roman" w:eastAsia="Times New Roman"/>
          <w:i/>
          <w:iCs/>
          <w:sz w:val="24"/>
        </w:rPr>
        <w:t xml:space="preserve"> </w:t>
      </w:r>
      <m:oMath>
        <m:r>
          <m:t>c</m:t>
        </m:r>
        <m:r>
          <m:rPr>
            <m:sty m:val="p"/>
          </m:rPr>
          <m:t>&gt;</m:t>
        </m:r>
        <m:r>
          <m:t>0</m:t>
        </m:r>
      </m:oMath>
      <w:r>
        <w:rPr>
          <w:rFonts w:ascii="Times New Roman" w:hAnsi="Times New Roman" w:eastAsia="Times New Roman"/>
          <w:i/>
          <w:iCs/>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For each residue</w:t>
      </w:r>
      <w:r>
        <w:rPr>
          <w:rFonts w:ascii="Times New Roman" w:hAnsi="Times New Roman" w:eastAsia="Times New Roman"/>
          <w:sz w:val="24"/>
        </w:rPr>
        <w:t xml:space="preserve"> </w:t>
      </w:r>
      <m:oMath>
        <m:r>
          <m:t>a</m:t>
        </m:r>
      </m:oMath>
      <w:r>
        <w:rPr>
          <w:rFonts w:ascii="Times New Roman" w:hAnsi="Times New Roman" w:eastAsia="Times New Roman"/>
          <w:sz w:val="24"/>
        </w:rPr>
        <w:t xml:space="preserve">, write</w:t>
      </w:r>
    </w:p>
    <w:p>
      <w:pPr>
        <w:pStyle w:val="BodyText"/>
        <w:spacing w:after="120" w:line="240" w:lineRule="auto"/>
      </w:pPr>
      <m:oMathPara>
        <m:oMathParaPr>
          <m:jc m:val="center"/>
        </m:oMathParaPr>
        <m:oMath>
          <m:sSub>
            <m:e>
              <m:r>
                <m:t>θ</m:t>
              </m:r>
            </m:e>
            <m:sub>
              <m:r>
                <m:t>a</m:t>
              </m:r>
            </m:sub>
          </m:sSub>
          <m:box>
            <m:boxPr>
              <m:opEmu m:val="on"/>
            </m:boxPr>
            <m:e>
              <m:r>
                <m:rPr>
                  <m:sty m:val="p"/>
                </m:rPr>
                <m:t>:=</m:t>
              </m:r>
            </m:e>
          </m:box>
          <m:d>
            <m:dPr>
              <m:begChr m:val="{"/>
              <m:endChr m:val="}"/>
              <m:sepChr m:val=""/>
              <m:grow/>
            </m:dPr>
            <m:e>
              <m:f>
                <m:fPr>
                  <m:type m:val="bar"/>
                </m:fPr>
                <m:num>
                  <m:r>
                    <m:t>p</m:t>
                  </m:r>
                  <m:r>
                    <m:t>a</m:t>
                  </m:r>
                </m:num>
                <m:den>
                  <m:r>
                    <m:t>q</m:t>
                  </m:r>
                </m:den>
              </m:f>
            </m:e>
          </m:d>
          <m:r>
            <m:rPr>
              <m:sty m:val="p"/>
            </m:rPr>
            <m:t>∈</m:t>
          </m:r>
          <m:r>
            <m:rPr>
              <m:sty m:val="p"/>
            </m:rPr>
            <m:t>[</m:t>
          </m:r>
          <m:r>
            <m:t>0</m:t>
          </m:r>
          <m:r>
            <m:rPr>
              <m:sty m:val="p"/>
            </m:rPr>
            <m:t>,</m:t>
          </m:r>
          <m:r>
            <m:t>1</m:t>
          </m:r>
          <m:r>
            <m:rPr>
              <m:sty m:val="p"/>
            </m:rPr>
            <m:t>)</m:t>
          </m:r>
          <m:r>
            <m:rPr>
              <m:sty m:val="p"/>
            </m:rPr>
            <m:t>,</m:t>
          </m:r>
        </m:oMath>
      </m:oMathPara>
    </w:p>
    <w:p>
      <w:pPr>
        <w:pStyle w:val="FirstParagraph"/>
        <w:spacing w:after="120" w:line="240" w:lineRule="auto"/>
      </w:pPr>
      <w:r>
        <w:rPr>
          <w:rFonts w:ascii="Times New Roman" w:hAnsi="Times New Roman" w:eastAsia="Times New Roman"/>
          <w:sz w:val="24"/>
        </w:rPr>
        <w:t xml:space="preserve">and let</w:t>
      </w:r>
      <w:r>
        <w:rPr>
          <w:rFonts w:ascii="Times New Roman" w:hAnsi="Times New Roman" w:eastAsia="Times New Roman"/>
          <w:sz w:val="24"/>
        </w:rPr>
        <w:t xml:space="preserve"> </w:t>
      </w:r>
      <m:oMath>
        <m:r>
          <m:t>r</m:t>
        </m:r>
        <m:r>
          <m:rPr>
            <m:sty m:val="p"/>
          </m:rPr>
          <m:t>∈</m:t>
        </m:r>
        <m:r>
          <m:rPr>
            <m:sty m:val="p"/>
            <m:scr m:val="double-struck"/>
          </m:rPr>
          <m:t>Z</m:t>
        </m:r>
      </m:oMath>
      <w:r>
        <w:rPr>
          <w:rFonts w:ascii="Times New Roman" w:hAnsi="Times New Roman" w:eastAsia="Times New Roman"/>
          <w:sz w:val="24"/>
        </w:rPr>
        <w:t xml:space="preserve"> </w:t>
      </w:r>
      <w:r>
        <w:rPr>
          <w:rFonts w:ascii="Times New Roman" w:hAnsi="Times New Roman" w:eastAsia="Times New Roman"/>
          <w:sz w:val="24"/>
        </w:rPr>
        <w:t xml:space="preserve">be the correction defined by</w:t>
      </w:r>
    </w:p>
    <w:p>
      <w:pPr>
        <w:pStyle w:val="BodyText"/>
        <w:spacing w:after="120" w:line="240" w:lineRule="auto"/>
      </w:pPr>
      <m:oMathPara>
        <m:oMathParaPr>
          <m:jc m:val="center"/>
        </m:oMathParaPr>
        <m:oMath>
          <m:d>
            <m:dPr>
              <m:begChr m:val="⌊"/>
              <m:endChr m:val="⌋"/>
              <m:sepChr m:val=""/>
              <m:grow/>
            </m:dPr>
            <m:e>
              <m:f>
                <m:fPr>
                  <m:type m:val="bar"/>
                </m:fPr>
                <m:num>
                  <m:r>
                    <m:t>p</m:t>
                  </m:r>
                  <m:r>
                    <m:t>a</m:t>
                  </m:r>
                </m:num>
                <m:den>
                  <m:r>
                    <m:t>q</m:t>
                  </m:r>
                </m:den>
              </m:f>
              <m:r>
                <m:rPr>
                  <m:sty m:val="p"/>
                </m:rPr>
                <m:t>+</m:t>
              </m:r>
              <m:sSub>
                <m:e>
                  <m:r>
                    <m:t>δ</m:t>
                  </m:r>
                </m:e>
                <m:sub>
                  <m:r>
                    <m:t>X</m:t>
                  </m:r>
                </m:sub>
              </m:sSub>
              <m:d>
                <m:dPr>
                  <m:begChr m:val="("/>
                  <m:endChr m:val=")"/>
                  <m:sepChr m:val=""/>
                  <m:grow/>
                </m:dPr>
                <m:e>
                  <m:r>
                    <m:t>q</m:t>
                  </m:r>
                  <m:r>
                    <m:t>k</m:t>
                  </m:r>
                  <m:r>
                    <m:rPr>
                      <m:sty m:val="p"/>
                    </m:rPr>
                    <m:t>+</m:t>
                  </m:r>
                  <m:r>
                    <m:t>a</m:t>
                  </m:r>
                </m:e>
              </m:d>
            </m:e>
          </m:d>
          <m:r>
            <m:rPr>
              <m:sty m:val="p"/>
            </m:rPr>
            <m:t>=</m:t>
          </m:r>
          <m:d>
            <m:dPr>
              <m:begChr m:val="⌊"/>
              <m:endChr m:val="⌋"/>
              <m:sepChr m:val=""/>
              <m:grow/>
            </m:dPr>
            <m:e>
              <m:f>
                <m:fPr>
                  <m:type m:val="bar"/>
                </m:fPr>
                <m:num>
                  <m:r>
                    <m:t>p</m:t>
                  </m:r>
                  <m:r>
                    <m:t>a</m:t>
                  </m:r>
                </m:num>
                <m:den>
                  <m:r>
                    <m:t>q</m:t>
                  </m:r>
                </m:den>
              </m:f>
            </m:e>
          </m:d>
          <m:r>
            <m:rPr>
              <m:sty m:val="p"/>
            </m:rPr>
            <m:t>+</m:t>
          </m:r>
          <m:r>
            <m:t>r</m:t>
          </m:r>
          <m:r>
            <m:rPr>
              <m:sty m:val="p"/>
            </m:rPr>
            <m:t>.</m:t>
          </m:r>
        </m:oMath>
      </m:oMathPara>
    </w:p>
    <w:p>
      <w:pPr>
        <w:pStyle w:val="FirstParagraph"/>
        <w:spacing w:after="120" w:line="240" w:lineRule="auto"/>
      </w:pPr>
      <w:r>
        <w:rPr>
          <w:rFonts w:ascii="Times New Roman" w:hAnsi="Times New Roman" w:eastAsia="Times New Roman"/>
          <w:sz w:val="24"/>
        </w:rPr>
        <w:t xml:space="preserve">Since</w:t>
      </w:r>
      <w:r>
        <w:rPr>
          <w:rFonts w:ascii="Times New Roman" w:hAnsi="Times New Roman" w:eastAsia="Times New Roman"/>
          <w:sz w:val="24"/>
        </w:rPr>
        <w:t xml:space="preserve"> </w:t>
      </w:r>
      <m:oMath>
        <m:sSub>
          <m:e>
            <m:r>
              <m:t>δ</m:t>
            </m:r>
          </m:e>
          <m:sub>
            <m:r>
              <m:t>X</m:t>
            </m:r>
          </m:sub>
        </m:sSub>
        <m:r>
          <m:rPr>
            <m:sty m:val="p"/>
          </m:rPr>
          <m:t>&gt;</m:t>
        </m:r>
        <m:r>
          <m:t>0</m:t>
        </m:r>
      </m:oMath>
      <w:r>
        <w:rPr>
          <w:rFonts w:ascii="Times New Roman" w:hAnsi="Times New Roman" w:eastAsia="Times New Roman"/>
          <w:sz w:val="24"/>
        </w:rPr>
        <w:t xml:space="preserve"> </w:t>
      </w:r>
      <w:r>
        <w:rPr>
          <w:rFonts w:ascii="Times New Roman" w:hAnsi="Times New Roman" w:eastAsia="Times New Roman"/>
          <w:sz w:val="24"/>
        </w:rPr>
        <w:t xml:space="preserve">for all sufficiently large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the block for a given</w:t>
      </w:r>
      <w:r>
        <w:rPr>
          <w:rFonts w:ascii="Times New Roman" w:hAnsi="Times New Roman" w:eastAsia="Times New Roman"/>
          <w:sz w:val="24"/>
        </w:rPr>
        <w:t xml:space="preserve"> </w:t>
      </w:r>
      <m:oMath>
        <m:r>
          <m:t>r</m:t>
        </m:r>
      </m:oMath>
      <w:r>
        <w:rPr>
          <w:rFonts w:ascii="Times New Roman" w:hAnsi="Times New Roman" w:eastAsia="Times New Roman"/>
          <w:sz w:val="24"/>
        </w:rPr>
        <w:t xml:space="preserve"> </w:t>
      </w:r>
      <w:r>
        <w:rPr>
          <w:rFonts w:ascii="Times New Roman" w:hAnsi="Times New Roman" w:eastAsia="Times New Roman"/>
          <w:sz w:val="24"/>
        </w:rPr>
        <w:t xml:space="preserve">is characterized exactly by</w:t>
      </w:r>
    </w:p>
    <w:p>
      <w:pPr>
        <w:pStyle w:val="BodyText"/>
        <w:spacing w:after="120" w:line="240" w:lineRule="auto"/>
      </w:pPr>
      <m:oMathPara>
        <m:oMathParaPr>
          <m:jc m:val="center"/>
        </m:oMathParaPr>
        <m:oMath>
          <m:r>
            <m:t>r</m:t>
          </m:r>
          <m:r>
            <m:rPr>
              <m:sty m:val="p"/>
            </m:rPr>
            <m:t>≤</m:t>
          </m:r>
          <m:sSub>
            <m:e>
              <m:r>
                <m:t>θ</m:t>
              </m:r>
            </m:e>
            <m:sub>
              <m:r>
                <m:t>a</m:t>
              </m:r>
            </m:sub>
          </m:sSub>
          <m:r>
            <m:rPr>
              <m:sty m:val="p"/>
            </m:rPr>
            <m:t>+</m:t>
          </m:r>
          <m:sSub>
            <m:e>
              <m:r>
                <m:t>δ</m:t>
              </m:r>
            </m:e>
            <m:sub>
              <m:r>
                <m:t>X</m:t>
              </m:r>
            </m:sub>
          </m:sSub>
          <m:d>
            <m:dPr>
              <m:begChr m:val="("/>
              <m:endChr m:val=")"/>
              <m:sepChr m:val=""/>
              <m:grow/>
            </m:dPr>
            <m:e>
              <m:r>
                <m:t>q</m:t>
              </m:r>
              <m:r>
                <m:t>k</m:t>
              </m:r>
              <m:r>
                <m:rPr>
                  <m:sty m:val="p"/>
                </m:rPr>
                <m:t>+</m:t>
              </m:r>
              <m:r>
                <m:t>a</m:t>
              </m:r>
            </m:e>
          </m:d>
          <m:r>
            <m:rPr>
              <m:sty m:val="p"/>
            </m:rPr>
            <m:t>&lt;</m:t>
          </m:r>
          <m:r>
            <m:t>r</m:t>
          </m:r>
          <m:r>
            <m:rPr>
              <m:sty m:val="p"/>
            </m:rPr>
            <m:t>+</m:t>
          </m:r>
          <m:r>
            <m:t>1</m:t>
          </m:r>
          <m:r>
            <m:rPr>
              <m:sty m:val="p"/>
            </m:rPr>
            <m:t>.</m:t>
          </m:r>
        </m:oMath>
      </m:oMathPara>
    </w:p>
    <w:p>
      <w:pPr>
        <w:pStyle w:val="FirstParagraph"/>
        <w:spacing w:after="120" w:line="240" w:lineRule="auto"/>
      </w:pPr>
      <w:r>
        <w:rPr>
          <w:rFonts w:ascii="Times New Roman" w:hAnsi="Times New Roman" w:eastAsia="Times New Roman"/>
          <w:sz w:val="24"/>
        </w:rPr>
        <w:t xml:space="preserve">Substituting</w:t>
      </w:r>
      <w:r>
        <w:rPr>
          <w:rFonts w:ascii="Times New Roman" w:hAnsi="Times New Roman" w:eastAsia="Times New Roman"/>
          <w:sz w:val="24"/>
        </w:rPr>
        <w:t xml:space="preserve"> </w:t>
      </w:r>
      <w:hyperlink w:anchor="eq:delta">
        <w:r>
          <w:rPr>
            <w:rStyle w:val="Hyperlink"/>
          </w:rPr>
          <w:t xml:space="preserve">[eq:delta]</w:t>
        </w:r>
      </w:hyperlink>
      <w:r>
        <w:rPr>
          <w:rFonts w:ascii="Times New Roman" w:hAnsi="Times New Roman" w:eastAsia="Times New Roman"/>
          <w:sz w:val="24"/>
        </w:rPr>
        <w:t xml:space="preserve"> </w:t>
      </w:r>
      <w:r>
        <w:rPr>
          <w:rFonts w:ascii="Times New Roman" w:hAnsi="Times New Roman" w:eastAsia="Times New Roman"/>
          <w:sz w:val="24"/>
        </w:rPr>
        <w:t xml:space="preserve">and dividing by the positive quantity</w:t>
      </w:r>
      <w:r>
        <w:rPr>
          <w:rFonts w:ascii="Times New Roman" w:hAnsi="Times New Roman" w:eastAsia="Times New Roman"/>
          <w:sz w:val="24"/>
        </w:rPr>
        <w:t xml:space="preserve"> </w:t>
      </w:r>
      <m:oMath>
        <m:r>
          <m:t>X</m:t>
        </m:r>
        <m:r>
          <m:t>p</m:t>
        </m:r>
        <m:d>
          <m:dPr>
            <m:begChr m:val="("/>
            <m:endChr m:val=")"/>
            <m:sepChr m:val=""/>
            <m:grow/>
          </m:dPr>
          <m:e>
            <m:sSup>
              <m:e>
                <m:r>
                  <m:t>e</m:t>
                </m:r>
              </m:e>
              <m:sup>
                <m:r>
                  <m:t>c</m:t>
                </m:r>
                <m:r>
                  <m:rPr>
                    <m:sty m:val="p"/>
                  </m:rPr>
                  <m:t>/</m:t>
                </m:r>
                <m:r>
                  <m:t>X</m:t>
                </m:r>
              </m:sup>
            </m:sSup>
            <m:r>
              <m:rPr>
                <m:sty m:val="p"/>
              </m:rPr>
              <m:t>−</m:t>
            </m:r>
            <m:r>
              <m:t>1</m:t>
            </m:r>
          </m:e>
        </m:d>
      </m:oMath>
      <w:r>
        <w:rPr>
          <w:rFonts w:ascii="Times New Roman" w:hAnsi="Times New Roman" w:eastAsia="Times New Roman"/>
          <w:sz w:val="24"/>
        </w:rPr>
        <w:t xml:space="preserve"> </w:t>
      </w:r>
      <w:r>
        <w:rPr>
          <w:rFonts w:ascii="Times New Roman" w:hAnsi="Times New Roman" w:eastAsia="Times New Roman"/>
          <w:sz w:val="24"/>
        </w:rPr>
        <w:t xml:space="preserve">gives</w:t>
      </w:r>
    </w:p>
    <w:p>
      <w:pPr>
        <w:pStyle w:val="BodyText"/>
        <w:spacing w:after="120" w:line="240" w:lineRule="auto"/>
      </w:pPr>
      <m:oMathPara>
        <m:oMathParaPr>
          <m:jc m:val="center"/>
        </m:oMathParaPr>
        <m:oMath>
          <m:f>
            <m:fPr>
              <m:type m:val="bar"/>
            </m:fPr>
            <m:num>
              <m:r>
                <m:t>r</m:t>
              </m:r>
              <m:r>
                <m:rPr>
                  <m:sty m:val="p"/>
                </m:rPr>
                <m:t>−</m:t>
              </m:r>
              <m:sSub>
                <m:e>
                  <m:r>
                    <m:t>θ</m:t>
                  </m:r>
                </m:e>
                <m:sub>
                  <m:r>
                    <m:t>a</m:t>
                  </m:r>
                </m:sub>
              </m:sSub>
            </m:num>
            <m:den>
              <m:r>
                <m:t>X</m:t>
              </m:r>
              <m:r>
                <m:t>p</m:t>
              </m:r>
              <m:d>
                <m:dPr>
                  <m:begChr m:val="("/>
                  <m:endChr m:val=")"/>
                  <m:sepChr m:val=""/>
                  <m:grow/>
                </m:dPr>
                <m:e>
                  <m:sSup>
                    <m:e>
                      <m:r>
                        <m:t>e</m:t>
                      </m:r>
                    </m:e>
                    <m:sup>
                      <m:r>
                        <m:t>c</m:t>
                      </m:r>
                      <m:r>
                        <m:rPr>
                          <m:sty m:val="p"/>
                        </m:rPr>
                        <m:t>/</m:t>
                      </m:r>
                      <m:r>
                        <m:t>X</m:t>
                      </m:r>
                    </m:sup>
                  </m:sSup>
                  <m:r>
                    <m:rPr>
                      <m:sty m:val="p"/>
                    </m:rPr>
                    <m:t>−</m:t>
                  </m:r>
                  <m:r>
                    <m:t>1</m:t>
                  </m:r>
                </m:e>
              </m:d>
            </m:den>
          </m:f>
          <m:r>
            <m:rPr>
              <m:sty m:val="p"/>
            </m:rPr>
            <m:t>−</m:t>
          </m:r>
          <m:f>
            <m:fPr>
              <m:type m:val="bar"/>
            </m:fPr>
            <m:num>
              <m:r>
                <m:t>a</m:t>
              </m:r>
            </m:num>
            <m:den>
              <m:r>
                <m:t>q</m:t>
              </m:r>
              <m:r>
                <m:t>X</m:t>
              </m:r>
            </m:den>
          </m:f>
          <m:r>
            <m:rPr>
              <m:sty m:val="p"/>
            </m:rPr>
            <m:t>≤</m:t>
          </m:r>
          <m:f>
            <m:fPr>
              <m:type m:val="bar"/>
            </m:fPr>
            <m:num>
              <m:r>
                <m:t>k</m:t>
              </m:r>
            </m:num>
            <m:den>
              <m:r>
                <m:t>X</m:t>
              </m:r>
            </m:den>
          </m:f>
          <m:r>
            <m:rPr>
              <m:sty m:val="p"/>
            </m:rPr>
            <m:t>&lt;</m:t>
          </m:r>
          <m:f>
            <m:fPr>
              <m:type m:val="bar"/>
            </m:fPr>
            <m:num>
              <m:r>
                <m:t>r</m:t>
              </m:r>
              <m:r>
                <m:rPr>
                  <m:sty m:val="p"/>
                </m:rPr>
                <m:t>+</m:t>
              </m:r>
              <m:r>
                <m:t>1</m:t>
              </m:r>
              <m:r>
                <m:rPr>
                  <m:sty m:val="p"/>
                </m:rPr>
                <m:t>−</m:t>
              </m:r>
              <m:sSub>
                <m:e>
                  <m:r>
                    <m:t>θ</m:t>
                  </m:r>
                </m:e>
                <m:sub>
                  <m:r>
                    <m:t>a</m:t>
                  </m:r>
                </m:sub>
              </m:sSub>
            </m:num>
            <m:den>
              <m:r>
                <m:t>X</m:t>
              </m:r>
              <m:r>
                <m:t>p</m:t>
              </m:r>
              <m:d>
                <m:dPr>
                  <m:begChr m:val="("/>
                  <m:endChr m:val=")"/>
                  <m:sepChr m:val=""/>
                  <m:grow/>
                </m:dPr>
                <m:e>
                  <m:sSup>
                    <m:e>
                      <m:r>
                        <m:t>e</m:t>
                      </m:r>
                    </m:e>
                    <m:sup>
                      <m:r>
                        <m:t>c</m:t>
                      </m:r>
                      <m:r>
                        <m:rPr>
                          <m:sty m:val="p"/>
                        </m:rPr>
                        <m:t>/</m:t>
                      </m:r>
                      <m:r>
                        <m:t>X</m:t>
                      </m:r>
                    </m:sup>
                  </m:sSup>
                  <m:r>
                    <m:rPr>
                      <m:sty m:val="p"/>
                    </m:rPr>
                    <m:t>−</m:t>
                  </m:r>
                  <m:r>
                    <m:t>1</m:t>
                  </m:r>
                </m:e>
              </m:d>
            </m:den>
          </m:f>
          <m:r>
            <m:rPr>
              <m:sty m:val="p"/>
            </m:rPr>
            <m:t>−</m:t>
          </m:r>
          <m:f>
            <m:fPr>
              <m:type m:val="bar"/>
            </m:fPr>
            <m:num>
              <m:r>
                <m:t>a</m:t>
              </m:r>
            </m:num>
            <m:den>
              <m:r>
                <m:t>q</m:t>
              </m:r>
              <m:r>
                <m:t>X</m:t>
              </m:r>
            </m:den>
          </m:f>
          <m:r>
            <m:rPr>
              <m:sty m:val="p"/>
            </m:rPr>
            <m:t>.</m:t>
          </m:r>
        </m:oMath>
      </m:oMathPara>
    </w:p>
    <w:p>
      <w:pPr>
        <w:pStyle w:val="FirstParagraph"/>
        <w:spacing w:after="120" w:line="240" w:lineRule="auto"/>
      </w:pPr>
      <w:r>
        <w:rPr>
          <w:rFonts w:ascii="Times New Roman" w:hAnsi="Times New Roman" w:eastAsia="Times New Roman"/>
          <w:sz w:val="24"/>
        </w:rPr>
        <w:t xml:space="preserve">The original summation domain also imposes</w:t>
      </w:r>
    </w:p>
    <w:p>
      <w:pPr>
        <w:pStyle w:val="BodyText"/>
        <w:spacing w:after="120" w:line="240" w:lineRule="auto"/>
      </w:pPr>
      <m:oMathPara>
        <m:oMathParaPr>
          <m:jc m:val="center"/>
        </m:oMathParaPr>
        <m:oMath>
          <m:r>
            <m:t>0</m:t>
          </m:r>
          <m:r>
            <m:rPr>
              <m:sty m:val="p"/>
            </m:rPr>
            <m:t>≤</m:t>
          </m:r>
          <m:f>
            <m:fPr>
              <m:type m:val="bar"/>
            </m:fPr>
            <m:num>
              <m:r>
                <m:t>k</m:t>
              </m:r>
            </m:num>
            <m:den>
              <m:r>
                <m:t>X</m:t>
              </m:r>
            </m:den>
          </m:f>
          <m:r>
            <m:rPr>
              <m:sty m:val="p"/>
            </m:rPr>
            <m:t>≤</m:t>
          </m:r>
          <m:f>
            <m:fPr>
              <m:type m:val="bar"/>
            </m:fPr>
            <m:num>
              <m:r>
                <m:t>1</m:t>
              </m:r>
            </m:num>
            <m:den>
              <m:r>
                <m:t>q</m:t>
              </m:r>
            </m:den>
          </m:f>
          <m:r>
            <m:rPr>
              <m:sty m:val="p"/>
            </m:rPr>
            <m:t>+</m:t>
          </m:r>
          <m:r>
            <m:t>O</m:t>
          </m:r>
          <m:d>
            <m:dPr>
              <m:begChr m:val="("/>
              <m:endChr m:val=")"/>
              <m:sepChr m:val=""/>
              <m:grow/>
            </m:dPr>
            <m:e>
              <m:sSup>
                <m:e>
                  <m:r>
                    <m:t>X</m:t>
                  </m:r>
                </m:e>
                <m:sup>
                  <m:r>
                    <m:rPr>
                      <m:sty m:val="p"/>
                    </m:rPr>
                    <m:t>−</m:t>
                  </m:r>
                  <m:r>
                    <m:t>1</m:t>
                  </m:r>
                </m:sup>
              </m:sSup>
            </m:e>
          </m:d>
          <m:r>
            <m:rPr>
              <m:sty m:val="p"/>
            </m:rPr>
            <m:t>,</m:t>
          </m:r>
        </m:oMath>
      </m:oMathPara>
    </w:p>
    <w:p>
      <w:pPr>
        <w:pStyle w:val="FirstParagraph"/>
        <w:spacing w:after="120" w:line="240" w:lineRule="auto"/>
      </w:pPr>
      <w:r>
        <w:rPr>
          <w:rFonts w:ascii="Times New Roman" w:hAnsi="Times New Roman" w:eastAsia="Times New Roman"/>
          <w:sz w:val="24"/>
        </w:rPr>
        <w:t xml:space="preserve">with the single excluded value</w:t>
      </w:r>
      <w:r>
        <w:rPr>
          <w:rFonts w:ascii="Times New Roman" w:hAnsi="Times New Roman" w:eastAsia="Times New Roman"/>
          <w:sz w:val="24"/>
        </w:rPr>
        <w:t xml:space="preserve"> </w:t>
      </w:r>
      <m:oMath>
        <m:r>
          <m:t>k</m:t>
        </m:r>
        <m:r>
          <m:rPr>
            <m:sty m:val="p"/>
          </m:rPr>
          <m:t>=</m:t>
        </m:r>
        <m:r>
          <m:t>0</m:t>
        </m:r>
      </m:oMath>
      <w:r>
        <w:rPr>
          <w:rFonts w:ascii="Times New Roman" w:hAnsi="Times New Roman" w:eastAsia="Times New Roman"/>
          <w:sz w:val="24"/>
        </w:rPr>
        <w:t xml:space="preserve"> </w:t>
      </w:r>
      <w:r>
        <w:rPr>
          <w:rFonts w:ascii="Times New Roman" w:hAnsi="Times New Roman" w:eastAsia="Times New Roman"/>
          <w:sz w:val="24"/>
        </w:rPr>
        <w:t xml:space="preserve">when</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By</w:t>
      </w:r>
      <w:r>
        <w:rPr>
          <w:rFonts w:ascii="Times New Roman" w:hAnsi="Times New Roman" w:eastAsia="Times New Roman"/>
          <w:sz w:val="24"/>
        </w:rPr>
        <w:t xml:space="preserve"> </w:t>
      </w:r>
      <w:hyperlink w:anchor="eq:taylor">
        <w:r>
          <w:rPr>
            <w:rStyle w:val="Hyperlink"/>
          </w:rPr>
          <w:t xml:space="preserve">[eq:taylor]</w:t>
        </w:r>
      </w:hyperlink>
      <w:r>
        <w:rPr>
          <w:rFonts w:ascii="Times New Roman" w:hAnsi="Times New Roman" w:eastAsia="Times New Roman"/>
          <w:sz w:val="24"/>
        </w:rPr>
        <w:t xml:space="preserve">, every endpoint in</w:t>
      </w:r>
      <w:r>
        <w:rPr>
          <w:rFonts w:ascii="Times New Roman" w:hAnsi="Times New Roman" w:eastAsia="Times New Roman"/>
          <w:sz w:val="24"/>
        </w:rPr>
        <w:t xml:space="preserve"> </w:t>
      </w:r>
      <w:hyperlink w:anchor="eq:block-scaled">
        <w:r>
          <w:rPr>
            <w:rStyle w:val="Hyperlink"/>
          </w:rPr>
          <w:t xml:space="preserve">[eq:block-scaled]</w:t>
        </w:r>
      </w:hyperlink>
      <w:r>
        <w:rPr>
          <w:rFonts w:ascii="Times New Roman" w:hAnsi="Times New Roman" w:eastAsia="Times New Roman"/>
          <w:sz w:val="24"/>
        </w:rPr>
        <w:t xml:space="preserve"> </w:t>
      </w:r>
      <w:r>
        <w:rPr>
          <w:rFonts w:ascii="Times New Roman" w:hAnsi="Times New Roman" w:eastAsia="Times New Roman"/>
          <w:sz w:val="24"/>
        </w:rPr>
        <w:t xml:space="preserve">converges to a finite limit. After intersection with</w:t>
      </w:r>
      <w:r>
        <w:rPr>
          <w:rFonts w:ascii="Times New Roman" w:hAnsi="Times New Roman" w:eastAsia="Times New Roman"/>
          <w:sz w:val="24"/>
        </w:rPr>
        <w:t xml:space="preserve"> </w:t>
      </w:r>
      <w:hyperlink w:anchor="eq:k-domain">
        <w:r>
          <w:rPr>
            <w:rStyle w:val="Hyperlink"/>
          </w:rPr>
          <w:t xml:space="preserve">[eq:k-domain]</w:t>
        </w:r>
      </w:hyperlink>
      <w:r>
        <w:rPr>
          <w:rFonts w:ascii="Times New Roman" w:hAnsi="Times New Roman" w:eastAsia="Times New Roman"/>
          <w:sz w:val="24"/>
        </w:rPr>
        <w:t xml:space="preserve">, each block therefore has integer endpoints</w:t>
      </w:r>
      <w:r>
        <w:rPr>
          <w:rFonts w:ascii="Times New Roman" w:hAnsi="Times New Roman" w:eastAsia="Times New Roman"/>
          <w:sz w:val="24"/>
        </w:rPr>
        <w:t xml:space="preserve"> </w:t>
      </w:r>
      <m:oMath>
        <m:sSub>
          <m:e>
            <m:r>
              <m:t>A</m:t>
            </m:r>
          </m:e>
          <m:sub>
            <m:r>
              <m:t>X</m:t>
            </m:r>
          </m:sub>
        </m:sSub>
        <m:r>
          <m:rPr>
            <m:sty m:val="p"/>
          </m:rPr>
          <m:t>,</m:t>
        </m:r>
        <m:sSub>
          <m:e>
            <m:r>
              <m:t>B</m:t>
            </m:r>
          </m:e>
          <m:sub>
            <m:r>
              <m:t>X</m:t>
            </m:r>
          </m:sub>
        </m:sSub>
      </m:oMath>
      <w:r>
        <w:rPr>
          <w:rFonts w:ascii="Times New Roman" w:hAnsi="Times New Roman" w:eastAsia="Times New Roman"/>
          <w:sz w:val="24"/>
        </w:rPr>
        <w:t xml:space="preserve"> </w:t>
      </w:r>
      <w:r>
        <w:rPr>
          <w:rFonts w:ascii="Times New Roman" w:hAnsi="Times New Roman" w:eastAsia="Times New Roman"/>
          <w:sz w:val="24"/>
        </w:rPr>
        <w:t xml:space="preserve">satisfying</w:t>
      </w:r>
      <w:r>
        <w:rPr>
          <w:rFonts w:ascii="Times New Roman" w:hAnsi="Times New Roman" w:eastAsia="Times New Roman"/>
          <w:sz w:val="24"/>
        </w:rPr>
        <w:t xml:space="preserve"> </w:t>
      </w:r>
      <m:oMath>
        <m:sSub>
          <m:e>
            <m:r>
              <m:t>A</m:t>
            </m:r>
          </m:e>
          <m:sub>
            <m:r>
              <m:t>X</m:t>
            </m:r>
          </m:sub>
        </m:sSub>
        <m:r>
          <m:rPr>
            <m:sty m:val="p"/>
          </m:rPr>
          <m:t>/</m:t>
        </m:r>
        <m:r>
          <m:t>X</m:t>
        </m:r>
        <m:r>
          <m:rPr>
            <m:sty m:val="p"/>
          </m:rPr>
          <m:t>→</m:t>
        </m:r>
        <m:r>
          <m:t>A</m:t>
        </m:r>
      </m:oMath>
      <w:r>
        <w:rPr>
          <w:rFonts w:ascii="Times New Roman" w:hAnsi="Times New Roman" w:eastAsia="Times New Roman"/>
          <w:sz w:val="24"/>
        </w:rPr>
        <w:t xml:space="preserve">,</w:t>
      </w:r>
      <w:r>
        <w:rPr>
          <w:rFonts w:ascii="Times New Roman" w:hAnsi="Times New Roman" w:eastAsia="Times New Roman"/>
          <w:sz w:val="24"/>
        </w:rPr>
        <w:t xml:space="preserve"> </w:t>
      </w:r>
      <m:oMath>
        <m:sSub>
          <m:e>
            <m:r>
              <m:t>B</m:t>
            </m:r>
          </m:e>
          <m:sub>
            <m:r>
              <m:t>X</m:t>
            </m:r>
          </m:sub>
        </m:sSub>
        <m:r>
          <m:rPr>
            <m:sty m:val="p"/>
          </m:rPr>
          <m:t>/</m:t>
        </m:r>
        <m:r>
          <m:t>X</m:t>
        </m:r>
        <m:r>
          <m:rPr>
            <m:sty m:val="p"/>
          </m:rPr>
          <m:t>→</m:t>
        </m:r>
        <m:r>
          <m:t>B</m:t>
        </m:r>
      </m:oMath>
      <w:r>
        <w:rPr>
          <w:rFonts w:ascii="Times New Roman" w:hAnsi="Times New Roman" w:eastAsia="Times New Roman"/>
          <w:sz w:val="24"/>
        </w:rPr>
        <w:t xml:space="preserve">. If</w:t>
      </w:r>
      <w:r>
        <w:rPr>
          <w:rFonts w:ascii="Times New Roman" w:hAnsi="Times New Roman" w:eastAsia="Times New Roman"/>
          <w:sz w:val="24"/>
        </w:rPr>
        <w:t xml:space="preserve"> </w:t>
      </w:r>
      <m:oMath>
        <m:r>
          <m:t>A</m:t>
        </m:r>
        <m:r>
          <m:rPr>
            <m:sty m:val="p"/>
          </m:rPr>
          <m:t>&lt;</m:t>
        </m:r>
        <m:r>
          <m:t>B</m:t>
        </m:r>
      </m:oMath>
      <w:r>
        <w:rPr>
          <w:rFonts w:ascii="Times New Roman" w:hAnsi="Times New Roman" w:eastAsia="Times New Roman"/>
          <w:sz w:val="24"/>
        </w:rPr>
        <w:t xml:space="preserve">, it is macroscopic; if</w:t>
      </w:r>
      <w:r>
        <w:rPr>
          <w:rFonts w:ascii="Times New Roman" w:hAnsi="Times New Roman" w:eastAsia="Times New Roman"/>
          <w:sz w:val="24"/>
        </w:rPr>
        <w:t xml:space="preserve"> </w:t>
      </w:r>
      <m:oMath>
        <m:r>
          <m:t>A</m:t>
        </m:r>
        <m:r>
          <m:rPr>
            <m:sty m:val="p"/>
          </m:rPr>
          <m:t>=</m:t>
        </m:r>
        <m:r>
          <m:t>B</m:t>
        </m:r>
      </m:oMath>
      <w:r>
        <w:rPr>
          <w:rFonts w:ascii="Times New Roman" w:hAnsi="Times New Roman" w:eastAsia="Times New Roman"/>
          <w:sz w:val="24"/>
        </w:rPr>
        <w:t xml:space="preserve">, it has</w:t>
      </w:r>
      <w:r>
        <w:rPr>
          <w:rFonts w:ascii="Times New Roman" w:hAnsi="Times New Roman" w:eastAsia="Times New Roman"/>
          <w:sz w:val="24"/>
        </w:rPr>
        <w:t xml:space="preserve"> </w:t>
      </w:r>
      <m:oMath>
        <m:r>
          <m:t>o</m:t>
        </m:r>
        <m:d>
          <m:dPr>
            <m:begChr m:val="("/>
            <m:endChr m:val=")"/>
            <m:sepChr m:val=""/>
            <m:grow/>
          </m:dPr>
          <m:e>
            <m:r>
              <m:t>X</m:t>
            </m:r>
          </m:e>
        </m:d>
      </m:oMath>
      <w:r>
        <w:rPr>
          <w:rFonts w:ascii="Times New Roman" w:hAnsi="Times New Roman" w:eastAsia="Times New Roman"/>
          <w:sz w:val="24"/>
        </w:rPr>
        <w:t xml:space="preserve"> </w:t>
      </w:r>
      <w:r>
        <w:rPr>
          <w:rFonts w:ascii="Times New Roman" w:hAnsi="Times New Roman" w:eastAsia="Times New Roman"/>
          <w:sz w:val="24"/>
        </w:rPr>
        <w:t xml:space="preserve">integers; if the limiting intervals are disjoint, it is eventually empty. Rounding either endpoint changes the block by at most two terms, so all floor/ceiling boundary effects are</w:t>
      </w:r>
      <w:r>
        <w:rPr>
          <w:rFonts w:ascii="Times New Roman" w:hAnsi="Times New Roman" w:eastAsia="Times New Roman"/>
          <w:sz w:val="24"/>
        </w:rPr>
        <w:t xml:space="preserve"> </w:t>
      </w:r>
      <m:oMath>
        <m:r>
          <m:t>O</m:t>
        </m:r>
        <m:d>
          <m:dPr>
            <m:begChr m:val="("/>
            <m:endChr m:val=")"/>
            <m:sepChr m:val=""/>
            <m:grow/>
          </m:dPr>
          <m:e>
            <m:r>
              <m:t>1</m:t>
            </m:r>
          </m:e>
        </m:d>
      </m:oMath>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On a nonempty</w:t>
      </w:r>
      <w:r>
        <w:rPr>
          <w:rFonts w:ascii="Times New Roman" w:hAnsi="Times New Roman" w:eastAsia="Times New Roman"/>
          <w:sz w:val="24"/>
        </w:rPr>
        <w:t xml:space="preserve"> </w:t>
      </w:r>
      <m:oMath>
        <m:d>
          <m:dPr>
            <m:begChr m:val="("/>
            <m:endChr m:val=")"/>
            <m:sepChr m:val=""/>
            <m:grow/>
          </m:dPr>
          <m:e>
            <m:r>
              <m:t>a</m:t>
            </m:r>
            <m:r>
              <m:rPr>
                <m:sty m:val="p"/>
              </m:rPr>
              <m:t>,</m:t>
            </m:r>
            <m:r>
              <m:t>r</m:t>
            </m:r>
          </m:e>
        </m:d>
      </m:oMath>
      <w:r>
        <w:rPr>
          <w:rFonts w:ascii="Times New Roman" w:hAnsi="Times New Roman" w:eastAsia="Times New Roman"/>
          <w:sz w:val="24"/>
        </w:rPr>
        <w:t xml:space="preserve">-block the summand is the fixed affine correlation</w:t>
      </w:r>
    </w:p>
    <w:p>
      <w:pPr>
        <w:pStyle w:val="BodyText"/>
        <w:spacing w:after="120" w:line="240" w:lineRule="auto"/>
      </w:pPr>
      <m:oMathPara>
        <m:oMathParaPr>
          <m:jc m:val="center"/>
        </m:oMathParaPr>
        <m:oMath>
          <m:r>
            <m:t>λ</m:t>
          </m:r>
          <m:d>
            <m:dPr>
              <m:begChr m:val="("/>
              <m:endChr m:val=")"/>
              <m:sepChr m:val=""/>
              <m:grow/>
            </m:dPr>
            <m:e>
              <m:r>
                <m:t>q</m:t>
              </m:r>
              <m:r>
                <m:t>k</m:t>
              </m:r>
              <m:r>
                <m:rPr>
                  <m:sty m:val="p"/>
                </m:rPr>
                <m:t>+</m:t>
              </m:r>
              <m:r>
                <m:t>a</m:t>
              </m:r>
            </m:e>
          </m:d>
          <m:r>
            <m:t>λ</m:t>
          </m:r>
          <m:r>
            <m:t>​</m:t>
          </m:r>
          <m:d>
            <m:dPr>
              <m:begChr m:val="("/>
              <m:endChr m:val=")"/>
              <m:sepChr m:val=""/>
              <m:grow/>
            </m:dPr>
            <m:e>
              <m:r>
                <m:t>p</m:t>
              </m:r>
              <m:r>
                <m:t>k</m:t>
              </m:r>
              <m:r>
                <m:rPr>
                  <m:sty m:val="p"/>
                </m:rPr>
                <m:t>+</m:t>
              </m:r>
              <m:d>
                <m:dPr>
                  <m:begChr m:val="⌊"/>
                  <m:endChr m:val="⌋"/>
                  <m:sepChr m:val=""/>
                  <m:grow/>
                </m:dPr>
                <m:e>
                  <m:f>
                    <m:fPr>
                      <m:type m:val="bar"/>
                    </m:fPr>
                    <m:num>
                      <m:r>
                        <m:t>p</m:t>
                      </m:r>
                      <m:r>
                        <m:t>a</m:t>
                      </m:r>
                    </m:num>
                    <m:den>
                      <m:r>
                        <m:t>q</m:t>
                      </m:r>
                    </m:den>
                  </m:f>
                </m:e>
              </m:d>
              <m:r>
                <m:rPr>
                  <m:sty m:val="p"/>
                </m:rPr>
                <m:t>+</m:t>
              </m:r>
              <m:r>
                <m:t>r</m:t>
              </m:r>
            </m:e>
          </m:d>
          <m:r>
            <m:rPr>
              <m:sty m:val="p"/>
            </m:rPr>
            <m:t>.</m:t>
          </m:r>
        </m:oMath>
      </m:oMathPara>
    </w:p>
    <w:p>
      <w:pPr>
        <w:pStyle w:val="FirstParagraph"/>
        <w:spacing w:after="120" w:line="240" w:lineRule="auto"/>
      </w:pPr>
      <w:r>
        <w:rPr>
          <w:rFonts w:ascii="Times New Roman" w:hAnsi="Times New Roman" w:eastAsia="Times New Roman"/>
          <w:sz w:val="24"/>
        </w:rPr>
        <w:t xml:space="preserve">Proportionality of the two affine forms would require</w:t>
      </w:r>
    </w:p>
    <w:p>
      <w:pPr>
        <w:pStyle w:val="BodyText"/>
        <w:spacing w:after="120" w:line="240" w:lineRule="auto"/>
      </w:pPr>
      <m:oMathPara>
        <m:oMathParaPr>
          <m:jc m:val="center"/>
        </m:oMathParaPr>
        <m:oMath>
          <m:r>
            <m:t>q</m:t>
          </m:r>
          <m:d>
            <m:dPr>
              <m:begChr m:val="("/>
              <m:endChr m:val=")"/>
              <m:sepChr m:val=""/>
              <m:grow/>
            </m:dPr>
            <m:e>
              <m:d>
                <m:dPr>
                  <m:begChr m:val="⌊"/>
                  <m:endChr m:val="⌋"/>
                  <m:sepChr m:val=""/>
                  <m:grow/>
                </m:dPr>
                <m:e>
                  <m:f>
                    <m:fPr>
                      <m:type m:val="bar"/>
                    </m:fPr>
                    <m:num>
                      <m:r>
                        <m:t>p</m:t>
                      </m:r>
                      <m:r>
                        <m:t>a</m:t>
                      </m:r>
                    </m:num>
                    <m:den>
                      <m:r>
                        <m:t>q</m:t>
                      </m:r>
                    </m:den>
                  </m:f>
                </m:e>
              </m:d>
              <m:r>
                <m:rPr>
                  <m:sty m:val="p"/>
                </m:rPr>
                <m:t>+</m:t>
              </m:r>
              <m:r>
                <m:t>r</m:t>
              </m:r>
            </m:e>
          </m:d>
          <m:r>
            <m:rPr>
              <m:sty m:val="p"/>
            </m:rPr>
            <m:t>=</m:t>
          </m:r>
          <m:r>
            <m:t>p</m:t>
          </m:r>
          <m:r>
            <m:t>a</m:t>
          </m:r>
          <m:r>
            <m:rPr>
              <m:sty m:val="p"/>
            </m:rPr>
            <m:t>,</m:t>
          </m:r>
          <m:r>
            <m:t> </m:t>
          </m:r>
          <m:r>
            <m:rPr>
              <m:nor/>
              <m:sty m:val="p"/>
            </m:rPr>
            <m:t>i.e.</m:t>
          </m:r>
          <m:r>
            <m:t> </m:t>
          </m:r>
          <m:r>
            <m:t>q</m:t>
          </m:r>
          <m:r>
            <m:t>r</m:t>
          </m:r>
          <m:r>
            <m:rPr>
              <m:sty m:val="p"/>
            </m:rPr>
            <m:t>=</m:t>
          </m:r>
          <m:r>
            <m:t>p</m:t>
          </m:r>
          <m:r>
            <m:t>a</m:t>
          </m:r>
          <m:r>
            <m:rPr>
              <m:sty m:val="p"/>
            </m:rPr>
            <m:t>−</m:t>
          </m:r>
          <m:r>
            <m:t>q</m:t>
          </m:r>
          <m:d>
            <m:dPr>
              <m:begChr m:val="⌊"/>
              <m:endChr m:val="⌋"/>
              <m:sepChr m:val=""/>
              <m:grow/>
            </m:dPr>
            <m:e>
              <m:f>
                <m:fPr>
                  <m:type m:val="bar"/>
                </m:fPr>
                <m:num>
                  <m:r>
                    <m:t>p</m:t>
                  </m:r>
                  <m:r>
                    <m:t>a</m:t>
                  </m:r>
                </m:num>
                <m:den>
                  <m:r>
                    <m:t>q</m:t>
                  </m:r>
                </m:den>
              </m:f>
            </m:e>
          </m:d>
          <m:r>
            <m:rPr>
              <m:sty m:val="p"/>
            </m:rPr>
            <m:t>.</m:t>
          </m:r>
        </m:oMath>
      </m:oMathPara>
    </w:p>
    <w:p>
      <w:pPr>
        <w:pStyle w:val="FirstParagraph"/>
        <w:spacing w:after="120" w:line="240" w:lineRule="auto"/>
      </w:pPr>
      <w:r>
        <w:rPr>
          <w:rFonts w:ascii="Times New Roman" w:hAnsi="Times New Roman" w:eastAsia="Times New Roman"/>
          <w:sz w:val="24"/>
        </w:rPr>
        <w:t xml:space="preserve">If</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the right-hand side is the nonzero remainder of</w:t>
      </w:r>
      <w:r>
        <w:rPr>
          <w:rFonts w:ascii="Times New Roman" w:hAnsi="Times New Roman" w:eastAsia="Times New Roman"/>
          <w:sz w:val="24"/>
        </w:rPr>
        <w:t xml:space="preserve"> </w:t>
      </w:r>
      <m:oMath>
        <m:r>
          <m:t>p</m:t>
        </m:r>
        <m:r>
          <m:t>a</m:t>
        </m:r>
      </m:oMath>
      <w:r>
        <w:rPr>
          <w:rFonts w:ascii="Times New Roman" w:hAnsi="Times New Roman" w:eastAsia="Times New Roman"/>
          <w:sz w:val="24"/>
        </w:rPr>
        <w:t xml:space="preserve"> </w:t>
      </w:r>
      <w:r>
        <w:rPr>
          <w:rFonts w:ascii="Times New Roman" w:hAnsi="Times New Roman" w:eastAsia="Times New Roman"/>
          <w:sz w:val="24"/>
        </w:rPr>
        <w:t xml:space="preserve">modulo</w:t>
      </w:r>
      <w:r>
        <w:rPr>
          <w:rFonts w:ascii="Times New Roman" w:hAnsi="Times New Roman" w:eastAsia="Times New Roman"/>
          <w:sz w:val="24"/>
        </w:rPr>
        <w:t xml:space="preserve"> </w:t>
      </w:r>
      <m:oMath>
        <m:r>
          <m:t>q</m:t>
        </m:r>
      </m:oMath>
      <w:r>
        <w:rPr>
          <w:rFonts w:ascii="Times New Roman" w:hAnsi="Times New Roman" w:eastAsia="Times New Roman"/>
          <w:sz w:val="24"/>
        </w:rPr>
        <w:t xml:space="preserve">, an integer in</w:t>
      </w:r>
      <w:r>
        <w:rPr>
          <w:rFonts w:ascii="Times New Roman" w:hAnsi="Times New Roman" w:eastAsia="Times New Roman"/>
          <w:sz w:val="24"/>
        </w:rPr>
        <w:t xml:space="preserve"> </w:t>
      </w:r>
      <m:oMath>
        <m:r>
          <m:rPr>
            <m:sty m:val="p"/>
          </m:rPr>
          <m:t>{</m:t>
        </m:r>
        <m:r>
          <m:t>1</m:t>
        </m:r>
        <m:r>
          <m:rPr>
            <m:sty m:val="p"/>
          </m:rPr>
          <m:t>,</m:t>
        </m:r>
        <m:r>
          <m:rPr>
            <m:sty m:val="p"/>
          </m:rPr>
          <m:t>…</m:t>
        </m:r>
        <m:r>
          <m:rPr>
            <m:sty m:val="p"/>
          </m:rPr>
          <m:t>,</m:t>
        </m:r>
        <m:r>
          <m:t>q</m:t>
        </m:r>
        <m:r>
          <m:rPr>
            <m:sty m:val="p"/>
          </m:rPr>
          <m:t>−</m:t>
        </m:r>
        <m:r>
          <m:t>1</m:t>
        </m:r>
        <m:r>
          <m:rPr>
            <m:sty m:val="p"/>
          </m:rPr>
          <m:t>}</m:t>
        </m:r>
      </m:oMath>
      <w:r>
        <w:rPr>
          <w:rFonts w:ascii="Times New Roman" w:hAnsi="Times New Roman" w:eastAsia="Times New Roman"/>
          <w:sz w:val="24"/>
        </w:rPr>
        <w:t xml:space="preserve">, so</w:t>
      </w:r>
      <w:r>
        <w:rPr>
          <w:rFonts w:ascii="Times New Roman" w:hAnsi="Times New Roman" w:eastAsia="Times New Roman"/>
          <w:sz w:val="24"/>
        </w:rPr>
        <w:t xml:space="preserve"> </w:t>
      </w:r>
      <w:hyperlink w:anchor="eq:prop-condition">
        <w:r>
          <w:rPr>
            <w:rStyle w:val="Hyperlink"/>
          </w:rPr>
          <w:t xml:space="preserve">[eq:prop-condition]</w:t>
        </w:r>
      </w:hyperlink>
      <w:r>
        <w:rPr>
          <w:rFonts w:ascii="Times New Roman" w:hAnsi="Times New Roman" w:eastAsia="Times New Roman"/>
          <w:sz w:val="24"/>
        </w:rPr>
        <w:t xml:space="preserve"> </w:t>
      </w:r>
      <w:r>
        <w:rPr>
          <w:rFonts w:ascii="Times New Roman" w:hAnsi="Times New Roman" w:eastAsia="Times New Roman"/>
          <w:sz w:val="24"/>
        </w:rPr>
        <w:t xml:space="preserve">is impossible. If</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it reduces to</w:t>
      </w:r>
      <w:r>
        <w:rPr>
          <w:rFonts w:ascii="Times New Roman" w:hAnsi="Times New Roman" w:eastAsia="Times New Roman"/>
          <w:sz w:val="24"/>
        </w:rPr>
        <w:t xml:space="preserve"> </w:t>
      </w:r>
      <m:oMath>
        <m:r>
          <m:t>q</m:t>
        </m:r>
        <m:r>
          <m:t>r</m:t>
        </m:r>
        <m:r>
          <m:rPr>
            <m:sty m:val="p"/>
          </m:rPr>
          <m:t>=</m:t>
        </m:r>
        <m:r>
          <m:t>0</m:t>
        </m:r>
      </m:oMath>
      <w:r>
        <w:rPr>
          <w:rFonts w:ascii="Times New Roman" w:hAnsi="Times New Roman" w:eastAsia="Times New Roman"/>
          <w:sz w:val="24"/>
        </w:rPr>
        <w:t xml:space="preserve">, hence</w:t>
      </w:r>
      <w:r>
        <w:rPr>
          <w:rFonts w:ascii="Times New Roman" w:hAnsi="Times New Roman" w:eastAsia="Times New Roman"/>
          <w:sz w:val="24"/>
        </w:rPr>
        <w:t xml:space="preserve"> </w:t>
      </w:r>
      <m:oMath>
        <m:r>
          <m:t>r</m:t>
        </m:r>
        <m:r>
          <m:rPr>
            <m:sty m:val="p"/>
          </m:rPr>
          <m:t>=</m:t>
        </m:r>
        <m:r>
          <m:t>0</m:t>
        </m:r>
      </m:oMath>
      <w:r>
        <w:rPr>
          <w:rFonts w:ascii="Times New Roman" w:hAnsi="Times New Roman" w:eastAsia="Times New Roman"/>
          <w:sz w:val="24"/>
        </w:rPr>
        <w:t xml:space="preserve">. Consequently every block except</w:t>
      </w:r>
      <w:r>
        <w:rPr>
          <w:rFonts w:ascii="Times New Roman" w:hAnsi="Times New Roman" w:eastAsia="Times New Roman"/>
          <w:sz w:val="24"/>
        </w:rPr>
        <w:t xml:space="preserve"> </w:t>
      </w:r>
      <m:oMath>
        <m:d>
          <m:dPr>
            <m:begChr m:val="("/>
            <m:endChr m:val=")"/>
            <m:sepChr m:val=""/>
            <m:grow/>
          </m:dPr>
          <m:e>
            <m:r>
              <m:t>a</m:t>
            </m:r>
            <m:r>
              <m:rPr>
                <m:sty m:val="p"/>
              </m:rPr>
              <m:t>,</m:t>
            </m:r>
            <m:r>
              <m:t>r</m:t>
            </m:r>
          </m:e>
        </m:d>
        <m:r>
          <m:rPr>
            <m:sty m:val="p"/>
          </m:rPr>
          <m:t>=</m:t>
        </m:r>
        <m:d>
          <m:dPr>
            <m:begChr m:val="("/>
            <m:endChr m:val=")"/>
            <m:sepChr m:val=""/>
            <m:grow/>
          </m:dPr>
          <m:e>
            <m:r>
              <m:t>0</m:t>
            </m:r>
            <m:r>
              <m:rPr>
                <m:sty m:val="p"/>
              </m:rPr>
              <m:t>,</m:t>
            </m:r>
            <m:r>
              <m:t>0</m:t>
            </m:r>
          </m:e>
        </m:d>
      </m:oMath>
      <w:r>
        <w:rPr>
          <w:rFonts w:ascii="Times New Roman" w:hAnsi="Times New Roman" w:eastAsia="Times New Roman"/>
          <w:sz w:val="24"/>
        </w:rPr>
        <w:t xml:space="preserve"> </w:t>
      </w:r>
      <w:r>
        <w:rPr>
          <w:rFonts w:ascii="Times New Roman" w:hAnsi="Times New Roman" w:eastAsia="Times New Roman"/>
          <w:sz w:val="24"/>
        </w:rPr>
        <w:t xml:space="preserve">is a non-proportional fixed affine correlation. Lemma </w:t>
      </w:r>
      <w:hyperlink w:anchor="lem:interval">
        <w:r>
          <w:rPr>
            <w:rStyle w:val="Hyperlink"/>
          </w:rPr>
          <w:t xml:space="preserve">2</w:t>
        </w:r>
      </w:hyperlink>
      <w:r>
        <w:rPr>
          <w:rFonts w:ascii="Times New Roman" w:hAnsi="Times New Roman" w:eastAsia="Times New Roman"/>
          <w:sz w:val="24"/>
        </w:rPr>
        <w:t xml:space="preserve"> </w:t>
      </w:r>
      <w:r>
        <w:rPr>
          <w:rFonts w:ascii="Times New Roman" w:hAnsi="Times New Roman" w:eastAsia="Times New Roman"/>
          <w:sz w:val="24"/>
        </w:rPr>
        <w:t xml:space="preserve">gives</w:t>
      </w:r>
      <w:r>
        <w:rPr>
          <w:rFonts w:ascii="Times New Roman" w:hAnsi="Times New Roman" w:eastAsia="Times New Roman"/>
          <w:sz w:val="24"/>
        </w:rPr>
        <w:t xml:space="preserve"> </w:t>
      </w:r>
      <m:oMath>
        <m:r>
          <m:t>o</m:t>
        </m:r>
        <m:d>
          <m:dPr>
            <m:begChr m:val="("/>
            <m:endChr m:val=")"/>
            <m:sepChr m:val=""/>
            <m:grow/>
          </m:dPr>
          <m:e>
            <m:r>
              <m:t>X</m:t>
            </m:r>
          </m:e>
        </m:d>
      </m:oMath>
      <w:r>
        <w:rPr>
          <w:rFonts w:ascii="Times New Roman" w:hAnsi="Times New Roman" w:eastAsia="Times New Roman"/>
          <w:sz w:val="24"/>
        </w:rPr>
        <w:t xml:space="preserve"> </w:t>
      </w:r>
      <w:r>
        <w:rPr>
          <w:rFonts w:ascii="Times New Roman" w:hAnsi="Times New Roman" w:eastAsia="Times New Roman"/>
          <w:sz w:val="24"/>
        </w:rPr>
        <w:t xml:space="preserve">for each such block. By</w:t>
      </w:r>
      <w:r>
        <w:rPr>
          <w:rFonts w:ascii="Times New Roman" w:hAnsi="Times New Roman" w:eastAsia="Times New Roman"/>
          <w:sz w:val="24"/>
        </w:rPr>
        <w:t xml:space="preserve"> </w:t>
      </w:r>
      <w:hyperlink w:anchor="eq:uniform-bounded">
        <w:r>
          <w:rPr>
            <w:rStyle w:val="Hyperlink"/>
          </w:rPr>
          <w:t xml:space="preserve">[eq:uniform-bounded]</w:t>
        </w:r>
      </w:hyperlink>
      <w:r>
        <w:rPr>
          <w:rFonts w:ascii="Times New Roman" w:hAnsi="Times New Roman" w:eastAsia="Times New Roman"/>
          <w:sz w:val="24"/>
        </w:rPr>
        <w:t xml:space="preserve"> </w:t>
      </w:r>
      <w:r>
        <w:rPr>
          <w:rFonts w:ascii="Times New Roman" w:hAnsi="Times New Roman" w:eastAsia="Times New Roman"/>
          <w:sz w:val="24"/>
        </w:rPr>
        <w:t xml:space="preserve">there are only</w:t>
      </w:r>
      <w:r>
        <w:rPr>
          <w:rFonts w:ascii="Times New Roman" w:hAnsi="Times New Roman" w:eastAsia="Times New Roman"/>
          <w:sz w:val="24"/>
        </w:rPr>
        <w:t xml:space="preserve"> </w:t>
      </w:r>
      <m:oMath>
        <m:sSub>
          <m:e>
            <m:r>
              <m:t>O</m:t>
            </m:r>
          </m:e>
          <m:sub>
            <m:r>
              <m:t>p</m:t>
            </m:r>
            <m:r>
              <m:rPr>
                <m:sty m:val="p"/>
              </m:rPr>
              <m:t>,</m:t>
            </m:r>
            <m:r>
              <m:t>q</m:t>
            </m:r>
            <m:r>
              <m:rPr>
                <m:sty m:val="p"/>
              </m:rPr>
              <m:t>,</m:t>
            </m:r>
            <m:r>
              <m:t>c</m:t>
            </m:r>
          </m:sub>
        </m:sSub>
        <m:d>
          <m:dPr>
            <m:begChr m:val="("/>
            <m:endChr m:val=")"/>
            <m:sepChr m:val=""/>
            <m:grow/>
          </m:dPr>
          <m:e>
            <m:r>
              <m:t>1</m:t>
            </m:r>
          </m:e>
        </m:d>
      </m:oMath>
      <w:r>
        <w:rPr>
          <w:rFonts w:ascii="Times New Roman" w:hAnsi="Times New Roman" w:eastAsia="Times New Roman"/>
          <w:sz w:val="24"/>
        </w:rPr>
        <w:t xml:space="preserve"> </w:t>
      </w:r>
      <w:r>
        <w:rPr>
          <w:rFonts w:ascii="Times New Roman" w:hAnsi="Times New Roman" w:eastAsia="Times New Roman"/>
          <w:sz w:val="24"/>
        </w:rPr>
        <w:t xml:space="preserve">blocks, so their total is still</w:t>
      </w:r>
      <w:r>
        <w:rPr>
          <w:rFonts w:ascii="Times New Roman" w:hAnsi="Times New Roman" w:eastAsia="Times New Roman"/>
          <w:sz w:val="24"/>
        </w:rPr>
        <w:t xml:space="preserve"> </w:t>
      </w:r>
      <m:oMath>
        <m:r>
          <m:t>o</m:t>
        </m:r>
        <m:d>
          <m:dPr>
            <m:begChr m:val="("/>
            <m:endChr m:val=")"/>
            <m:sepChr m:val=""/>
            <m:grow/>
          </m:dPr>
          <m:e>
            <m:r>
              <m:t>X</m:t>
            </m:r>
          </m:e>
        </m:d>
      </m:oMath>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It remains to count the unique proportional block. For</w:t>
      </w:r>
      <w:r>
        <w:rPr>
          <w:rFonts w:ascii="Times New Roman" w:hAnsi="Times New Roman" w:eastAsia="Times New Roman"/>
          <w:sz w:val="24"/>
        </w:rPr>
        <w:t xml:space="preserve"> </w:t>
      </w:r>
      <m:oMath>
        <m:r>
          <m:t>a</m:t>
        </m:r>
        <m:r>
          <m:rPr>
            <m:sty m:val="p"/>
          </m:rPr>
          <m:t>=</m:t>
        </m:r>
        <m:r>
          <m:t>0</m:t>
        </m:r>
        <m:r>
          <m:rPr>
            <m:sty m:val="p"/>
          </m:rPr>
          <m:t>,</m:t>
        </m:r>
        <m:r>
          <m:t>r</m:t>
        </m:r>
        <m:r>
          <m:rPr>
            <m:sty m:val="p"/>
          </m:rPr>
          <m:t>=</m:t>
        </m:r>
        <m:r>
          <m:t>0</m:t>
        </m:r>
      </m:oMath>
      <w:r>
        <w:rPr>
          <w:rFonts w:ascii="Times New Roman" w:hAnsi="Times New Roman" w:eastAsia="Times New Roman"/>
          <w:sz w:val="24"/>
        </w:rPr>
        <w:t xml:space="preserve">,</w:t>
      </w:r>
      <w:r>
        <w:rPr>
          <w:rFonts w:ascii="Times New Roman" w:hAnsi="Times New Roman" w:eastAsia="Times New Roman"/>
          <w:sz w:val="24"/>
        </w:rPr>
        <w:t xml:space="preserve"> </w:t>
      </w:r>
      <w:hyperlink w:anchor="eq:block-raw">
        <w:r>
          <w:rPr>
            <w:rStyle w:val="Hyperlink"/>
          </w:rPr>
          <w:t xml:space="preserve">[eq:block-raw]</w:t>
        </w:r>
      </w:hyperlink>
      <w:r>
        <w:rPr>
          <w:rFonts w:ascii="Times New Roman" w:hAnsi="Times New Roman" w:eastAsia="Times New Roman"/>
          <w:sz w:val="24"/>
        </w:rPr>
        <w:t xml:space="preserve"> </w:t>
      </w:r>
      <w:r>
        <w:rPr>
          <w:rFonts w:ascii="Times New Roman" w:hAnsi="Times New Roman" w:eastAsia="Times New Roman"/>
          <w:sz w:val="24"/>
        </w:rPr>
        <w:t xml:space="preserve">becomes</w:t>
      </w:r>
    </w:p>
    <w:p>
      <w:pPr>
        <w:pStyle w:val="BodyText"/>
        <w:spacing w:after="120" w:line="240" w:lineRule="auto"/>
      </w:pPr>
      <m:oMathPara>
        <m:oMathParaPr>
          <m:jc m:val="center"/>
        </m:oMathParaPr>
        <m:oMath>
          <m:r>
            <m:t>0</m:t>
          </m:r>
          <m:r>
            <m:rPr>
              <m:sty m:val="p"/>
            </m:rPr>
            <m:t>≤</m:t>
          </m:r>
          <m:r>
            <m:t>p</m:t>
          </m:r>
          <m:d>
            <m:dPr>
              <m:begChr m:val="("/>
              <m:endChr m:val=")"/>
              <m:sepChr m:val=""/>
              <m:grow/>
            </m:dPr>
            <m:e>
              <m:sSup>
                <m:e>
                  <m:r>
                    <m:t>e</m:t>
                  </m:r>
                </m:e>
                <m:sup>
                  <m:r>
                    <m:t>c</m:t>
                  </m:r>
                  <m:r>
                    <m:rPr>
                      <m:sty m:val="p"/>
                    </m:rPr>
                    <m:t>/</m:t>
                  </m:r>
                  <m:r>
                    <m:t>X</m:t>
                  </m:r>
                </m:sup>
              </m:sSup>
              <m:r>
                <m:rPr>
                  <m:sty m:val="p"/>
                </m:rPr>
                <m:t>−</m:t>
              </m:r>
              <m:r>
                <m:t>1</m:t>
              </m:r>
            </m:e>
          </m:d>
          <m:r>
            <m:t>k</m:t>
          </m:r>
          <m:r>
            <m:rPr>
              <m:sty m:val="p"/>
            </m:rPr>
            <m:t>&lt;</m:t>
          </m:r>
          <m:r>
            <m:t>1</m:t>
          </m:r>
          <m:r>
            <m:rPr>
              <m:sty m:val="p"/>
            </m:rPr>
            <m:t>,</m:t>
          </m:r>
          <m:r>
            <m:t>  </m:t>
          </m:r>
          <m:r>
            <m:t>1</m:t>
          </m:r>
          <m:r>
            <m:rPr>
              <m:sty m:val="p"/>
            </m:rPr>
            <m:t>≤</m:t>
          </m:r>
          <m:r>
            <m:t>k</m:t>
          </m:r>
          <m:r>
            <m:rPr>
              <m:sty m:val="p"/>
            </m:rPr>
            <m:t>≤</m:t>
          </m:r>
          <m:d>
            <m:dPr>
              <m:begChr m:val="⌊"/>
              <m:endChr m:val="⌋"/>
              <m:sepChr m:val=""/>
              <m:grow/>
            </m:dPr>
            <m:e>
              <m:f>
                <m:fPr>
                  <m:type m:val="bar"/>
                </m:fPr>
                <m:num>
                  <m:r>
                    <m:t>X</m:t>
                  </m:r>
                </m:num>
                <m:den>
                  <m:r>
                    <m:t>q</m:t>
                  </m:r>
                </m:den>
              </m:f>
            </m:e>
          </m:d>
          <m:r>
            <m:rPr>
              <m:sty m:val="p"/>
            </m:rPr>
            <m:t>.</m:t>
          </m:r>
        </m:oMath>
      </m:oMathPara>
    </w:p>
    <w:p>
      <w:pPr>
        <w:pStyle w:val="FirstParagraph"/>
        <w:spacing w:after="120" w:line="240" w:lineRule="auto"/>
      </w:pPr>
      <w:r>
        <w:rPr>
          <w:rFonts w:ascii="Times New Roman" w:hAnsi="Times New Roman" w:eastAsia="Times New Roman"/>
          <w:sz w:val="24"/>
        </w:rPr>
        <w:t xml:space="preserve">Its cardinality is exactly</w:t>
      </w:r>
    </w:p>
    <w:p>
      <w:pPr>
        <w:pStyle w:val="BodyText"/>
        <w:spacing w:after="120" w:line="240" w:lineRule="auto"/>
      </w:pPr>
      <m:oMathPara>
        <m:oMathParaPr>
          <m:jc m:val="center"/>
        </m:oMathParaPr>
        <m:oMath>
          <m:sSub>
            <m:e>
              <m:r>
                <m:t>R</m:t>
              </m:r>
            </m:e>
            <m:sub>
              <m:r>
                <m:t>X</m:t>
              </m:r>
            </m:sub>
          </m:sSub>
          <m:d>
            <m:dPr>
              <m:begChr m:val="("/>
              <m:endChr m:val=")"/>
              <m:sepChr m:val=""/>
              <m:grow/>
            </m:dPr>
            <m:e>
              <m:r>
                <m:t>c</m:t>
              </m:r>
            </m:e>
          </m:d>
          <m:r>
            <m:rPr>
              <m:sty m:val="p"/>
            </m:rPr>
            <m:t>=</m:t>
          </m:r>
          <m:r>
            <m:rPr>
              <m:sty m:val="p"/>
            </m:rPr>
            <m:t>min</m:t>
          </m:r>
          <m:r>
            <m:t>​</m:t>
          </m:r>
          <m:d>
            <m:dPr>
              <m:begChr m:val="{"/>
              <m:endChr m:val="}"/>
              <m:sepChr m:val=""/>
              <m:grow/>
            </m:dPr>
            <m:e>
              <m:d>
                <m:dPr>
                  <m:begChr m:val="⌊"/>
                  <m:endChr m:val="⌋"/>
                  <m:sepChr m:val=""/>
                  <m:grow/>
                </m:dPr>
                <m:e>
                  <m:f>
                    <m:fPr>
                      <m:type m:val="bar"/>
                    </m:fPr>
                    <m:num>
                      <m:r>
                        <m:t>X</m:t>
                      </m:r>
                    </m:num>
                    <m:den>
                      <m:r>
                        <m:t>q</m:t>
                      </m:r>
                    </m:den>
                  </m:f>
                </m:e>
              </m:d>
              <m:r>
                <m:rPr>
                  <m:sty m:val="p"/>
                </m:rPr>
                <m:t>,</m:t>
              </m:r>
              <m:d>
                <m:dPr>
                  <m:begChr m:val="⌈"/>
                  <m:endChr m:val="⌉"/>
                  <m:sepChr m:val=""/>
                  <m:grow/>
                </m:dPr>
                <m:e>
                  <m:f>
                    <m:fPr>
                      <m:type m:val="bar"/>
                    </m:fPr>
                    <m:num>
                      <m:r>
                        <m:t>1</m:t>
                      </m:r>
                    </m:num>
                    <m:den>
                      <m:r>
                        <m:t>p</m:t>
                      </m:r>
                      <m:d>
                        <m:dPr>
                          <m:begChr m:val="("/>
                          <m:endChr m:val=")"/>
                          <m:sepChr m:val=""/>
                          <m:grow/>
                        </m:dPr>
                        <m:e>
                          <m:sSup>
                            <m:e>
                              <m:r>
                                <m:t>e</m:t>
                              </m:r>
                            </m:e>
                            <m:sup>
                              <m:r>
                                <m:t>c</m:t>
                              </m:r>
                              <m:r>
                                <m:rPr>
                                  <m:sty m:val="p"/>
                                </m:rPr>
                                <m:t>/</m:t>
                              </m:r>
                              <m:r>
                                <m:t>X</m:t>
                              </m:r>
                            </m:sup>
                          </m:sSup>
                          <m:r>
                            <m:rPr>
                              <m:sty m:val="p"/>
                            </m:rPr>
                            <m:t>−</m:t>
                          </m:r>
                          <m:r>
                            <m:t>1</m:t>
                          </m:r>
                        </m:e>
                      </m:d>
                    </m:den>
                  </m:f>
                </m:e>
              </m:d>
              <m:r>
                <m:rPr>
                  <m:sty m:val="p"/>
                </m:rPr>
                <m:t>−</m:t>
              </m:r>
              <m:r>
                <m:t>1</m:t>
              </m:r>
            </m:e>
          </m:d>
          <m:r>
            <m:rPr>
              <m:sty m:val="p"/>
            </m:rPr>
            <m:t>.</m:t>
          </m:r>
        </m:oMath>
      </m:oMathPara>
    </w:p>
    <w:p>
      <w:pPr>
        <w:pStyle w:val="FirstParagraph"/>
        <w:spacing w:after="120" w:line="240" w:lineRule="auto"/>
      </w:pPr>
      <w:r>
        <w:rPr>
          <w:rFonts w:ascii="Times New Roman" w:hAnsi="Times New Roman" w:eastAsia="Times New Roman"/>
          <w:sz w:val="24"/>
        </w:rPr>
        <w:t xml:space="preserve">Indeed, for any positive real</w:t>
      </w:r>
      <w:r>
        <w:rPr>
          <w:rFonts w:ascii="Times New Roman" w:hAnsi="Times New Roman" w:eastAsia="Times New Roman"/>
          <w:sz w:val="24"/>
        </w:rPr>
        <w:t xml:space="preserve"> </w:t>
      </w:r>
      <m:oMath>
        <m:r>
          <m:t>A</m:t>
        </m:r>
      </m:oMath>
      <w:r>
        <w:rPr>
          <w:rFonts w:ascii="Times New Roman" w:hAnsi="Times New Roman" w:eastAsia="Times New Roman"/>
          <w:sz w:val="24"/>
        </w:rPr>
        <w:t xml:space="preserve">, the positive integers satisfying</w:t>
      </w:r>
      <w:r>
        <w:rPr>
          <w:rFonts w:ascii="Times New Roman" w:hAnsi="Times New Roman" w:eastAsia="Times New Roman"/>
          <w:sz w:val="24"/>
        </w:rPr>
        <w:t xml:space="preserve"> </w:t>
      </w:r>
      <m:oMath>
        <m:r>
          <m:t>k</m:t>
        </m:r>
        <m:r>
          <m:rPr>
            <m:sty m:val="p"/>
          </m:rPr>
          <m:t>&lt;</m:t>
        </m:r>
        <m:r>
          <m:t>A</m:t>
        </m:r>
      </m:oMath>
      <w:r>
        <w:rPr>
          <w:rFonts w:ascii="Times New Roman" w:hAnsi="Times New Roman" w:eastAsia="Times New Roman"/>
          <w:sz w:val="24"/>
        </w:rPr>
        <w:t xml:space="preserve"> </w:t>
      </w:r>
      <w:r>
        <w:rPr>
          <w:rFonts w:ascii="Times New Roman" w:hAnsi="Times New Roman" w:eastAsia="Times New Roman"/>
          <w:sz w:val="24"/>
        </w:rPr>
        <w:t xml:space="preserve">are precisely</w:t>
      </w:r>
      <w:r>
        <w:rPr>
          <w:rFonts w:ascii="Times New Roman" w:hAnsi="Times New Roman" w:eastAsia="Times New Roman"/>
          <w:sz w:val="24"/>
        </w:rPr>
        <w:t xml:space="preserve"> </w:t>
      </w:r>
      <m:oMath>
        <m:r>
          <m:t>1</m:t>
        </m:r>
        <m:r>
          <m:rPr>
            <m:sty m:val="p"/>
          </m:rPr>
          <m:t>,</m:t>
        </m:r>
        <m:r>
          <m:rPr>
            <m:sty m:val="p"/>
          </m:rPr>
          <m:t>…</m:t>
        </m:r>
        <m:r>
          <m:rPr>
            <m:sty m:val="p"/>
          </m:rPr>
          <m:t>,</m:t>
        </m:r>
        <m:r>
          <m:rPr>
            <m:sty m:val="p"/>
          </m:rPr>
          <m:t>⌈</m:t>
        </m:r>
        <m:r>
          <m:t>A</m:t>
        </m:r>
        <m:r>
          <m:rPr>
            <m:sty m:val="p"/>
          </m:rPr>
          <m:t>⌉</m:t>
        </m:r>
        <m:r>
          <m:rPr>
            <m:sty m:val="p"/>
          </m:rPr>
          <m:t>−</m:t>
        </m:r>
        <m:r>
          <m:t>1</m:t>
        </m:r>
      </m:oMath>
      <w:r>
        <w:rPr>
          <w:rFonts w:ascii="Times New Roman" w:hAnsi="Times New Roman" w:eastAsia="Times New Roman"/>
          <w:sz w:val="24"/>
        </w:rPr>
        <w:t xml:space="preserve">. Using</w:t>
      </w:r>
      <w:r>
        <w:rPr>
          <w:rFonts w:ascii="Times New Roman" w:hAnsi="Times New Roman" w:eastAsia="Times New Roman"/>
          <w:sz w:val="24"/>
        </w:rPr>
        <w:t xml:space="preserve"> </w:t>
      </w:r>
      <w:hyperlink w:anchor="eq:taylor">
        <w:r>
          <w:rPr>
            <w:rStyle w:val="Hyperlink"/>
          </w:rPr>
          <w:t xml:space="preserve">[eq:taylor]</w:t>
        </w:r>
      </w:hyperlink>
      <w:r>
        <w:rPr>
          <w:rFonts w:ascii="Times New Roman" w:hAnsi="Times New Roman" w:eastAsia="Times New Roman"/>
          <w:sz w:val="24"/>
        </w:rPr>
        <w:t xml:space="preserve">,</w:t>
      </w:r>
    </w:p>
    <w:p>
      <w:pPr>
        <w:pStyle w:val="BodyText"/>
        <w:spacing w:after="120" w:line="240" w:lineRule="auto"/>
      </w:pPr>
      <m:oMathPara>
        <m:oMathParaPr>
          <m:jc m:val="center"/>
        </m:oMathParaPr>
        <m:oMath>
          <m:f>
            <m:fPr>
              <m:type m:val="bar"/>
            </m:fPr>
            <m:num>
              <m:r>
                <m:t>1</m:t>
              </m:r>
            </m:num>
            <m:den>
              <m:r>
                <m:t>X</m:t>
              </m:r>
            </m:den>
          </m:f>
          <m:d>
            <m:dPr>
              <m:begChr m:val="("/>
              <m:endChr m:val=")"/>
              <m:sepChr m:val=""/>
              <m:grow/>
            </m:dPr>
            <m:e>
              <m:d>
                <m:dPr>
                  <m:begChr m:val="⌈"/>
                  <m:endChr m:val="⌉"/>
                  <m:sepChr m:val=""/>
                  <m:grow/>
                </m:dPr>
                <m:e>
                  <m:f>
                    <m:fPr>
                      <m:type m:val="bar"/>
                    </m:fPr>
                    <m:num>
                      <m:r>
                        <m:t>1</m:t>
                      </m:r>
                    </m:num>
                    <m:den>
                      <m:r>
                        <m:t>p</m:t>
                      </m:r>
                      <m:d>
                        <m:dPr>
                          <m:begChr m:val="("/>
                          <m:endChr m:val=")"/>
                          <m:sepChr m:val=""/>
                          <m:grow/>
                        </m:dPr>
                        <m:e>
                          <m:sSup>
                            <m:e>
                              <m:r>
                                <m:t>e</m:t>
                              </m:r>
                            </m:e>
                            <m:sup>
                              <m:r>
                                <m:t>c</m:t>
                              </m:r>
                              <m:r>
                                <m:rPr>
                                  <m:sty m:val="p"/>
                                </m:rPr>
                                <m:t>/</m:t>
                              </m:r>
                              <m:r>
                                <m:t>X</m:t>
                              </m:r>
                            </m:sup>
                          </m:sSup>
                          <m:r>
                            <m:rPr>
                              <m:sty m:val="p"/>
                            </m:rPr>
                            <m:t>−</m:t>
                          </m:r>
                          <m:r>
                            <m:t>1</m:t>
                          </m:r>
                        </m:e>
                      </m:d>
                    </m:den>
                  </m:f>
                </m:e>
              </m:d>
              <m:r>
                <m:rPr>
                  <m:sty m:val="p"/>
                </m:rPr>
                <m:t>−</m:t>
              </m:r>
              <m:r>
                <m:t>1</m:t>
              </m:r>
            </m:e>
          </m:d>
          <m:r>
            <m:rPr>
              <m:sty m:val="p"/>
            </m:rPr>
            <m:t>=</m:t>
          </m:r>
          <m:f>
            <m:fPr>
              <m:type m:val="bar"/>
            </m:fPr>
            <m:num>
              <m:r>
                <m:t>1</m:t>
              </m:r>
            </m:num>
            <m:den>
              <m:r>
                <m:t>p</m:t>
              </m:r>
              <m:r>
                <m:t>c</m:t>
              </m:r>
            </m:den>
          </m:f>
          <m:r>
            <m:rPr>
              <m:sty m:val="p"/>
            </m:rPr>
            <m:t>+</m:t>
          </m:r>
          <m:sSub>
            <m:e>
              <m:r>
                <m:t>O</m:t>
              </m:r>
            </m:e>
            <m:sub>
              <m:r>
                <m:t>p</m:t>
              </m:r>
              <m:r>
                <m:rPr>
                  <m:sty m:val="p"/>
                </m:rPr>
                <m:t>,</m:t>
              </m:r>
              <m:r>
                <m:t>c</m:t>
              </m:r>
            </m:sub>
          </m:sSub>
          <m:d>
            <m:dPr>
              <m:begChr m:val="("/>
              <m:endChr m:val=")"/>
              <m:sepChr m:val=""/>
              <m:grow/>
            </m:dPr>
            <m:e>
              <m:sSup>
                <m:e>
                  <m:r>
                    <m:t>X</m:t>
                  </m:r>
                </m:e>
                <m:sup>
                  <m:r>
                    <m:rPr>
                      <m:sty m:val="p"/>
                    </m:rPr>
                    <m:t>−</m:t>
                  </m:r>
                  <m:r>
                    <m:t>1</m:t>
                  </m:r>
                </m:sup>
              </m:sSup>
            </m:e>
          </m:d>
          <m:r>
            <m:rPr>
              <m:sty m:val="p"/>
            </m:rPr>
            <m:t>,</m:t>
          </m:r>
        </m:oMath>
      </m:oMathPara>
    </w:p>
    <w:p>
      <w:pPr>
        <w:pStyle w:val="FirstParagraph"/>
        <w:spacing w:after="120" w:line="240" w:lineRule="auto"/>
      </w:pPr>
      <w:r>
        <w:rPr>
          <w:rFonts w:ascii="Times New Roman" w:hAnsi="Times New Roman" w:eastAsia="Times New Roman"/>
          <w:sz w:val="24"/>
        </w:rPr>
        <w:t xml:space="preserve">where the ceiling contributes only</w:t>
      </w:r>
      <w:r>
        <w:rPr>
          <w:rFonts w:ascii="Times New Roman" w:hAnsi="Times New Roman" w:eastAsia="Times New Roman"/>
          <w:sz w:val="24"/>
        </w:rPr>
        <w:t xml:space="preserve"> </w:t>
      </w:r>
      <m:oMath>
        <m:r>
          <m:t>O</m:t>
        </m:r>
        <m:d>
          <m:dPr>
            <m:begChr m:val="("/>
            <m:endChr m:val=")"/>
            <m:sepChr m:val=""/>
            <m:grow/>
          </m:dPr>
          <m:e>
            <m:sSup>
              <m:e>
                <m:r>
                  <m:t>X</m:t>
                </m:r>
              </m:e>
              <m:sup>
                <m:r>
                  <m:rPr>
                    <m:sty m:val="p"/>
                  </m:rPr>
                  <m:t>−</m:t>
                </m:r>
                <m:r>
                  <m:t>1</m:t>
                </m:r>
              </m:sup>
            </m:sSup>
          </m:e>
        </m:d>
      </m:oMath>
      <w:r>
        <w:rPr>
          <w:rFonts w:ascii="Times New Roman" w:hAnsi="Times New Roman" w:eastAsia="Times New Roman"/>
          <w:sz w:val="24"/>
        </w:rPr>
        <w:t xml:space="preserve"> </w:t>
      </w:r>
      <w:r>
        <w:rPr>
          <w:rFonts w:ascii="Times New Roman" w:hAnsi="Times New Roman" w:eastAsia="Times New Roman"/>
          <w:sz w:val="24"/>
        </w:rPr>
        <w:t xml:space="preserve">after normalization. Hence</w:t>
      </w:r>
    </w:p>
    <w:p>
      <w:pPr>
        <w:pStyle w:val="BodyText"/>
        <w:spacing w:after="120" w:line="240" w:lineRule="auto"/>
      </w:pPr>
      <m:oMathPara>
        <m:oMathParaPr>
          <m:jc m:val="center"/>
        </m:oMathParaPr>
        <m:oMath>
          <m:f>
            <m:fPr>
              <m:type m:val="bar"/>
            </m:fPr>
            <m:num>
              <m:sSub>
                <m:e>
                  <m:r>
                    <m:t>R</m:t>
                  </m:r>
                </m:e>
                <m:sub>
                  <m:r>
                    <m:t>X</m:t>
                  </m:r>
                </m:sub>
              </m:sSub>
              <m:d>
                <m:dPr>
                  <m:begChr m:val="("/>
                  <m:endChr m:val=")"/>
                  <m:sepChr m:val=""/>
                  <m:grow/>
                </m:dPr>
                <m:e>
                  <m:r>
                    <m:t>c</m:t>
                  </m:r>
                </m:e>
              </m:d>
            </m:num>
            <m:den>
              <m:r>
                <m:t>X</m:t>
              </m:r>
            </m:den>
          </m:f>
          <m:r>
            <m:rPr>
              <m:sty m:val="p"/>
            </m:rPr>
            <m:t>→</m:t>
          </m:r>
          <m:r>
            <m:rPr>
              <m:sty m:val="p"/>
            </m:rPr>
            <m:t>min</m:t>
          </m:r>
          <m:r>
            <m:t>​</m:t>
          </m:r>
          <m:d>
            <m:dPr>
              <m:begChr m:val="("/>
              <m:endChr m:val=")"/>
              <m:sepChr m:val=""/>
              <m:grow/>
            </m:dPr>
            <m:e>
              <m:f>
                <m:fPr>
                  <m:type m:val="bar"/>
                </m:fPr>
                <m:num>
                  <m:r>
                    <m:t>1</m:t>
                  </m:r>
                </m:num>
                <m:den>
                  <m:r>
                    <m:t>q</m:t>
                  </m:r>
                </m:den>
              </m:f>
              <m:r>
                <m:rPr>
                  <m:sty m:val="p"/>
                </m:rPr>
                <m:t>,</m:t>
              </m:r>
              <m:f>
                <m:fPr>
                  <m:type m:val="bar"/>
                </m:fPr>
                <m:num>
                  <m:r>
                    <m:t>1</m:t>
                  </m:r>
                </m:num>
                <m:den>
                  <m:r>
                    <m:t>p</m:t>
                  </m:r>
                  <m:r>
                    <m:t>c</m:t>
                  </m:r>
                </m:den>
              </m:f>
            </m:e>
          </m:d>
          <m:r>
            <m:rPr>
              <m:sty m:val="p"/>
            </m:rPr>
            <m:t>.</m:t>
          </m:r>
        </m:oMath>
      </m:oMathPara>
    </w:p>
    <w:p>
      <w:pPr>
        <w:pStyle w:val="FirstParagraph"/>
        <w:spacing w:after="120" w:line="240" w:lineRule="auto"/>
      </w:pPr>
      <w:r>
        <w:rPr>
          <w:rFonts w:ascii="Times New Roman" w:hAnsi="Times New Roman" w:eastAsia="Times New Roman"/>
          <w:sz w:val="24"/>
        </w:rPr>
        <w:t xml:space="preserve">For every</w:t>
      </w:r>
      <w:r>
        <w:rPr>
          <w:rFonts w:ascii="Times New Roman" w:hAnsi="Times New Roman" w:eastAsia="Times New Roman"/>
          <w:sz w:val="24"/>
        </w:rPr>
        <w:t xml:space="preserve"> </w:t>
      </w:r>
      <m:oMath>
        <m:r>
          <m:t>k</m:t>
        </m:r>
      </m:oMath>
      <w:r>
        <w:rPr>
          <w:rFonts w:ascii="Times New Roman" w:hAnsi="Times New Roman" w:eastAsia="Times New Roman"/>
          <w:sz w:val="24"/>
        </w:rPr>
        <w:t xml:space="preserve"> </w:t>
      </w:r>
      <w:r>
        <w:rPr>
          <w:rFonts w:ascii="Times New Roman" w:hAnsi="Times New Roman" w:eastAsia="Times New Roman"/>
          <w:sz w:val="24"/>
        </w:rPr>
        <w:t xml:space="preserve">in this block, the two arguments are</w:t>
      </w:r>
      <w:r>
        <w:rPr>
          <w:rFonts w:ascii="Times New Roman" w:hAnsi="Times New Roman" w:eastAsia="Times New Roman"/>
          <w:sz w:val="24"/>
        </w:rPr>
        <w:t xml:space="preserve"> </w:t>
      </w:r>
      <m:oMath>
        <m:r>
          <m:t>q</m:t>
        </m:r>
        <m:r>
          <m:t>k</m:t>
        </m:r>
      </m:oMath>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t>p</m:t>
        </m:r>
        <m:r>
          <m:t>k</m:t>
        </m:r>
      </m:oMath>
      <w:r>
        <w:rPr>
          <w:rFonts w:ascii="Times New Roman" w:hAnsi="Times New Roman" w:eastAsia="Times New Roman"/>
          <w:sz w:val="24"/>
        </w:rPr>
        <w:t xml:space="preserve">, so complete multiplicativity gives the constant value</w:t>
      </w:r>
      <w:r>
        <w:rPr>
          <w:rFonts w:ascii="Times New Roman" w:hAnsi="Times New Roman" w:eastAsia="Times New Roman"/>
          <w:sz w:val="24"/>
        </w:rPr>
        <w:t xml:space="preserve"> </w:t>
      </w:r>
      <m:oMath>
        <m:r>
          <m:t>λ</m:t>
        </m:r>
        <m:d>
          <m:dPr>
            <m:begChr m:val="("/>
            <m:endChr m:val=")"/>
            <m:sepChr m:val=""/>
            <m:grow/>
          </m:dPr>
          <m:e>
            <m:r>
              <m:t>q</m:t>
            </m:r>
            <m:r>
              <m:t>k</m:t>
            </m:r>
          </m:e>
        </m:d>
        <m:r>
          <m:t>λ</m:t>
        </m:r>
        <m:d>
          <m:dPr>
            <m:begChr m:val="("/>
            <m:endChr m:val=")"/>
            <m:sepChr m:val=""/>
            <m:grow/>
          </m:dPr>
          <m:e>
            <m:r>
              <m:t>p</m:t>
            </m:r>
            <m:r>
              <m:t>k</m:t>
            </m:r>
          </m:e>
        </m:d>
        <m:r>
          <m:rPr>
            <m:sty m:val="p"/>
          </m:rPr>
          <m:t>=</m:t>
        </m:r>
        <m:r>
          <m:t>λ</m:t>
        </m:r>
        <m:d>
          <m:dPr>
            <m:begChr m:val="("/>
            <m:endChr m:val=")"/>
            <m:sepChr m:val=""/>
            <m:grow/>
          </m:dPr>
          <m:e>
            <m:r>
              <m:t>p</m:t>
            </m:r>
            <m:r>
              <m:t>q</m:t>
            </m:r>
          </m:e>
        </m:d>
      </m:oMath>
      <w:r>
        <w:rPr>
          <w:rFonts w:ascii="Times New Roman" w:hAnsi="Times New Roman" w:eastAsia="Times New Roman"/>
          <w:sz w:val="24"/>
        </w:rPr>
        <w:t xml:space="preserve">. Combining this contribution with the</w:t>
      </w:r>
      <w:r>
        <w:rPr>
          <w:rFonts w:ascii="Times New Roman" w:hAnsi="Times New Roman" w:eastAsia="Times New Roman"/>
          <w:sz w:val="24"/>
        </w:rPr>
        <w:t xml:space="preserve"> </w:t>
      </w:r>
      <m:oMath>
        <m:r>
          <m:t>o</m:t>
        </m:r>
        <m:d>
          <m:dPr>
            <m:begChr m:val="("/>
            <m:endChr m:val=")"/>
            <m:sepChr m:val=""/>
            <m:grow/>
          </m:dPr>
          <m:e>
            <m:r>
              <m:t>X</m:t>
            </m:r>
          </m:e>
        </m:d>
      </m:oMath>
      <w:r>
        <w:rPr>
          <w:rFonts w:ascii="Times New Roman" w:hAnsi="Times New Roman" w:eastAsia="Times New Roman"/>
          <w:sz w:val="24"/>
        </w:rPr>
        <w:t xml:space="preserve"> </w:t>
      </w:r>
      <w:r>
        <w:rPr>
          <w:rFonts w:ascii="Times New Roman" w:hAnsi="Times New Roman" w:eastAsia="Times New Roman"/>
          <w:sz w:val="24"/>
        </w:rPr>
        <w:t xml:space="preserve">contribution of all remaining blocks proves the positive branch of</w:t>
      </w:r>
      <w:r>
        <w:rPr>
          <w:rFonts w:ascii="Times New Roman" w:hAnsi="Times New Roman" w:eastAsia="Times New Roman"/>
          <w:sz w:val="24"/>
        </w:rPr>
        <w:t xml:space="preserve"> </w:t>
      </w:r>
      <w:hyperlink w:anchor="eq:profile">
        <w:r>
          <w:rPr>
            <w:rStyle w:val="Hyperlink"/>
          </w:rPr>
          <w:t xml:space="preserve">[eq:profile]</w:t>
        </w:r>
      </w:hyperlink>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The transition value is</w:t>
      </w:r>
      <w:r>
        <w:rPr>
          <w:rFonts w:ascii="Times New Roman" w:hAnsi="Times New Roman" w:eastAsia="Times New Roman"/>
          <w:sz w:val="24"/>
        </w:rPr>
        <w:t xml:space="preserve"> </w:t>
      </w:r>
      <m:oMath>
        <m:r>
          <m:t>p</m:t>
        </m:r>
        <m:r>
          <m:t>c</m:t>
        </m:r>
        <m:r>
          <m:rPr>
            <m:sty m:val="p"/>
          </m:rPr>
          <m:t>=</m:t>
        </m:r>
        <m:r>
          <m:t>q</m:t>
        </m:r>
      </m:oMath>
      <w:r>
        <w:rPr>
          <w:rFonts w:ascii="Times New Roman" w:hAnsi="Times New Roman" w:eastAsia="Times New Roman"/>
          <w:sz w:val="24"/>
        </w:rPr>
        <w:t xml:space="preserve">. Formula</w:t>
      </w:r>
      <w:r>
        <w:rPr>
          <w:rFonts w:ascii="Times New Roman" w:hAnsi="Times New Roman" w:eastAsia="Times New Roman"/>
          <w:sz w:val="24"/>
        </w:rPr>
        <w:t xml:space="preserve"> </w:t>
      </w:r>
      <w:hyperlink w:anchor="eq:Rlimit">
        <w:r>
          <w:rPr>
            <w:rStyle w:val="Hyperlink"/>
          </w:rPr>
          <w:t xml:space="preserve">[eq:Rlimit]</w:t>
        </w:r>
      </w:hyperlink>
      <w:r>
        <w:rPr>
          <w:rFonts w:ascii="Times New Roman" w:hAnsi="Times New Roman" w:eastAsia="Times New Roman"/>
          <w:sz w:val="24"/>
        </w:rPr>
        <w:t xml:space="preserve"> </w:t>
      </w:r>
      <w:r>
        <w:rPr>
          <w:rFonts w:ascii="Times New Roman" w:hAnsi="Times New Roman" w:eastAsia="Times New Roman"/>
          <w:sz w:val="24"/>
        </w:rPr>
        <w:t xml:space="preserve">already includes it, but the endpoint can also be checked directly:</w:t>
      </w:r>
    </w:p>
    <w:p>
      <w:pPr>
        <w:pStyle w:val="BodyText"/>
        <w:spacing w:after="120" w:line="240" w:lineRule="auto"/>
      </w:pPr>
      <m:oMathPara>
        <m:oMathParaPr>
          <m:jc m:val="center"/>
        </m:oMathParaPr>
        <m:oMath>
          <m:f>
            <m:fPr>
              <m:type m:val="bar"/>
            </m:fPr>
            <m:num>
              <m:r>
                <m:t>p</m:t>
              </m:r>
              <m:r>
                <m:t>X</m:t>
              </m:r>
            </m:num>
            <m:den>
              <m:r>
                <m:t>q</m:t>
              </m:r>
            </m:den>
          </m:f>
          <m:d>
            <m:dPr>
              <m:begChr m:val="("/>
              <m:endChr m:val=")"/>
              <m:sepChr m:val=""/>
              <m:grow/>
            </m:dPr>
            <m:e>
              <m:sSup>
                <m:e>
                  <m:r>
                    <m:t>e</m:t>
                  </m:r>
                </m:e>
                <m:sup>
                  <m:r>
                    <m:t>c</m:t>
                  </m:r>
                  <m:r>
                    <m:rPr>
                      <m:sty m:val="p"/>
                    </m:rPr>
                    <m:t>/</m:t>
                  </m:r>
                  <m:r>
                    <m:t>X</m:t>
                  </m:r>
                </m:sup>
              </m:sSup>
              <m:r>
                <m:rPr>
                  <m:sty m:val="p"/>
                </m:rPr>
                <m:t>−</m:t>
              </m:r>
              <m:r>
                <m:t>1</m:t>
              </m:r>
            </m:e>
          </m:d>
          <m:r>
            <m:rPr>
              <m:sty m:val="p"/>
            </m:rPr>
            <m:t>=</m:t>
          </m:r>
          <m:r>
            <m:t>1</m:t>
          </m:r>
          <m:r>
            <m:rPr>
              <m:sty m:val="p"/>
            </m:rPr>
            <m:t>+</m:t>
          </m:r>
          <m:f>
            <m:fPr>
              <m:type m:val="bar"/>
            </m:fPr>
            <m:num>
              <m:r>
                <m:t>q</m:t>
              </m:r>
            </m:num>
            <m:den>
              <m:r>
                <m:t>2</m:t>
              </m:r>
              <m:r>
                <m:t>p</m:t>
              </m:r>
              <m:r>
                <m:t>X</m:t>
              </m:r>
            </m:den>
          </m:f>
          <m:r>
            <m:rPr>
              <m:sty m:val="p"/>
            </m:rPr>
            <m:t>+</m:t>
          </m:r>
          <m:sSub>
            <m:e>
              <m:r>
                <m:t>O</m:t>
              </m:r>
            </m:e>
            <m:sub>
              <m:r>
                <m:t>p</m:t>
              </m:r>
              <m:r>
                <m:rPr>
                  <m:sty m:val="p"/>
                </m:rPr>
                <m:t>,</m:t>
              </m:r>
              <m:r>
                <m:t>q</m:t>
              </m:r>
            </m:sub>
          </m:sSub>
          <m:d>
            <m:dPr>
              <m:begChr m:val="("/>
              <m:endChr m:val=")"/>
              <m:sepChr m:val=""/>
              <m:grow/>
            </m:dPr>
            <m:e>
              <m:sSup>
                <m:e>
                  <m:r>
                    <m:t>X</m:t>
                  </m:r>
                </m:e>
                <m:sup>
                  <m:r>
                    <m:rPr>
                      <m:sty m:val="p"/>
                    </m:rPr>
                    <m:t>−</m:t>
                  </m:r>
                  <m:r>
                    <m:t>2</m:t>
                  </m:r>
                </m:sup>
              </m:sSup>
            </m:e>
          </m:d>
          <m:r>
            <m:rPr>
              <m:sty m:val="p"/>
            </m:rPr>
            <m:t>.</m:t>
          </m:r>
        </m:oMath>
      </m:oMathPara>
    </w:p>
    <w:p>
      <w:pPr>
        <w:pStyle w:val="FirstParagraph"/>
        <w:spacing w:after="120" w:line="240" w:lineRule="auto"/>
      </w:pPr>
      <w:r>
        <w:rPr>
          <w:rFonts w:ascii="Times New Roman" w:hAnsi="Times New Roman" w:eastAsia="Times New Roman"/>
          <w:sz w:val="24"/>
        </w:rPr>
        <w:t xml:space="preserve">Thus at most</w:t>
      </w:r>
      <w:r>
        <w:rPr>
          <w:rFonts w:ascii="Times New Roman" w:hAnsi="Times New Roman" w:eastAsia="Times New Roman"/>
          <w:sz w:val="24"/>
        </w:rPr>
        <w:t xml:space="preserve"> </w:t>
      </w:r>
      <m:oMath>
        <m:r>
          <m:t>O</m:t>
        </m:r>
        <m:d>
          <m:dPr>
            <m:begChr m:val="("/>
            <m:endChr m:val=")"/>
            <m:sepChr m:val=""/>
            <m:grow/>
          </m:dPr>
          <m:e>
            <m:r>
              <m:t>1</m:t>
            </m:r>
          </m:e>
        </m:d>
      </m:oMath>
      <w:r>
        <w:rPr>
          <w:rFonts w:ascii="Times New Roman" w:hAnsi="Times New Roman" w:eastAsia="Times New Roman"/>
          <w:sz w:val="24"/>
        </w:rPr>
        <w:t xml:space="preserve"> </w:t>
      </w:r>
      <w:r>
        <w:rPr>
          <w:rFonts w:ascii="Times New Roman" w:hAnsi="Times New Roman" w:eastAsia="Times New Roman"/>
          <w:sz w:val="24"/>
        </w:rPr>
        <w:t xml:space="preserve">terminal points differ from the limiting plateau, and normalization by</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 xml:space="preserve">removes this edge effect.</w:t>
      </w:r>
    </w:p>
    <w:p>
      <w:pPr>
        <w:pStyle w:val="BodyText"/>
        <w:spacing w:after="120" w:line="240" w:lineRule="auto"/>
      </w:pPr>
      <w:r>
        <w:rPr>
          <w:rFonts w:ascii="Times New Roman" w:hAnsi="Times New Roman" w:eastAsia="Times New Roman"/>
          <w:i/>
          <w:iCs/>
          <w:sz w:val="24"/>
        </w:rPr>
        <w:t xml:space="preserve">Case</w:t>
      </w:r>
      <w:r>
        <w:rPr>
          <w:rFonts w:ascii="Times New Roman" w:hAnsi="Times New Roman" w:eastAsia="Times New Roman"/>
          <w:i/>
          <w:iCs/>
          <w:sz w:val="24"/>
        </w:rPr>
        <w:t xml:space="preserve"> </w:t>
      </w:r>
      <m:oMath>
        <m:r>
          <m:t>c</m:t>
        </m:r>
        <m:r>
          <m:rPr>
            <m:sty m:val="p"/>
          </m:rPr>
          <m:t>&lt;</m:t>
        </m:r>
        <m:r>
          <m:t>0</m:t>
        </m:r>
      </m:oMath>
      <w:r>
        <w:rPr>
          <w:rFonts w:ascii="Times New Roman" w:hAnsi="Times New Roman" w:eastAsia="Times New Roman"/>
          <w:i/>
          <w:iCs/>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Now</w:t>
      </w:r>
      <w:r>
        <w:rPr>
          <w:rFonts w:ascii="Times New Roman" w:hAnsi="Times New Roman" w:eastAsia="Times New Roman"/>
          <w:sz w:val="24"/>
        </w:rPr>
        <w:t xml:space="preserve"> </w:t>
      </w:r>
      <m:oMath>
        <m:sSub>
          <m:e>
            <m:r>
              <m:t>δ</m:t>
            </m:r>
          </m:e>
          <m:sub>
            <m:r>
              <m:t>X</m:t>
            </m:r>
          </m:sub>
        </m:sSub>
        <m:r>
          <m:rPr>
            <m:sty m:val="p"/>
          </m:rPr>
          <m:t>&lt;</m:t>
        </m:r>
        <m:r>
          <m:t>0</m:t>
        </m:r>
      </m:oMath>
      <w:r>
        <w:rPr>
          <w:rFonts w:ascii="Times New Roman" w:hAnsi="Times New Roman" w:eastAsia="Times New Roman"/>
          <w:sz w:val="24"/>
        </w:rPr>
        <w:t xml:space="preserve"> </w:t>
      </w:r>
      <w:r>
        <w:rPr>
          <w:rFonts w:ascii="Times New Roman" w:hAnsi="Times New Roman" w:eastAsia="Times New Roman"/>
          <w:sz w:val="24"/>
        </w:rPr>
        <w:t xml:space="preserve">for all sufficiently large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and</w:t>
      </w:r>
      <w:r>
        <w:rPr>
          <w:rFonts w:ascii="Times New Roman" w:hAnsi="Times New Roman" w:eastAsia="Times New Roman"/>
          <w:sz w:val="24"/>
        </w:rPr>
        <w:t xml:space="preserve"> </w:t>
      </w:r>
      <w:hyperlink w:anchor="eq:uniform-bounded">
        <w:r>
          <w:rPr>
            <w:rStyle w:val="Hyperlink"/>
          </w:rPr>
          <w:t xml:space="preserve">[eq:uniform-bounded]</w:t>
        </w:r>
      </w:hyperlink>
      <w:r>
        <w:rPr>
          <w:rFonts w:ascii="Times New Roman" w:hAnsi="Times New Roman" w:eastAsia="Times New Roman"/>
          <w:sz w:val="24"/>
        </w:rPr>
        <w:t xml:space="preserve"> </w:t>
      </w:r>
      <w:r>
        <w:rPr>
          <w:rFonts w:ascii="Times New Roman" w:hAnsi="Times New Roman" w:eastAsia="Times New Roman"/>
          <w:sz w:val="24"/>
        </w:rPr>
        <w:t xml:space="preserve">again shows that only finitely many correction integers</w:t>
      </w:r>
      <w:r>
        <w:rPr>
          <w:rFonts w:ascii="Times New Roman" w:hAnsi="Times New Roman" w:eastAsia="Times New Roman"/>
          <w:sz w:val="24"/>
        </w:rPr>
        <w:t xml:space="preserve"> </w:t>
      </w:r>
      <m:oMath>
        <m:r>
          <m:t>r</m:t>
        </m:r>
      </m:oMath>
      <w:r>
        <w:rPr>
          <w:rFonts w:ascii="Times New Roman" w:hAnsi="Times New Roman" w:eastAsia="Times New Roman"/>
          <w:sz w:val="24"/>
        </w:rPr>
        <w:t xml:space="preserve"> </w:t>
      </w:r>
      <w:r>
        <w:rPr>
          <w:rFonts w:ascii="Times New Roman" w:hAnsi="Times New Roman" w:eastAsia="Times New Roman"/>
          <w:sz w:val="24"/>
        </w:rPr>
        <w:t xml:space="preserve">occur. The block inequalities are obtained from</w:t>
      </w:r>
      <w:r>
        <w:rPr>
          <w:rFonts w:ascii="Times New Roman" w:hAnsi="Times New Roman" w:eastAsia="Times New Roman"/>
          <w:sz w:val="24"/>
        </w:rPr>
        <w:t xml:space="preserve"> </w:t>
      </w:r>
      <w:hyperlink w:anchor="eq:block-raw">
        <w:r>
          <w:rPr>
            <w:rStyle w:val="Hyperlink"/>
          </w:rPr>
          <w:t xml:space="preserve">[eq:block-raw]</w:t>
        </w:r>
      </w:hyperlink>
      <w:r>
        <w:rPr>
          <w:rFonts w:ascii="Times New Roman" w:hAnsi="Times New Roman" w:eastAsia="Times New Roman"/>
          <w:sz w:val="24"/>
        </w:rPr>
        <w:t xml:space="preserve">; dividing by the negative denominator merely reverses the two inequalities. Their scaled endpoints again converge by</w:t>
      </w:r>
      <w:r>
        <w:rPr>
          <w:rFonts w:ascii="Times New Roman" w:hAnsi="Times New Roman" w:eastAsia="Times New Roman"/>
          <w:sz w:val="24"/>
        </w:rPr>
        <w:t xml:space="preserve"> </w:t>
      </w:r>
      <w:hyperlink w:anchor="eq:taylor">
        <w:r>
          <w:rPr>
            <w:rStyle w:val="Hyperlink"/>
          </w:rPr>
          <w:t xml:space="preserve">[eq:taylor]</w:t>
        </w:r>
      </w:hyperlink>
      <w:r>
        <w:rPr>
          <w:rFonts w:ascii="Times New Roman" w:hAnsi="Times New Roman" w:eastAsia="Times New Roman"/>
          <w:sz w:val="24"/>
        </w:rPr>
        <w:t xml:space="preserve">, so every block is covered by Lemma </w:t>
      </w:r>
      <w:hyperlink w:anchor="lem:interval">
        <w:r>
          <w:rPr>
            <w:rStyle w:val="Hyperlink"/>
          </w:rPr>
          <w:t xml:space="preserve">2</w:t>
        </w:r>
      </w:hyperlink>
      <w:r>
        <w:rPr>
          <w:rFonts w:ascii="Times New Roman" w:hAnsi="Times New Roman" w:eastAsia="Times New Roman"/>
          <w:sz w:val="24"/>
        </w:rPr>
        <w:t xml:space="preserve"> </w:t>
      </w:r>
      <w:r>
        <w:rPr>
          <w:rFonts w:ascii="Times New Roman" w:hAnsi="Times New Roman" w:eastAsia="Times New Roman"/>
          <w:sz w:val="24"/>
        </w:rPr>
        <w:t xml:space="preserve">after intersection with</w:t>
      </w:r>
      <w:r>
        <w:rPr>
          <w:rFonts w:ascii="Times New Roman" w:hAnsi="Times New Roman" w:eastAsia="Times New Roman"/>
          <w:sz w:val="24"/>
        </w:rPr>
        <w:t xml:space="preserve"> </w:t>
      </w:r>
      <w:hyperlink w:anchor="eq:k-domain">
        <w:r>
          <w:rPr>
            <w:rStyle w:val="Hyperlink"/>
          </w:rPr>
          <w:t xml:space="preserve">[eq:k-domain]</w:t>
        </w:r>
      </w:hyperlink>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For</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w:t>
      </w:r>
      <w:r>
        <w:rPr>
          <w:rFonts w:ascii="Times New Roman" w:hAnsi="Times New Roman" w:eastAsia="Times New Roman"/>
          <w:sz w:val="24"/>
        </w:rPr>
        <w:t xml:space="preserve">and every</w:t>
      </w:r>
      <w:r>
        <w:rPr>
          <w:rFonts w:ascii="Times New Roman" w:hAnsi="Times New Roman" w:eastAsia="Times New Roman"/>
          <w:sz w:val="24"/>
        </w:rPr>
        <w:t xml:space="preserve"> </w:t>
      </w:r>
      <m:oMath>
        <m:r>
          <m:t>k</m:t>
        </m:r>
        <m:r>
          <m:rPr>
            <m:sty m:val="p"/>
          </m:rPr>
          <m:t>≥</m:t>
        </m:r>
        <m:r>
          <m:t>1</m:t>
        </m:r>
      </m:oMath>
      <w:r>
        <w:rPr>
          <w:rFonts w:ascii="Times New Roman" w:hAnsi="Times New Roman" w:eastAsia="Times New Roman"/>
          <w:sz w:val="24"/>
        </w:rPr>
        <w:t xml:space="preserve">,</w:t>
      </w:r>
    </w:p>
    <w:p>
      <w:pPr>
        <w:pStyle w:val="BodyText"/>
        <w:spacing w:after="120" w:line="240" w:lineRule="auto"/>
      </w:pPr>
      <m:oMathPara>
        <m:oMathParaPr>
          <m:jc m:val="center"/>
        </m:oMathParaPr>
        <m:oMath>
          <m:r>
            <m:t>p</m:t>
          </m:r>
          <m:d>
            <m:dPr>
              <m:begChr m:val="("/>
              <m:endChr m:val=")"/>
              <m:sepChr m:val=""/>
              <m:grow/>
            </m:dPr>
            <m:e>
              <m:sSup>
                <m:e>
                  <m:r>
                    <m:t>e</m:t>
                  </m:r>
                </m:e>
                <m:sup>
                  <m:r>
                    <m:t>c</m:t>
                  </m:r>
                  <m:r>
                    <m:rPr>
                      <m:sty m:val="p"/>
                    </m:rPr>
                    <m:t>/</m:t>
                  </m:r>
                  <m:r>
                    <m:t>X</m:t>
                  </m:r>
                </m:sup>
              </m:sSup>
              <m:r>
                <m:rPr>
                  <m:sty m:val="p"/>
                </m:rPr>
                <m:t>−</m:t>
              </m:r>
              <m:r>
                <m:t>1</m:t>
              </m:r>
            </m:e>
          </m:d>
          <m:r>
            <m:t>k</m:t>
          </m:r>
          <m:r>
            <m:rPr>
              <m:sty m:val="p"/>
            </m:rPr>
            <m:t>&lt;</m:t>
          </m:r>
          <m:r>
            <m:t>0</m:t>
          </m:r>
          <m:r>
            <m:rPr>
              <m:sty m:val="p"/>
            </m:rPr>
            <m:t>,</m:t>
          </m:r>
        </m:oMath>
      </m:oMathPara>
    </w:p>
    <w:p>
      <w:pPr>
        <w:pStyle w:val="FirstParagraph"/>
        <w:spacing w:after="120" w:line="240" w:lineRule="auto"/>
      </w:pPr>
      <w:r>
        <w:rPr>
          <w:rFonts w:ascii="Times New Roman" w:hAnsi="Times New Roman" w:eastAsia="Times New Roman"/>
          <w:sz w:val="24"/>
        </w:rPr>
        <w:t xml:space="preserve">so its floor correction cannot be</w:t>
      </w:r>
      <w:r>
        <w:rPr>
          <w:rFonts w:ascii="Times New Roman" w:hAnsi="Times New Roman" w:eastAsia="Times New Roman"/>
          <w:sz w:val="24"/>
        </w:rPr>
        <w:t xml:space="preserve"> </w:t>
      </w:r>
      <m:oMath>
        <m:r>
          <m:t>r</m:t>
        </m:r>
        <m:r>
          <m:rPr>
            <m:sty m:val="p"/>
          </m:rPr>
          <m:t>=</m:t>
        </m:r>
        <m:r>
          <m:t>0</m:t>
        </m:r>
      </m:oMath>
      <w:r>
        <w:rPr>
          <w:rFonts w:ascii="Times New Roman" w:hAnsi="Times New Roman" w:eastAsia="Times New Roman"/>
          <w:sz w:val="24"/>
        </w:rPr>
        <w:t xml:space="preserve">; hence the proportional block disappears completely. For</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proportionality would still require</w:t>
      </w:r>
      <w:r>
        <w:rPr>
          <w:rFonts w:ascii="Times New Roman" w:hAnsi="Times New Roman" w:eastAsia="Times New Roman"/>
          <w:sz w:val="24"/>
        </w:rPr>
        <w:t xml:space="preserve"> </w:t>
      </w:r>
      <w:hyperlink w:anchor="eq:prop-condition">
        <w:r>
          <w:rPr>
            <w:rStyle w:val="Hyperlink"/>
          </w:rPr>
          <w:t xml:space="preserve">[eq:prop-condition]</w:t>
        </w:r>
      </w:hyperlink>
      <w:r>
        <w:rPr>
          <w:rFonts w:ascii="Times New Roman" w:hAnsi="Times New Roman" w:eastAsia="Times New Roman"/>
          <w:sz w:val="24"/>
        </w:rPr>
        <w:t xml:space="preserve">; its right-hand side lies in</w:t>
      </w:r>
      <w:r>
        <w:rPr>
          <w:rFonts w:ascii="Times New Roman" w:hAnsi="Times New Roman" w:eastAsia="Times New Roman"/>
          <w:sz w:val="24"/>
        </w:rPr>
        <w:t xml:space="preserve"> </w:t>
      </w:r>
      <m:oMath>
        <m:r>
          <m:rPr>
            <m:sty m:val="p"/>
          </m:rPr>
          <m:t>{</m:t>
        </m:r>
        <m:r>
          <m:t>1</m:t>
        </m:r>
        <m:r>
          <m:rPr>
            <m:sty m:val="p"/>
          </m:rPr>
          <m:t>,</m:t>
        </m:r>
        <m:r>
          <m:rPr>
            <m:sty m:val="p"/>
          </m:rPr>
          <m:t>…</m:t>
        </m:r>
        <m:r>
          <m:rPr>
            <m:sty m:val="p"/>
          </m:rPr>
          <m:t>,</m:t>
        </m:r>
        <m:r>
          <m:t>q</m:t>
        </m:r>
        <m:r>
          <m:rPr>
            <m:sty m:val="p"/>
          </m:rPr>
          <m:t>−</m:t>
        </m:r>
        <m:r>
          <m:t>1</m:t>
        </m:r>
        <m:r>
          <m:rPr>
            <m:sty m:val="p"/>
          </m:rPr>
          <m:t>}</m:t>
        </m:r>
      </m:oMath>
      <w:r>
        <w:rPr>
          <w:rFonts w:ascii="Times New Roman" w:hAnsi="Times New Roman" w:eastAsia="Times New Roman"/>
          <w:sz w:val="24"/>
        </w:rPr>
        <w:t xml:space="preserve">, whereas the negative perturbation can only keep or decrease the unperturbed floor, so</w:t>
      </w:r>
      <w:r>
        <w:rPr>
          <w:rFonts w:ascii="Times New Roman" w:hAnsi="Times New Roman" w:eastAsia="Times New Roman"/>
          <w:sz w:val="24"/>
        </w:rPr>
        <w:t xml:space="preserve"> </w:t>
      </w:r>
      <m:oMath>
        <m:r>
          <m:t>r</m:t>
        </m:r>
        <m:r>
          <m:rPr>
            <m:sty m:val="p"/>
          </m:rPr>
          <m:t>≤</m:t>
        </m:r>
        <m:r>
          <m:t>0</m:t>
        </m:r>
      </m:oMath>
      <w:r>
        <w:rPr>
          <w:rFonts w:ascii="Times New Roman" w:hAnsi="Times New Roman" w:eastAsia="Times New Roman"/>
          <w:sz w:val="24"/>
        </w:rPr>
        <w:t xml:space="preserve">. Thus no proportional block exists. Some target affine forms may be nonpositive for finitely many initial</w:t>
      </w:r>
      <w:r>
        <w:rPr>
          <w:rFonts w:ascii="Times New Roman" w:hAnsi="Times New Roman" w:eastAsia="Times New Roman"/>
          <w:sz w:val="24"/>
        </w:rPr>
        <w:t xml:space="preserve"> </w:t>
      </w:r>
      <m:oMath>
        <m:r>
          <m:t>k</m:t>
        </m:r>
      </m:oMath>
      <w:r>
        <w:rPr>
          <w:rFonts w:ascii="Times New Roman" w:hAnsi="Times New Roman" w:eastAsia="Times New Roman"/>
          <w:sz w:val="24"/>
        </w:rPr>
        <w:t xml:space="preserve">; because the coefficients and the finite set of possible</w:t>
      </w:r>
      <w:r>
        <w:rPr>
          <w:rFonts w:ascii="Times New Roman" w:hAnsi="Times New Roman" w:eastAsia="Times New Roman"/>
          <w:sz w:val="24"/>
        </w:rPr>
        <w:t xml:space="preserve"> </w:t>
      </w:r>
      <m:oMath>
        <m:r>
          <m:t>r</m:t>
        </m:r>
      </m:oMath>
      <w:r>
        <w:rPr>
          <w:rFonts w:ascii="Times New Roman" w:hAnsi="Times New Roman" w:eastAsia="Times New Roman"/>
          <w:sz w:val="24"/>
        </w:rPr>
        <w:t xml:space="preserve">’s are fixed once</w:t>
      </w:r>
      <w:r>
        <w:rPr>
          <w:rFonts w:ascii="Times New Roman" w:hAnsi="Times New Roman" w:eastAsia="Times New Roman"/>
          <w:sz w:val="24"/>
        </w:rPr>
        <w:t xml:space="preserve"> </w:t>
      </w:r>
      <m:oMath>
        <m:r>
          <m:t>p</m:t>
        </m:r>
        <m:r>
          <m:rPr>
            <m:sty m:val="p"/>
          </m:rPr>
          <m:t>,</m:t>
        </m:r>
        <m:r>
          <m:t>q</m:t>
        </m:r>
        <m:r>
          <m:rPr>
            <m:sty m:val="p"/>
          </m:rPr>
          <m:t>,</m:t>
        </m:r>
        <m:r>
          <m:t>c</m:t>
        </m:r>
      </m:oMath>
      <w:r>
        <w:rPr>
          <w:rFonts w:ascii="Times New Roman" w:hAnsi="Times New Roman" w:eastAsia="Times New Roman"/>
          <w:sz w:val="24"/>
        </w:rPr>
        <w:t xml:space="preserve"> </w:t>
      </w:r>
      <w:r>
        <w:rPr>
          <w:rFonts w:ascii="Times New Roman" w:hAnsi="Times New Roman" w:eastAsia="Times New Roman"/>
          <w:sz w:val="24"/>
        </w:rPr>
        <w:t xml:space="preserve">are fixed, the number of such excluded terms is</w:t>
      </w:r>
      <w:r>
        <w:rPr>
          <w:rFonts w:ascii="Times New Roman" w:hAnsi="Times New Roman" w:eastAsia="Times New Roman"/>
          <w:sz w:val="24"/>
        </w:rPr>
        <w:t xml:space="preserve"> </w:t>
      </w:r>
      <m:oMath>
        <m:sSub>
          <m:e>
            <m:r>
              <m:t>O</m:t>
            </m:r>
          </m:e>
          <m:sub>
            <m:r>
              <m:t>p</m:t>
            </m:r>
            <m:r>
              <m:rPr>
                <m:sty m:val="p"/>
              </m:rPr>
              <m:t>,</m:t>
            </m:r>
            <m:r>
              <m:t>q</m:t>
            </m:r>
            <m:r>
              <m:rPr>
                <m:sty m:val="p"/>
              </m:rPr>
              <m:t>,</m:t>
            </m:r>
            <m:r>
              <m:t>c</m:t>
            </m:r>
          </m:sub>
        </m:sSub>
        <m:d>
          <m:dPr>
            <m:begChr m:val="("/>
            <m:endChr m:val=")"/>
            <m:sepChr m:val=""/>
            <m:grow/>
          </m:dPr>
          <m:e>
            <m:r>
              <m:t>1</m:t>
            </m:r>
          </m:e>
        </m:d>
      </m:oMath>
      <w:r>
        <w:rPr>
          <w:rFonts w:ascii="Times New Roman" w:hAnsi="Times New Roman" w:eastAsia="Times New Roman"/>
          <w:sz w:val="24"/>
        </w:rPr>
        <w:t xml:space="preserve">. All remaining blocks are non-proportional and contribute</w:t>
      </w:r>
      <w:r>
        <w:rPr>
          <w:rFonts w:ascii="Times New Roman" w:hAnsi="Times New Roman" w:eastAsia="Times New Roman"/>
          <w:sz w:val="24"/>
        </w:rPr>
        <w:t xml:space="preserve"> </w:t>
      </w:r>
      <m:oMath>
        <m:r>
          <m:t>o</m:t>
        </m:r>
        <m:d>
          <m:dPr>
            <m:begChr m:val="("/>
            <m:endChr m:val=")"/>
            <m:sepChr m:val=""/>
            <m:grow/>
          </m:dPr>
          <m:e>
            <m:r>
              <m:t>X</m:t>
            </m:r>
          </m:e>
        </m:d>
      </m:oMath>
      <w:r>
        <w:rPr>
          <w:rFonts w:ascii="Times New Roman" w:hAnsi="Times New Roman" w:eastAsia="Times New Roman"/>
          <w:sz w:val="24"/>
        </w:rPr>
        <w:t xml:space="preserve">. This proves the branch</w:t>
      </w:r>
      <w:r>
        <w:rPr>
          <w:rFonts w:ascii="Times New Roman" w:hAnsi="Times New Roman" w:eastAsia="Times New Roman"/>
          <w:sz w:val="24"/>
        </w:rPr>
        <w:t xml:space="preserve"> </w:t>
      </w:r>
      <m:oMath>
        <m:r>
          <m:t>c</m:t>
        </m:r>
        <m:r>
          <m:rPr>
            <m:sty m:val="p"/>
          </m:rPr>
          <m:t>&lt;</m:t>
        </m:r>
        <m:r>
          <m:t>0</m:t>
        </m:r>
      </m:oMath>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Finally, when</w:t>
      </w:r>
      <w:r>
        <w:rPr>
          <w:rFonts w:ascii="Times New Roman" w:hAnsi="Times New Roman" w:eastAsia="Times New Roman"/>
          <w:sz w:val="24"/>
        </w:rPr>
        <w:t xml:space="preserve"> </w:t>
      </w:r>
      <m:oMath>
        <m:r>
          <m:t>c</m:t>
        </m:r>
        <m:r>
          <m:rPr>
            <m:sty m:val="p"/>
          </m:rPr>
          <m:t>=</m:t>
        </m:r>
        <m:r>
          <m:t>0</m:t>
        </m:r>
      </m:oMath>
      <w:r>
        <w:rPr>
          <w:rFonts w:ascii="Times New Roman" w:hAnsi="Times New Roman" w:eastAsia="Times New Roman"/>
          <w:sz w:val="24"/>
        </w:rPr>
        <w:t xml:space="preserve">,</w:t>
      </w:r>
      <w:r>
        <w:rPr>
          <w:rFonts w:ascii="Times New Roman" w:hAnsi="Times New Roman" w:eastAsia="Times New Roman"/>
          <w:sz w:val="24"/>
        </w:rPr>
        <w:t xml:space="preserve"> </w:t>
      </w:r>
      <m:oMath>
        <m:sSub>
          <m:e>
            <m:r>
              <m:t>ν</m:t>
            </m:r>
          </m:e>
          <m:sub>
            <m:r>
              <m:t>X</m:t>
            </m:r>
          </m:sub>
        </m:sSub>
        <m:r>
          <m:rPr>
            <m:sty m:val="p"/>
          </m:rPr>
          <m:t>=</m:t>
        </m:r>
        <m:r>
          <m:rPr>
            <m:sty m:val="p"/>
          </m:rPr>
          <m:t>log</m:t>
        </m:r>
        <m:d>
          <m:dPr>
            <m:begChr m:val="("/>
            <m:endChr m:val=")"/>
            <m:sepChr m:val=""/>
            <m:grow/>
          </m:dPr>
          <m:e>
            <m:r>
              <m:t>p</m:t>
            </m:r>
            <m:r>
              <m:rPr>
                <m:sty m:val="p"/>
              </m:rPr>
              <m:t>/</m:t>
            </m:r>
            <m:r>
              <m:t>q</m:t>
            </m:r>
          </m:e>
        </m:d>
      </m:oMath>
      <w:r>
        <w:rPr>
          <w:rFonts w:ascii="Times New Roman" w:hAnsi="Times New Roman" w:eastAsia="Times New Roman"/>
          <w:sz w:val="24"/>
        </w:rPr>
        <w:t xml:space="preserve"> </w:t>
      </w:r>
      <w:r>
        <w:rPr>
          <w:rFonts w:ascii="Times New Roman" w:hAnsi="Times New Roman" w:eastAsia="Times New Roman"/>
          <w:sz w:val="24"/>
        </w:rPr>
        <w:t xml:space="preserve">exactly and Corollary </w:t>
      </w:r>
      <w:hyperlink w:anchor="cor:fixed">
        <w:r>
          <w:rPr>
            <w:rStyle w:val="Hyperlink"/>
          </w:rPr>
          <w:t xml:space="preserve">4</w:t>
        </w:r>
      </w:hyperlink>
      <w:r>
        <w:rPr>
          <w:rFonts w:ascii="Times New Roman" w:hAnsi="Times New Roman" w:eastAsia="Times New Roman"/>
          <w:sz w:val="24"/>
        </w:rPr>
        <w:t xml:space="preserve"> </w:t>
      </w:r>
      <w:r>
        <w:rPr>
          <w:rFonts w:ascii="Times New Roman" w:hAnsi="Times New Roman" w:eastAsia="Times New Roman"/>
          <w:sz w:val="24"/>
        </w:rPr>
        <w:t xml:space="preserve">applies. The three cases give</w:t>
      </w:r>
      <w:r>
        <w:rPr>
          <w:rFonts w:ascii="Times New Roman" w:hAnsi="Times New Roman" w:eastAsia="Times New Roman"/>
          <w:sz w:val="24"/>
        </w:rPr>
        <w:t xml:space="preserve"> </w:t>
      </w:r>
      <w:hyperlink w:anchor="eq:profile">
        <w:r>
          <w:rPr>
            <w:rStyle w:val="Hyperlink"/>
          </w:rPr>
          <w:t xml:space="preserve">[eq:profile]</w:t>
        </w:r>
      </w:hyperlink>
      <w:r>
        <w:rPr>
          <w:rFonts w:ascii="Times New Roman" w:hAnsi="Times New Roman" w:eastAsia="Times New Roman"/>
          <w:sz w:val="24"/>
        </w:rPr>
        <w:t xml:space="preserve">. ◻</w:t>
      </w:r>
    </w:p>
    <w:p>
      <w:pPr>
        <w:pStyle w:val="BodyText"/>
        <w:spacing w:after="120" w:line="240" w:lineRule="auto"/>
      </w:pPr>
      <w:r>
        <w:rPr>
          <w:rFonts w:ascii="Times New Roman" w:hAnsi="Times New Roman" w:eastAsia="Times New Roman"/>
          <w:i/>
          <w:iCs/>
          <w:sz w:val="24"/>
        </w:rPr>
        <w:t xml:space="preserve">Remark 6</w:t>
      </w:r>
      <w:r>
        <w:rPr>
          <w:rFonts w:ascii="Times New Roman" w:hAnsi="Times New Roman" w:eastAsia="Times New Roman"/>
          <w:sz w:val="24"/>
        </w:rPr>
        <w:t xml:space="preserve"> </w:t>
      </w:r>
      <w:r>
        <w:rPr>
          <w:rFonts w:ascii="Times New Roman" w:hAnsi="Times New Roman" w:eastAsia="Times New Roman"/>
          <w:sz w:val="24"/>
        </w:rPr>
        <w:t xml:space="preserve">(Why the moving parameter matters).</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For each fixed irrational</w:t>
      </w:r>
      <w:r>
        <w:rPr>
          <w:rFonts w:ascii="Times New Roman" w:hAnsi="Times New Roman" w:eastAsia="Times New Roman"/>
          <w:sz w:val="24"/>
        </w:rPr>
        <w:t xml:space="preserve"> </w:t>
      </w:r>
      <m:oMath>
        <m:r>
          <m:t>α</m:t>
        </m:r>
      </m:oMath>
      <w:r>
        <w:rPr>
          <w:rFonts w:ascii="Times New Roman" w:hAnsi="Times New Roman" w:eastAsia="Times New Roman"/>
          <w:sz w:val="24"/>
        </w:rPr>
        <w:t xml:space="preserve">, a fixed-parameter cancellation theorem concerns the limit with</w:t>
      </w:r>
      <w:r>
        <w:rPr>
          <w:rFonts w:ascii="Times New Roman" w:hAnsi="Times New Roman" w:eastAsia="Times New Roman"/>
          <w:sz w:val="24"/>
        </w:rPr>
        <w:t xml:space="preserve"> </w:t>
      </w:r>
      <m:oMath>
        <m:r>
          <m:t>α</m:t>
        </m:r>
      </m:oMath>
      <w:r>
        <w:rPr>
          <w:rFonts w:ascii="Times New Roman" w:hAnsi="Times New Roman" w:eastAsia="Times New Roman"/>
          <w:sz w:val="24"/>
        </w:rPr>
        <w:t xml:space="preserve"> </w:t>
      </w:r>
      <w:r>
        <w:rPr>
          <w:rFonts w:ascii="Times New Roman" w:hAnsi="Times New Roman" w:eastAsia="Times New Roman"/>
          <w:sz w:val="24"/>
        </w:rPr>
        <w:t xml:space="preserve">held constant. Theorem </w:t>
      </w:r>
      <w:hyperlink w:anchor="thm:profile">
        <w:r>
          <w:rPr>
            <w:rStyle w:val="Hyperlink"/>
          </w:rPr>
          <w:t xml:space="preserve">5</w:t>
        </w:r>
      </w:hyperlink>
      <w:r>
        <w:rPr>
          <w:rFonts w:ascii="Times New Roman" w:hAnsi="Times New Roman" w:eastAsia="Times New Roman"/>
          <w:sz w:val="24"/>
        </w:rPr>
        <w:t xml:space="preserve"> </w:t>
      </w:r>
      <w:r>
        <w:rPr>
          <w:rFonts w:ascii="Times New Roman" w:hAnsi="Times New Roman" w:eastAsia="Times New Roman"/>
          <w:sz w:val="24"/>
        </w:rPr>
        <w:t xml:space="preserve">instead studies the triangular sequence</w:t>
      </w:r>
      <w:r>
        <w:rPr>
          <w:rFonts w:ascii="Times New Roman" w:hAnsi="Times New Roman" w:eastAsia="Times New Roman"/>
          <w:sz w:val="24"/>
        </w:rPr>
        <w:t xml:space="preserve"> </w:t>
      </w:r>
      <m:oMath>
        <m:sSub>
          <m:e>
            <m:r>
              <m:t>α</m:t>
            </m:r>
          </m:e>
          <m:sub>
            <m:r>
              <m:t>X</m:t>
            </m:r>
          </m:sub>
        </m:sSub>
        <m:r>
          <m:rPr>
            <m:sty m:val="p"/>
          </m:rPr>
          <m:t>=</m:t>
        </m:r>
        <m:d>
          <m:dPr>
            <m:begChr m:val="("/>
            <m:endChr m:val=")"/>
            <m:sepChr m:val=""/>
            <m:grow/>
          </m:dPr>
          <m:e>
            <m:r>
              <m:t>p</m:t>
            </m:r>
            <m:r>
              <m:rPr>
                <m:sty m:val="p"/>
              </m:rPr>
              <m:t>/</m:t>
            </m:r>
            <m:r>
              <m:t>q</m:t>
            </m:r>
          </m:e>
        </m:d>
        <m:sSup>
          <m:e>
            <m:r>
              <m:t>e</m:t>
            </m:r>
          </m:e>
          <m:sup>
            <m:r>
              <m:t>c</m:t>
            </m:r>
            <m:r>
              <m:rPr>
                <m:sty m:val="p"/>
              </m:rPr>
              <m:t>/</m:t>
            </m:r>
            <m:r>
              <m:t>X</m:t>
            </m:r>
          </m:sup>
        </m:sSup>
      </m:oMath>
      <w:r>
        <w:rPr>
          <w:rFonts w:ascii="Times New Roman" w:hAnsi="Times New Roman" w:eastAsia="Times New Roman"/>
          <w:sz w:val="24"/>
        </w:rPr>
        <w:t xml:space="preserve">. The surviving set</w:t>
      </w:r>
      <w:r>
        <w:rPr>
          <w:rFonts w:ascii="Times New Roman" w:hAnsi="Times New Roman" w:eastAsia="Times New Roman"/>
          <w:sz w:val="24"/>
        </w:rPr>
        <w:t xml:space="preserve"> </w:t>
      </w:r>
      <w:hyperlink w:anchor="eq:prop-block">
        <w:r>
          <w:rPr>
            <w:rStyle w:val="Hyperlink"/>
          </w:rPr>
          <w:t xml:space="preserve">[eq:prop-block]</w:t>
        </w:r>
      </w:hyperlink>
      <w:r>
        <w:rPr>
          <w:rFonts w:ascii="Times New Roman" w:hAnsi="Times New Roman" w:eastAsia="Times New Roman"/>
          <w:sz w:val="24"/>
        </w:rPr>
        <w:t xml:space="preserve"> </w:t>
      </w:r>
      <w:r>
        <w:rPr>
          <w:rFonts w:ascii="Times New Roman" w:hAnsi="Times New Roman" w:eastAsia="Times New Roman"/>
          <w:sz w:val="24"/>
        </w:rPr>
        <w:t xml:space="preserve">has cardinality of order</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and its limiting proportion depends on</w:t>
      </w:r>
      <w:r>
        <w:rPr>
          <w:rFonts w:ascii="Times New Roman" w:hAnsi="Times New Roman" w:eastAsia="Times New Roman"/>
          <w:sz w:val="24"/>
        </w:rPr>
        <w:t xml:space="preserve"> </w:t>
      </w:r>
      <m:oMath>
        <m:r>
          <m:t>c</m:t>
        </m:r>
      </m:oMath>
      <w:r>
        <w:rPr>
          <w:rFonts w:ascii="Times New Roman" w:hAnsi="Times New Roman" w:eastAsia="Times New Roman"/>
          <w:sz w:val="24"/>
        </w:rPr>
        <w:t xml:space="preserve">. This is precisely the information lost if the limits in</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 xml:space="preserve">and in the slope are separated.</w:t>
      </w:r>
    </w:p>
    <w:bookmarkEnd w:id="27"/>
    <w:bookmarkStart w:id="30" w:name="logarithmic-microscopic-step"/>
    <w:p>
      <w:pPr>
        <w:pStyle w:val="Heading1"/>
        <w:spacing w:after="120" w:line="240" w:lineRule="auto"/>
      </w:pPr>
      <w:r>
        <w:rPr>
          <w:rFonts w:ascii="Times New Roman" w:hAnsi="Times New Roman" w:eastAsia="Times New Roman"/>
          <w:sz w:val="24"/>
        </w:rPr>
        <w:t xml:space="preserve">Logarithmic microscopic step</w:t>
      </w:r>
    </w:p>
    <w:p>
      <w:pPr>
        <w:pStyle w:val="FirstParagraph"/>
        <w:spacing w:after="120" w:line="240" w:lineRule="auto"/>
      </w:pPr>
      <w:r>
        <w:rPr>
          <w:rFonts w:ascii="Times New Roman" w:hAnsi="Times New Roman" w:eastAsia="Times New Roman"/>
          <w:sz w:val="24"/>
        </w:rPr>
        <w:t xml:space="preserve">Set</w:t>
      </w:r>
      <w:r>
        <w:rPr>
          <w:rFonts w:ascii="Times New Roman" w:hAnsi="Times New Roman" w:eastAsia="Times New Roman"/>
          <w:sz w:val="24"/>
        </w:rPr>
        <w:t xml:space="preserve"> </w:t>
      </w:r>
      <m:oMath>
        <m:sSub>
          <m:e>
            <m:r>
              <m:t>H</m:t>
            </m:r>
          </m:e>
          <m:sub>
            <m:r>
              <m:t>X</m:t>
            </m:r>
          </m:sub>
        </m:sSub>
        <m:r>
          <m:rPr>
            <m:sty m:val="p"/>
          </m:rPr>
          <m:t>=</m:t>
        </m:r>
        <m:nary>
          <m:naryPr>
            <m:chr m:val="∑"/>
            <m:limLoc m:val="undOvr"/>
            <m:subHide m:val="off"/>
            <m:supHide m:val="on"/>
          </m:naryPr>
          <m:sub>
            <m:r>
              <m:t>n</m:t>
            </m:r>
            <m:r>
              <m:rPr>
                <m:sty m:val="p"/>
              </m:rPr>
              <m:t>≤</m:t>
            </m:r>
            <m:r>
              <m:t>X</m:t>
            </m:r>
          </m:sub>
          <m:sup>
            <m:r>
              <m:t>​</m:t>
            </m:r>
          </m:sup>
          <m:e>
            <m:sSup>
              <m:e>
                <m:r>
                  <m:t>n</m:t>
                </m:r>
              </m:e>
              <m:sup>
                <m:r>
                  <m:rPr>
                    <m:sty m:val="p"/>
                  </m:rPr>
                  <m:t>−</m:t>
                </m:r>
                <m:r>
                  <m:t>1</m:t>
                </m:r>
              </m:sup>
            </m:sSup>
          </m:e>
        </m:nary>
      </m:oMath>
      <w:r>
        <w:rPr>
          <w:rFonts w:ascii="Times New Roman" w:hAnsi="Times New Roman" w:eastAsia="Times New Roman"/>
          <w:sz w:val="24"/>
        </w:rPr>
        <w:t xml:space="preserve"> </w:t>
      </w:r>
      <w:r>
        <w:rPr>
          <w:rFonts w:ascii="Times New Roman" w:hAnsi="Times New Roman" w:eastAsia="Times New Roman"/>
          <w:sz w:val="24"/>
        </w:rPr>
        <w:t xml:space="preserve">and</w:t>
      </w:r>
    </w:p>
    <w:p>
      <w:pPr>
        <w:pStyle w:val="BodyText"/>
        <w:spacing w:after="120" w:line="240" w:lineRule="auto"/>
      </w:pPr>
      <m:oMathPara>
        <m:oMathParaPr>
          <m:jc m:val="center"/>
        </m:oMathParaPr>
        <m:oMath>
          <m:sSubSup>
            <m:e>
              <m:r>
                <m:t>C</m:t>
              </m:r>
            </m:e>
            <m:sub>
              <m:r>
                <m:t>X</m:t>
              </m:r>
            </m:sub>
            <m:sup>
              <m:r>
                <m:rPr>
                  <m:sty m:val="p"/>
                </m:rPr>
                <m:t>log</m:t>
              </m:r>
            </m:sup>
          </m:sSubSup>
          <m:d>
            <m:dPr>
              <m:begChr m:val="("/>
              <m:endChr m:val=")"/>
              <m:sepChr m:val=""/>
              <m:grow/>
            </m:dPr>
            <m:e>
              <m:r>
                <m:t>u</m:t>
              </m:r>
            </m:e>
          </m:d>
          <m:box>
            <m:boxPr>
              <m:opEmu m:val="on"/>
            </m:boxPr>
            <m:e>
              <m:r>
                <m:rPr>
                  <m:sty m:val="p"/>
                </m:rPr>
                <m:t>:=</m:t>
              </m:r>
            </m:e>
          </m:box>
          <m:f>
            <m:fPr>
              <m:type m:val="bar"/>
            </m:fPr>
            <m:num>
              <m:r>
                <m:t>1</m:t>
              </m:r>
            </m:num>
            <m:den>
              <m:sSub>
                <m:e>
                  <m:r>
                    <m:t>H</m:t>
                  </m:r>
                </m:e>
                <m:sub>
                  <m:r>
                    <m:t>X</m:t>
                  </m:r>
                </m:sub>
              </m:sSub>
            </m:den>
          </m:f>
          <m:nary>
            <m:naryPr>
              <m:chr m:val="∑"/>
              <m:limLoc m:val="undOvr"/>
              <m:subHide m:val="off"/>
              <m:supHide m:val="on"/>
            </m:naryPr>
            <m:sub>
              <m:m>
                <m:mPr>
                  <m:baseJc m:val="center"/>
                  <m:plcHide m:val="on"/>
                  <m:mcs>
                    <m:mc>
                      <m:mcPr>
                        <m:mcJc m:val="center"/>
                        <m:count m:val="1"/>
                      </m:mcPr>
                    </m:mc>
                  </m:mcs>
                </m:mPr>
                <m:mr>
                  <m:e>
                    <m:r>
                      <m:t>1</m:t>
                    </m:r>
                    <m:r>
                      <m:rPr>
                        <m:sty m:val="p"/>
                      </m:rPr>
                      <m:t>≤</m:t>
                    </m:r>
                    <m:r>
                      <m:t>n</m:t>
                    </m:r>
                    <m:r>
                      <m:rPr>
                        <m:sty m:val="p"/>
                      </m:rPr>
                      <m:t>≤</m:t>
                    </m:r>
                    <m:r>
                      <m:t>X</m:t>
                    </m:r>
                  </m:e>
                </m:mr>
                <m:mr>
                  <m:e>
                    <m:r>
                      <m:rPr>
                        <m:sty m:val="p"/>
                      </m:rPr>
                      <m:t>⌊</m:t>
                    </m:r>
                    <m:sSup>
                      <m:e>
                        <m:r>
                          <m:t>e</m:t>
                        </m:r>
                      </m:e>
                      <m:sup>
                        <m:r>
                          <m:t>u</m:t>
                        </m:r>
                      </m:sup>
                    </m:sSup>
                    <m:r>
                      <m:t>n</m:t>
                    </m:r>
                    <m:r>
                      <m:rPr>
                        <m:sty m:val="p"/>
                      </m:rPr>
                      <m:t>⌋</m:t>
                    </m:r>
                    <m:r>
                      <m:rPr>
                        <m:sty m:val="p"/>
                      </m:rPr>
                      <m:t>≥</m:t>
                    </m:r>
                    <m:r>
                      <m:t>1</m:t>
                    </m:r>
                  </m:e>
                </m:mr>
              </m:m>
            </m:sub>
            <m:sup>
              <m:r>
                <m:t>​</m:t>
              </m:r>
            </m:sup>
            <m:e>
              <m:f>
                <m:fPr>
                  <m:type m:val="bar"/>
                </m:fPr>
                <m:num>
                  <m:r>
                    <m:t>λ</m:t>
                  </m:r>
                  <m:d>
                    <m:dPr>
                      <m:begChr m:val="("/>
                      <m:endChr m:val=")"/>
                      <m:sepChr m:val=""/>
                      <m:grow/>
                    </m:dPr>
                    <m:e>
                      <m:r>
                        <m:t>n</m:t>
                      </m:r>
                    </m:e>
                  </m:d>
                  <m:r>
                    <m:t>λ</m:t>
                  </m:r>
                  <m:d>
                    <m:dPr>
                      <m:begChr m:val="("/>
                      <m:endChr m:val=")"/>
                      <m:sepChr m:val=""/>
                      <m:grow/>
                    </m:dPr>
                    <m:e>
                      <m:r>
                        <m:rPr>
                          <m:sty m:val="p"/>
                        </m:rPr>
                        <m:t>⌊</m:t>
                      </m:r>
                      <m:sSup>
                        <m:e>
                          <m:r>
                            <m:t>e</m:t>
                          </m:r>
                        </m:e>
                        <m:sup>
                          <m:r>
                            <m:t>u</m:t>
                          </m:r>
                        </m:sup>
                      </m:sSup>
                      <m:r>
                        <m:t>n</m:t>
                      </m:r>
                      <m:r>
                        <m:rPr>
                          <m:sty m:val="p"/>
                        </m:rPr>
                        <m:t>⌋</m:t>
                      </m:r>
                    </m:e>
                  </m:d>
                </m:num>
                <m:den>
                  <m:r>
                    <m:t>n</m:t>
                  </m:r>
                </m:den>
              </m:f>
            </m:e>
          </m:nary>
          <m:r>
            <m:rPr>
              <m:sty m:val="p"/>
            </m:rPr>
            <m:t>.</m:t>
          </m:r>
        </m:oMath>
      </m:oMathPara>
    </w:p>
    <w:bookmarkStart w:id="28" w:name="lem:log"/>
    <w:p>
      <w:pPr>
        <w:pStyle w:val="FirstParagraph"/>
        <w:spacing w:after="120" w:line="240" w:lineRule="auto"/>
      </w:pPr>
      <w:r>
        <w:rPr>
          <w:rFonts w:ascii="Times New Roman" w:hAnsi="Times New Roman" w:eastAsia="Times New Roman"/>
          <w:b/>
          <w:bCs/>
          <w:sz w:val="24"/>
        </w:rPr>
        <w:t xml:space="preserve">Lemma 7</w:t>
      </w:r>
      <w:r>
        <w:rPr>
          <w:rFonts w:ascii="Times New Roman" w:hAnsi="Times New Roman" w:eastAsia="Times New Roman"/>
          <w:sz w:val="24"/>
        </w:rPr>
        <w:t xml:space="preserve"> </w:t>
      </w:r>
      <w:r>
        <w:rPr>
          <w:rFonts w:ascii="Times New Roman" w:hAnsi="Times New Roman" w:eastAsia="Times New Roman"/>
          <w:sz w:val="24"/>
        </w:rPr>
        <w:t xml:space="preserve">(Residue-class logarithmic cancellation).</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i/>
          <w:iCs/>
          <w:sz w:val="24"/>
        </w:rPr>
        <w:t xml:space="preserve">For fixed non-proportional affine forms</w:t>
      </w:r>
      <w:r>
        <w:rPr>
          <w:rFonts w:ascii="Times New Roman" w:hAnsi="Times New Roman" w:eastAsia="Times New Roman"/>
          <w:i/>
          <w:iCs/>
          <w:sz w:val="24"/>
        </w:rPr>
        <w:t xml:space="preserve"> </w:t>
      </w:r>
      <m:oMath>
        <m:sSub>
          <m:e>
            <m:r>
              <m:t>A</m:t>
            </m:r>
          </m:e>
          <m:sub>
            <m:r>
              <m:t>1</m:t>
            </m:r>
          </m:sub>
        </m:sSub>
        <m:r>
          <m:t>k</m:t>
        </m:r>
        <m:r>
          <m:rPr>
            <m:sty m:val="p"/>
          </m:rPr>
          <m:t>+</m:t>
        </m:r>
        <m:sSub>
          <m:e>
            <m:r>
              <m:t>B</m:t>
            </m:r>
          </m:e>
          <m:sub>
            <m:r>
              <m:t>1</m:t>
            </m:r>
          </m:sub>
        </m:sSub>
      </m:oMath>
      <w:r>
        <w:rPr>
          <w:rFonts w:ascii="Times New Roman" w:hAnsi="Times New Roman" w:eastAsia="Times New Roman"/>
          <w:i/>
          <w:iCs/>
          <w:sz w:val="24"/>
        </w:rPr>
        <w:t xml:space="preserve">,</w:t>
      </w:r>
      <w:r>
        <w:rPr>
          <w:rFonts w:ascii="Times New Roman" w:hAnsi="Times New Roman" w:eastAsia="Times New Roman"/>
          <w:i/>
          <w:iCs/>
          <w:sz w:val="24"/>
        </w:rPr>
        <w:t xml:space="preserve"> </w:t>
      </w:r>
      <m:oMath>
        <m:sSub>
          <m:e>
            <m:r>
              <m:t>A</m:t>
            </m:r>
          </m:e>
          <m:sub>
            <m:r>
              <m:t>2</m:t>
            </m:r>
          </m:sub>
        </m:sSub>
        <m:r>
          <m:t>k</m:t>
        </m:r>
        <m:r>
          <m:rPr>
            <m:sty m:val="p"/>
          </m:rPr>
          <m:t>+</m:t>
        </m:r>
        <m:sSub>
          <m:e>
            <m:r>
              <m:t>B</m:t>
            </m:r>
          </m:e>
          <m:sub>
            <m:r>
              <m:t>2</m:t>
            </m:r>
          </m:sub>
        </m:sSub>
      </m:oMath>
      <w:r>
        <w:rPr>
          <w:rFonts w:ascii="Times New Roman" w:hAnsi="Times New Roman" w:eastAsia="Times New Roman"/>
          <w:i/>
          <w:iCs/>
          <w:sz w:val="24"/>
        </w:rPr>
        <w:t xml:space="preserve"> </w:t>
      </w:r>
      <w:r>
        <w:rPr>
          <w:rFonts w:ascii="Times New Roman" w:hAnsi="Times New Roman" w:eastAsia="Times New Roman"/>
          <w:i/>
          <w:iCs/>
          <w:sz w:val="24"/>
        </w:rPr>
        <w:t xml:space="preserve">and fixed</w:t>
      </w:r>
      <w:r>
        <w:rPr>
          <w:rFonts w:ascii="Times New Roman" w:hAnsi="Times New Roman" w:eastAsia="Times New Roman"/>
          <w:i/>
          <w:iCs/>
          <w:sz w:val="24"/>
        </w:rPr>
        <w:t xml:space="preserve"> </w:t>
      </w:r>
      <m:oMath>
        <m:r>
          <m:t>Q</m:t>
        </m:r>
        <m:r>
          <m:rPr>
            <m:sty m:val="p"/>
          </m:rPr>
          <m:t>≥</m:t>
        </m:r>
        <m:r>
          <m:t>1</m:t>
        </m:r>
        <m:r>
          <m:rPr>
            <m:sty m:val="p"/>
          </m:rPr>
          <m:t>,</m:t>
        </m:r>
        <m:r>
          <m:t>A</m:t>
        </m:r>
        <m:r>
          <m:rPr>
            <m:sty m:val="p"/>
          </m:rPr>
          <m:t>∈</m:t>
        </m:r>
        <m:r>
          <m:rPr>
            <m:sty m:val="p"/>
            <m:scr m:val="double-struck"/>
          </m:rPr>
          <m:t>Z</m:t>
        </m:r>
      </m:oMath>
      <w:r>
        <w:rPr>
          <w:rFonts w:ascii="Times New Roman" w:hAnsi="Times New Roman" w:eastAsia="Times New Roman"/>
          <w:i/>
          <w:iCs/>
          <w:sz w:val="24"/>
        </w:rPr>
        <w:t xml:space="preserve">, with all denominators eventually positive,</w:t>
      </w:r>
      <w:r>
        <w:rPr>
          <w:rFonts w:ascii="Times New Roman" w:hAnsi="Times New Roman" w:eastAsia="Times New Roman"/>
          <w:i/>
          <w:iCs/>
          <w:sz w:val="24"/>
        </w:rPr>
        <w:t xml:space="preserve"> </w:t>
      </w:r>
      <m:oMathPara>
        <m:oMathParaPr>
          <m:jc m:val="center"/>
        </m:oMathParaPr>
        <m:oMath>
          <m:nary>
            <m:naryPr>
              <m:chr m:val="∑"/>
              <m:limLoc m:val="undOvr"/>
              <m:subHide m:val="off"/>
              <m:supHide m:val="on"/>
            </m:naryPr>
            <m:sub>
              <m:r>
                <m:t>k</m:t>
              </m:r>
              <m:r>
                <m:rPr>
                  <m:sty m:val="p"/>
                </m:rPr>
                <m:t>≤</m:t>
              </m:r>
              <m:r>
                <m:t>K</m:t>
              </m:r>
            </m:sub>
            <m:sup>
              <m:r>
                <m:t>​</m:t>
              </m:r>
            </m:sup>
            <m:e>
              <m:f>
                <m:fPr>
                  <m:type m:val="bar"/>
                </m:fPr>
                <m:num>
                  <m:r>
                    <m:t>λ</m:t>
                  </m:r>
                  <m:d>
                    <m:dPr>
                      <m:begChr m:val="("/>
                      <m:endChr m:val=")"/>
                      <m:sepChr m:val=""/>
                      <m:grow/>
                    </m:dPr>
                    <m:e>
                      <m:sSub>
                        <m:e>
                          <m:r>
                            <m:t>A</m:t>
                          </m:r>
                        </m:e>
                        <m:sub>
                          <m:r>
                            <m:t>1</m:t>
                          </m:r>
                        </m:sub>
                      </m:sSub>
                      <m:r>
                        <m:t>k</m:t>
                      </m:r>
                      <m:r>
                        <m:rPr>
                          <m:sty m:val="p"/>
                        </m:rPr>
                        <m:t>+</m:t>
                      </m:r>
                      <m:sSub>
                        <m:e>
                          <m:r>
                            <m:t>B</m:t>
                          </m:r>
                        </m:e>
                        <m:sub>
                          <m:r>
                            <m:t>1</m:t>
                          </m:r>
                        </m:sub>
                      </m:sSub>
                    </m:e>
                  </m:d>
                  <m:r>
                    <m:t>λ</m:t>
                  </m:r>
                  <m:d>
                    <m:dPr>
                      <m:begChr m:val="("/>
                      <m:endChr m:val=")"/>
                      <m:sepChr m:val=""/>
                      <m:grow/>
                    </m:dPr>
                    <m:e>
                      <m:sSub>
                        <m:e>
                          <m:r>
                            <m:t>A</m:t>
                          </m:r>
                        </m:e>
                        <m:sub>
                          <m:r>
                            <m:t>2</m:t>
                          </m:r>
                        </m:sub>
                      </m:sSub>
                      <m:r>
                        <m:t>k</m:t>
                      </m:r>
                      <m:r>
                        <m:rPr>
                          <m:sty m:val="p"/>
                        </m:rPr>
                        <m:t>+</m:t>
                      </m:r>
                      <m:sSub>
                        <m:e>
                          <m:r>
                            <m:t>B</m:t>
                          </m:r>
                        </m:e>
                        <m:sub>
                          <m:r>
                            <m:t>2</m:t>
                          </m:r>
                        </m:sub>
                      </m:sSub>
                    </m:e>
                  </m:d>
                </m:num>
                <m:den>
                  <m:r>
                    <m:t>Q</m:t>
                  </m:r>
                  <m:r>
                    <m:t>k</m:t>
                  </m:r>
                  <m:r>
                    <m:rPr>
                      <m:sty m:val="p"/>
                    </m:rPr>
                    <m:t>+</m:t>
                  </m:r>
                  <m:r>
                    <m:t>A</m:t>
                  </m:r>
                </m:den>
              </m:f>
            </m:e>
          </m:nary>
          <m:r>
            <m:rPr>
              <m:sty m:val="p"/>
            </m:rPr>
            <m:t>=</m:t>
          </m:r>
          <m:r>
            <m:t>o</m:t>
          </m:r>
          <m:d>
            <m:dPr>
              <m:begChr m:val="("/>
              <m:endChr m:val=")"/>
              <m:sepChr m:val=""/>
              <m:grow/>
            </m:dPr>
            <m:e>
              <m:r>
                <m:rPr>
                  <m:sty m:val="p"/>
                </m:rPr>
                <m:t>log</m:t>
              </m:r>
              <m:r>
                <m:t>K</m:t>
              </m:r>
            </m:e>
          </m:d>
          <m:r>
            <m:rPr>
              <m:sty m:val="p"/>
            </m:rPr>
            <m:t>.</m:t>
          </m:r>
        </m:oMath>
      </m:oMathPara>
    </w:p>
    <w:bookmarkEnd w:id="28"/>
    <w:p>
      <w:pPr>
        <w:pStyle w:val="FirstParagraph"/>
        <w:spacing w:after="120" w:line="240" w:lineRule="auto"/>
      </w:pPr>
      <w:r>
        <w:rPr>
          <w:rFonts w:ascii="Times New Roman" w:hAnsi="Times New Roman" w:eastAsia="Times New Roman"/>
          <w:i/>
          <w:iCs/>
          <w:sz w:val="24"/>
        </w:rPr>
        <w:t xml:space="preserve">Proof.</w:t>
      </w:r>
      <w:r>
        <w:rPr>
          <w:rFonts w:ascii="Times New Roman" w:hAnsi="Times New Roman" w:eastAsia="Times New Roman"/>
          <w:sz w:val="24"/>
        </w:rPr>
        <w:t xml:space="preserve"> </w:t>
      </w:r>
      <w:r>
        <w:rPr>
          <w:rFonts w:ascii="Times New Roman" w:hAnsi="Times New Roman" w:eastAsia="Times New Roman"/>
          <w:sz w:val="24"/>
        </w:rPr>
        <w:t xml:space="preserve">Tao’s logarithmically averaged two-point theorem</w:t>
      </w:r>
      <w:r>
        <w:rPr>
          <w:rFonts w:ascii="Times New Roman" w:hAnsi="Times New Roman" w:eastAsia="Times New Roman"/>
          <w:sz w:val="24"/>
        </w:rPr>
        <w:t xml:space="preserve"> </w:t>
      </w:r>
      <w:r>
        <w:rPr>
          <w:rFonts w:ascii="Times New Roman" w:hAnsi="Times New Roman" w:eastAsia="Times New Roman"/>
          <w:sz w:val="24"/>
        </w:rPr>
        <w:t xml:space="preserve">, applied with</w:t>
      </w:r>
      <w:r>
        <w:rPr>
          <w:rFonts w:ascii="Times New Roman" w:hAnsi="Times New Roman" w:eastAsia="Times New Roman"/>
          <w:sz w:val="24"/>
        </w:rPr>
        <w:t xml:space="preserve"> </w:t>
      </w:r>
      <m:oMath>
        <m:r>
          <m:t>ω</m:t>
        </m:r>
        <m:d>
          <m:dPr>
            <m:begChr m:val="("/>
            <m:endChr m:val=")"/>
            <m:sepChr m:val=""/>
            <m:grow/>
          </m:dPr>
          <m:e>
            <m:r>
              <m:t>K</m:t>
            </m:r>
          </m:e>
        </m:d>
        <m:r>
          <m:rPr>
            <m:sty m:val="p"/>
          </m:rPr>
          <m:t>=</m:t>
        </m:r>
        <m:r>
          <m:t>K</m:t>
        </m:r>
      </m:oMath>
      <w:r>
        <w:rPr>
          <w:rFonts w:ascii="Times New Roman" w:hAnsi="Times New Roman" w:eastAsia="Times New Roman"/>
          <w:sz w:val="24"/>
        </w:rPr>
        <w:t xml:space="preserve">, gives the same statement with weight</w:t>
      </w:r>
      <w:r>
        <w:rPr>
          <w:rFonts w:ascii="Times New Roman" w:hAnsi="Times New Roman" w:eastAsia="Times New Roman"/>
          <w:sz w:val="24"/>
        </w:rPr>
        <w:t xml:space="preserve"> </w:t>
      </w:r>
      <m:oMath>
        <m:r>
          <m:t>1</m:t>
        </m:r>
        <m:r>
          <m:rPr>
            <m:sty m:val="p"/>
          </m:rPr>
          <m:t>/</m:t>
        </m:r>
        <m:r>
          <m:t>k</m:t>
        </m:r>
      </m:oMath>
      <w:r>
        <w:rPr>
          <w:rFonts w:ascii="Times New Roman" w:hAnsi="Times New Roman" w:eastAsia="Times New Roman"/>
          <w:sz w:val="24"/>
        </w:rPr>
        <w:t xml:space="preserve">. Since</w:t>
      </w:r>
    </w:p>
    <w:p>
      <w:pPr>
        <w:pStyle w:val="BodyText"/>
        <w:spacing w:after="120" w:line="240" w:lineRule="auto"/>
      </w:pPr>
      <m:oMathPara>
        <m:oMathParaPr>
          <m:jc m:val="center"/>
        </m:oMathParaPr>
        <m:oMath>
          <m:f>
            <m:fPr>
              <m:type m:val="bar"/>
            </m:fPr>
            <m:num>
              <m:r>
                <m:t>1</m:t>
              </m:r>
            </m:num>
            <m:den>
              <m:r>
                <m:t>Q</m:t>
              </m:r>
              <m:r>
                <m:t>k</m:t>
              </m:r>
              <m:r>
                <m:rPr>
                  <m:sty m:val="p"/>
                </m:rPr>
                <m:t>+</m:t>
              </m:r>
              <m:r>
                <m:t>A</m:t>
              </m:r>
            </m:den>
          </m:f>
          <m:r>
            <m:rPr>
              <m:sty m:val="p"/>
            </m:rPr>
            <m:t>=</m:t>
          </m:r>
          <m:f>
            <m:fPr>
              <m:type m:val="bar"/>
            </m:fPr>
            <m:num>
              <m:r>
                <m:t>1</m:t>
              </m:r>
            </m:num>
            <m:den>
              <m:r>
                <m:t>Q</m:t>
              </m:r>
            </m:den>
          </m:f>
          <m:f>
            <m:fPr>
              <m:type m:val="bar"/>
            </m:fPr>
            <m:num>
              <m:r>
                <m:t>1</m:t>
              </m:r>
            </m:num>
            <m:den>
              <m:r>
                <m:t>k</m:t>
              </m:r>
            </m:den>
          </m:f>
          <m:r>
            <m:rPr>
              <m:sty m:val="p"/>
            </m:rPr>
            <m:t>+</m:t>
          </m:r>
          <m:sSub>
            <m:e>
              <m:r>
                <m:t>O</m:t>
              </m:r>
            </m:e>
            <m:sub>
              <m:r>
                <m:t>Q</m:t>
              </m:r>
              <m:r>
                <m:rPr>
                  <m:sty m:val="p"/>
                </m:rPr>
                <m:t>,</m:t>
              </m:r>
              <m:r>
                <m:t>A</m:t>
              </m:r>
            </m:sub>
          </m:sSub>
          <m:d>
            <m:dPr>
              <m:begChr m:val="("/>
              <m:endChr m:val=")"/>
              <m:sepChr m:val=""/>
              <m:grow/>
            </m:dPr>
            <m:e>
              <m:sSup>
                <m:e>
                  <m:r>
                    <m:t>k</m:t>
                  </m:r>
                </m:e>
                <m:sup>
                  <m:r>
                    <m:rPr>
                      <m:sty m:val="p"/>
                    </m:rPr>
                    <m:t>−</m:t>
                  </m:r>
                  <m:r>
                    <m:t>2</m:t>
                  </m:r>
                </m:sup>
              </m:sSup>
            </m:e>
          </m:d>
          <m:r>
            <m:rPr>
              <m:sty m:val="p"/>
            </m:rPr>
            <m:t>,</m:t>
          </m:r>
        </m:oMath>
      </m:oMathPara>
    </w:p>
    <w:p>
      <w:pPr>
        <w:pStyle w:val="FirstParagraph"/>
        <w:spacing w:after="120" w:line="240" w:lineRule="auto"/>
      </w:pPr>
      <w:r>
        <w:rPr>
          <w:rFonts w:ascii="Times New Roman" w:hAnsi="Times New Roman" w:eastAsia="Times New Roman"/>
          <w:sz w:val="24"/>
        </w:rPr>
        <w:t xml:space="preserve">and</w:t>
      </w:r>
      <w:r>
        <w:rPr>
          <w:rFonts w:ascii="Times New Roman" w:hAnsi="Times New Roman" w:eastAsia="Times New Roman"/>
          <w:sz w:val="24"/>
        </w:rPr>
        <w:t xml:space="preserve"> </w:t>
      </w:r>
      <m:oMath>
        <m:r>
          <m:rPr>
            <m:sty m:val="p"/>
          </m:rPr>
          <m:t>∑</m:t>
        </m:r>
        <m:sSup>
          <m:e>
            <m:r>
              <m:t>k</m:t>
            </m:r>
          </m:e>
          <m:sup>
            <m:r>
              <m:rPr>
                <m:sty m:val="p"/>
              </m:rPr>
              <m:t>−</m:t>
            </m:r>
            <m:r>
              <m:t>2</m:t>
            </m:r>
          </m:sup>
        </m:sSup>
        <m:r>
          <m:rPr>
            <m:sty m:val="p"/>
          </m:rPr>
          <m:t>&lt;</m:t>
        </m:r>
        <m:r>
          <m:rPr>
            <m:sty m:val="p"/>
          </m:rPr>
          <m:t>∞</m:t>
        </m:r>
      </m:oMath>
      <w:r>
        <w:rPr>
          <w:rFonts w:ascii="Times New Roman" w:hAnsi="Times New Roman" w:eastAsia="Times New Roman"/>
          <w:sz w:val="24"/>
        </w:rPr>
        <w:t xml:space="preserve">, the change of weight contributes only</w:t>
      </w:r>
      <w:r>
        <w:rPr>
          <w:rFonts w:ascii="Times New Roman" w:hAnsi="Times New Roman" w:eastAsia="Times New Roman"/>
          <w:sz w:val="24"/>
        </w:rPr>
        <w:t xml:space="preserve"> </w:t>
      </w:r>
      <m:oMath>
        <m:r>
          <m:t>O</m:t>
        </m:r>
        <m:d>
          <m:dPr>
            <m:begChr m:val="("/>
            <m:endChr m:val=")"/>
            <m:sepChr m:val=""/>
            <m:grow/>
          </m:dPr>
          <m:e>
            <m:r>
              <m:t>1</m:t>
            </m:r>
          </m:e>
        </m:d>
      </m:oMath>
      <w:r>
        <w:rPr>
          <w:rFonts w:ascii="Times New Roman" w:hAnsi="Times New Roman" w:eastAsia="Times New Roman"/>
          <w:sz w:val="24"/>
        </w:rPr>
        <w:t xml:space="preserve">. Deleting finitely many initial terms is also</w:t>
      </w:r>
      <w:r>
        <w:rPr>
          <w:rFonts w:ascii="Times New Roman" w:hAnsi="Times New Roman" w:eastAsia="Times New Roman"/>
          <w:sz w:val="24"/>
        </w:rPr>
        <w:t xml:space="preserve"> </w:t>
      </w:r>
      <m:oMath>
        <m:r>
          <m:t>O</m:t>
        </m:r>
        <m:d>
          <m:dPr>
            <m:begChr m:val="("/>
            <m:endChr m:val=")"/>
            <m:sepChr m:val=""/>
            <m:grow/>
          </m:dPr>
          <m:e>
            <m:r>
              <m:t>1</m:t>
            </m:r>
          </m:e>
        </m:d>
      </m:oMath>
      <w:r>
        <w:rPr>
          <w:rFonts w:ascii="Times New Roman" w:hAnsi="Times New Roman" w:eastAsia="Times New Roman"/>
          <w:sz w:val="24"/>
        </w:rPr>
        <w:t xml:space="preserve">. ◻</w:t>
      </w:r>
    </w:p>
    <w:bookmarkStart w:id="29" w:name="thm:logstep"/>
    <w:p>
      <w:pPr>
        <w:pStyle w:val="BodyText"/>
        <w:spacing w:after="120" w:line="240" w:lineRule="auto"/>
      </w:pPr>
      <w:r>
        <w:rPr>
          <w:rFonts w:ascii="Times New Roman" w:hAnsi="Times New Roman" w:eastAsia="Times New Roman"/>
          <w:b/>
          <w:bCs/>
          <w:sz w:val="24"/>
        </w:rPr>
        <w:t xml:space="preserve">Theorem 8</w:t>
      </w:r>
      <w:r>
        <w:rPr>
          <w:rFonts w:ascii="Times New Roman" w:hAnsi="Times New Roman" w:eastAsia="Times New Roman"/>
          <w:sz w:val="24"/>
        </w:rPr>
        <w:t xml:space="preserve"> </w:t>
      </w:r>
      <w:r>
        <w:rPr>
          <w:rFonts w:ascii="Times New Roman" w:hAnsi="Times New Roman" w:eastAsia="Times New Roman"/>
          <w:sz w:val="24"/>
        </w:rPr>
        <w:t xml:space="preserve">(Logarithmic step).</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i/>
          <w:iCs/>
          <w:sz w:val="24"/>
        </w:rPr>
        <w:t xml:space="preserve">For fixed</w:t>
      </w:r>
      <w:r>
        <w:rPr>
          <w:rFonts w:ascii="Times New Roman" w:hAnsi="Times New Roman" w:eastAsia="Times New Roman"/>
          <w:i/>
          <w:iCs/>
          <w:sz w:val="24"/>
        </w:rPr>
        <w:t xml:space="preserve"> </w:t>
      </w:r>
      <m:oMath>
        <m:r>
          <m:t>c</m:t>
        </m:r>
        <m:r>
          <m:rPr>
            <m:sty m:val="p"/>
          </m:rPr>
          <m:t>∈</m:t>
        </m:r>
        <m:r>
          <m:rPr>
            <m:sty m:val="p"/>
            <m:scr m:val="double-struck"/>
          </m:rPr>
          <m:t>R</m:t>
        </m:r>
      </m:oMath>
      <w:r>
        <w:rPr>
          <w:rFonts w:ascii="Times New Roman" w:hAnsi="Times New Roman" w:eastAsia="Times New Roman"/>
          <w:i/>
          <w:iCs/>
          <w:sz w:val="24"/>
        </w:rPr>
        <w:t xml:space="preserve">, unconditionally,</w:t>
      </w:r>
      <w:r>
        <w:rPr>
          <w:rFonts w:ascii="Times New Roman" w:hAnsi="Times New Roman" w:eastAsia="Times New Roman"/>
          <w:i/>
          <w:iCs/>
          <w:sz w:val="24"/>
        </w:rPr>
        <w:t xml:space="preserve"> </w:t>
      </w:r>
      <m:oMathPara>
        <m:oMathParaPr>
          <m:jc m:val="center"/>
        </m:oMathParaPr>
        <m:oMath>
          <m:sSubSup>
            <m:e>
              <m:r>
                <m:t>C</m:t>
              </m:r>
            </m:e>
            <m:sub>
              <m:r>
                <m:t>X</m:t>
              </m:r>
            </m:sub>
            <m:sup>
              <m:r>
                <m:rPr>
                  <m:sty m:val="p"/>
                </m:rPr>
                <m:t>log</m:t>
              </m:r>
            </m:sup>
          </m:sSubSup>
          <m:r>
            <m:t>​</m:t>
          </m:r>
          <m:d>
            <m:dPr>
              <m:begChr m:val="("/>
              <m:endChr m:val=")"/>
              <m:sepChr m:val=""/>
              <m:grow/>
            </m:dPr>
            <m:e>
              <m:r>
                <m:rPr>
                  <m:sty m:val="p"/>
                </m:rPr>
                <m:t>log</m:t>
              </m:r>
              <m:f>
                <m:fPr>
                  <m:type m:val="bar"/>
                </m:fPr>
                <m:num>
                  <m:r>
                    <m:t>p</m:t>
                  </m:r>
                </m:num>
                <m:den>
                  <m:r>
                    <m:t>q</m:t>
                  </m:r>
                </m:den>
              </m:f>
              <m:r>
                <m:rPr>
                  <m:sty m:val="p"/>
                </m:rPr>
                <m:t>+</m:t>
              </m:r>
              <m:f>
                <m:fPr>
                  <m:type m:val="bar"/>
                </m:fPr>
                <m:num>
                  <m:r>
                    <m:t>c</m:t>
                  </m:r>
                </m:num>
                <m:den>
                  <m:r>
                    <m:t>X</m:t>
                  </m:r>
                </m:den>
              </m:f>
            </m:e>
          </m:d>
          <m:r>
            <m:rPr>
              <m:sty m:val="p"/>
            </m:rPr>
            <m:t>→</m:t>
          </m:r>
          <m:f>
            <m:fPr>
              <m:type m:val="bar"/>
            </m:fPr>
            <m:num>
              <m:r>
                <m:t>λ</m:t>
              </m:r>
              <m:d>
                <m:dPr>
                  <m:begChr m:val="("/>
                  <m:endChr m:val=")"/>
                  <m:sepChr m:val=""/>
                  <m:grow/>
                </m:dPr>
                <m:e>
                  <m:r>
                    <m:t>p</m:t>
                  </m:r>
                  <m:r>
                    <m:t>q</m:t>
                  </m:r>
                </m:e>
              </m:d>
            </m:num>
            <m:den>
              <m:r>
                <m:t>q</m:t>
              </m:r>
            </m:den>
          </m:f>
          <m:r>
            <m:t> </m:t>
          </m:r>
          <m:sSub>
            <m:e>
              <m:r>
                <m:rPr>
                  <m:sty m:val="b"/>
                </m:rPr>
                <m:t>1</m:t>
              </m:r>
            </m:e>
            <m:sub>
              <m:r>
                <m:rPr>
                  <m:sty m:val="p"/>
                </m:rPr>
                <m:t>{</m:t>
              </m:r>
              <m:r>
                <m:t>c</m:t>
              </m:r>
              <m:r>
                <m:rPr>
                  <m:sty m:val="p"/>
                </m:rPr>
                <m:t>≥</m:t>
              </m:r>
              <m:r>
                <m:t>0</m:t>
              </m:r>
              <m:r>
                <m:rPr>
                  <m:sty m:val="p"/>
                </m:rPr>
                <m:t>}</m:t>
              </m:r>
            </m:sub>
          </m:sSub>
          <m:r>
            <m:rPr>
              <m:sty m:val="p"/>
            </m:rPr>
            <m:t>.</m:t>
          </m:r>
        </m:oMath>
      </m:oMathPara>
    </w:p>
    <w:bookmarkEnd w:id="29"/>
    <w:p>
      <w:pPr>
        <w:pStyle w:val="FirstParagraph"/>
        <w:spacing w:after="120" w:line="240" w:lineRule="auto"/>
      </w:pPr>
      <w:r>
        <w:rPr>
          <w:rFonts w:ascii="Times New Roman" w:hAnsi="Times New Roman" w:eastAsia="Times New Roman"/>
          <w:i/>
          <w:iCs/>
          <w:sz w:val="24"/>
        </w:rPr>
        <w:t xml:space="preserve">Proof.</w:t>
      </w:r>
      <w:r>
        <w:rPr>
          <w:rFonts w:ascii="Times New Roman" w:hAnsi="Times New Roman" w:eastAsia="Times New Roman"/>
          <w:sz w:val="24"/>
        </w:rPr>
        <w:t xml:space="preserve"> </w:t>
      </w:r>
      <w:r>
        <w:rPr>
          <w:rFonts w:ascii="Times New Roman" w:hAnsi="Times New Roman" w:eastAsia="Times New Roman"/>
          <w:sz w:val="24"/>
        </w:rPr>
        <w:t xml:space="preserve">Fix</w:t>
      </w:r>
      <w:r>
        <w:rPr>
          <w:rFonts w:ascii="Times New Roman" w:hAnsi="Times New Roman" w:eastAsia="Times New Roman"/>
          <w:sz w:val="24"/>
        </w:rPr>
        <w:t xml:space="preserve"> </w:t>
      </w:r>
      <m:oMath>
        <m:r>
          <m:t>ε</m:t>
        </m:r>
        <m:r>
          <m:rPr>
            <m:sty m:val="p"/>
          </m:rPr>
          <m:t>∈</m:t>
        </m:r>
        <m:d>
          <m:dPr>
            <m:begChr m:val="("/>
            <m:endChr m:val=")"/>
            <m:sepChr m:val=""/>
            <m:grow/>
          </m:dPr>
          <m:e>
            <m:r>
              <m:t>0</m:t>
            </m:r>
            <m:r>
              <m:rPr>
                <m:sty m:val="p"/>
              </m:rPr>
              <m:t>,</m:t>
            </m:r>
            <m:r>
              <m:t>1</m:t>
            </m:r>
          </m:e>
        </m:d>
      </m:oMath>
      <w:r>
        <w:rPr>
          <w:rFonts w:ascii="Times New Roman" w:hAnsi="Times New Roman" w:eastAsia="Times New Roman"/>
          <w:sz w:val="24"/>
        </w:rPr>
        <w:t xml:space="preserve"> </w:t>
      </w:r>
      <w:r>
        <w:rPr>
          <w:rFonts w:ascii="Times New Roman" w:hAnsi="Times New Roman" w:eastAsia="Times New Roman"/>
          <w:sz w:val="24"/>
        </w:rPr>
        <w:t xml:space="preserve">and put</w:t>
      </w:r>
      <w:r>
        <w:rPr>
          <w:rFonts w:ascii="Times New Roman" w:hAnsi="Times New Roman" w:eastAsia="Times New Roman"/>
          <w:sz w:val="24"/>
        </w:rPr>
        <w:t xml:space="preserve"> </w:t>
      </w:r>
      <m:oMath>
        <m:r>
          <m:t>Y</m:t>
        </m:r>
        <m:r>
          <m:rPr>
            <m:sty m:val="p"/>
          </m:rPr>
          <m:t>=</m:t>
        </m:r>
        <m:sSup>
          <m:e>
            <m:r>
              <m:t>X</m:t>
            </m:r>
          </m:e>
          <m:sup>
            <m:r>
              <m:t>1</m:t>
            </m:r>
            <m:r>
              <m:rPr>
                <m:sty m:val="p"/>
              </m:rPr>
              <m:t>−</m:t>
            </m:r>
            <m:r>
              <m:t>ε</m:t>
            </m:r>
          </m:sup>
        </m:sSup>
      </m:oMath>
      <w:r>
        <w:rPr>
          <w:rFonts w:ascii="Times New Roman" w:hAnsi="Times New Roman" w:eastAsia="Times New Roman"/>
          <w:sz w:val="24"/>
        </w:rPr>
        <w:t xml:space="preserve">. Uniformly for</w:t>
      </w:r>
      <w:r>
        <w:rPr>
          <w:rFonts w:ascii="Times New Roman" w:hAnsi="Times New Roman" w:eastAsia="Times New Roman"/>
          <w:sz w:val="24"/>
        </w:rPr>
        <w:t xml:space="preserve"> </w:t>
      </w:r>
      <m:oMath>
        <m:r>
          <m:t>n</m:t>
        </m:r>
        <m:r>
          <m:rPr>
            <m:sty m:val="p"/>
          </m:rPr>
          <m:t>≤</m:t>
        </m:r>
        <m:r>
          <m:t>Y</m:t>
        </m:r>
      </m:oMath>
      <w:r>
        <w:rPr>
          <w:rFonts w:ascii="Times New Roman" w:hAnsi="Times New Roman" w:eastAsia="Times New Roman"/>
          <w:sz w:val="24"/>
        </w:rPr>
        <w:t xml:space="preserve">,</w:t>
      </w:r>
    </w:p>
    <w:p>
      <w:pPr>
        <w:pStyle w:val="BodyText"/>
        <w:spacing w:after="120" w:line="240" w:lineRule="auto"/>
      </w:pPr>
      <m:oMathPara>
        <m:oMathParaPr>
          <m:jc m:val="center"/>
        </m:oMathParaPr>
        <m:oMath>
          <m:f>
            <m:fPr>
              <m:type m:val="bar"/>
            </m:fPr>
            <m:num>
              <m:r>
                <m:t>p</m:t>
              </m:r>
            </m:num>
            <m:den>
              <m:r>
                <m:t>q</m:t>
              </m:r>
            </m:den>
          </m:f>
          <m:d>
            <m:dPr>
              <m:begChr m:val="("/>
              <m:endChr m:val=")"/>
              <m:sepChr m:val=""/>
              <m:grow/>
            </m:dPr>
            <m:e>
              <m:sSup>
                <m:e>
                  <m:r>
                    <m:t>e</m:t>
                  </m:r>
                </m:e>
                <m:sup>
                  <m:r>
                    <m:t>c</m:t>
                  </m:r>
                  <m:r>
                    <m:rPr>
                      <m:sty m:val="p"/>
                    </m:rPr>
                    <m:t>/</m:t>
                  </m:r>
                  <m:r>
                    <m:t>X</m:t>
                  </m:r>
                </m:sup>
              </m:sSup>
              <m:r>
                <m:rPr>
                  <m:sty m:val="p"/>
                </m:rPr>
                <m:t>−</m:t>
              </m:r>
              <m:r>
                <m:t>1</m:t>
              </m:r>
            </m:e>
          </m:d>
          <m:r>
            <m:t>n</m:t>
          </m:r>
          <m:r>
            <m:rPr>
              <m:sty m:val="p"/>
            </m:rPr>
            <m:t>=</m:t>
          </m:r>
          <m:sSub>
            <m:e>
              <m:r>
                <m:t>O</m:t>
              </m:r>
            </m:e>
            <m:sub>
              <m:r>
                <m:t>p</m:t>
              </m:r>
              <m:r>
                <m:rPr>
                  <m:sty m:val="p"/>
                </m:rPr>
                <m:t>,</m:t>
              </m:r>
              <m:r>
                <m:t>q</m:t>
              </m:r>
              <m:r>
                <m:rPr>
                  <m:sty m:val="p"/>
                </m:rPr>
                <m:t>,</m:t>
              </m:r>
              <m:r>
                <m:t>c</m:t>
              </m:r>
            </m:sub>
          </m:sSub>
          <m:d>
            <m:dPr>
              <m:begChr m:val="("/>
              <m:endChr m:val=")"/>
              <m:sepChr m:val=""/>
              <m:grow/>
            </m:dPr>
            <m:e>
              <m:sSup>
                <m:e>
                  <m:r>
                    <m:t>X</m:t>
                  </m:r>
                </m:e>
                <m:sup>
                  <m:r>
                    <m:rPr>
                      <m:sty m:val="p"/>
                    </m:rPr>
                    <m:t>−</m:t>
                  </m:r>
                  <m:r>
                    <m:t>ε</m:t>
                  </m:r>
                </m:sup>
              </m:sSup>
            </m:e>
          </m:d>
          <m:r>
            <m:rPr>
              <m:sty m:val="p"/>
            </m:rPr>
            <m:t>.</m:t>
          </m:r>
        </m:oMath>
      </m:oMathPara>
    </w:p>
    <w:p>
      <w:pPr>
        <w:pStyle w:val="FirstParagraph"/>
        <w:spacing w:after="120" w:line="240" w:lineRule="auto"/>
      </w:pPr>
      <w:r>
        <w:rPr>
          <w:rFonts w:ascii="Times New Roman" w:hAnsi="Times New Roman" w:eastAsia="Times New Roman"/>
          <w:sz w:val="24"/>
        </w:rPr>
        <w:t xml:space="preserve">For</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coprimality gives</w:t>
      </w:r>
      <w:r>
        <w:rPr>
          <w:rFonts w:ascii="Times New Roman" w:hAnsi="Times New Roman" w:eastAsia="Times New Roman"/>
          <w:sz w:val="24"/>
        </w:rPr>
        <w:t xml:space="preserve"> </w:t>
      </w:r>
      <m:oMath>
        <m:r>
          <m:rPr>
            <m:sty m:val="p"/>
          </m:rPr>
          <m:t>{</m:t>
        </m:r>
        <m:r>
          <m:t>p</m:t>
        </m:r>
        <m:r>
          <m:t>a</m:t>
        </m:r>
        <m:r>
          <m:rPr>
            <m:sty m:val="p"/>
          </m:rPr>
          <m:t>/</m:t>
        </m:r>
        <m:r>
          <m:t>q</m:t>
        </m:r>
        <m:r>
          <m:rPr>
            <m:sty m:val="p"/>
          </m:rPr>
          <m:t>}</m:t>
        </m:r>
        <m:r>
          <m:rPr>
            <m:sty m:val="p"/>
          </m:rPr>
          <m:t>∈</m:t>
        </m:r>
        <m:d>
          <m:dPr>
            <m:begChr m:val="["/>
            <m:endChr m:val="]"/>
            <m:sepChr m:val=""/>
            <m:grow/>
          </m:dPr>
          <m:e>
            <m:r>
              <m:t>1</m:t>
            </m:r>
            <m:r>
              <m:rPr>
                <m:sty m:val="p"/>
              </m:rPr>
              <m:t>/</m:t>
            </m:r>
            <m:r>
              <m:t>q</m:t>
            </m:r>
            <m:r>
              <m:rPr>
                <m:sty m:val="p"/>
              </m:rPr>
              <m:t>,</m:t>
            </m:r>
            <m:r>
              <m:t>1</m:t>
            </m:r>
            <m:r>
              <m:rPr>
                <m:sty m:val="p"/>
              </m:rPr>
              <m:t>−</m:t>
            </m:r>
            <m:r>
              <m:t>1</m:t>
            </m:r>
            <m:r>
              <m:rPr>
                <m:sty m:val="p"/>
              </m:rPr>
              <m:t>/</m:t>
            </m:r>
            <m:r>
              <m:t>q</m:t>
            </m:r>
          </m:e>
        </m:d>
      </m:oMath>
      <w:r>
        <w:rPr>
          <w:rFonts w:ascii="Times New Roman" w:hAnsi="Times New Roman" w:eastAsia="Times New Roman"/>
          <w:sz w:val="24"/>
        </w:rPr>
        <w:t xml:space="preserve">, so for sufficiently large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 xml:space="preserve">the perturbation cannot cross an integer on any nonzero residue class in the range</w:t>
      </w:r>
      <w:r>
        <w:rPr>
          <w:rFonts w:ascii="Times New Roman" w:hAnsi="Times New Roman" w:eastAsia="Times New Roman"/>
          <w:sz w:val="24"/>
        </w:rPr>
        <w:t xml:space="preserve"> </w:t>
      </w:r>
      <m:oMath>
        <m:r>
          <m:t>n</m:t>
        </m:r>
        <m:r>
          <m:rPr>
            <m:sty m:val="p"/>
          </m:rPr>
          <m:t>≤</m:t>
        </m:r>
        <m:r>
          <m:t>Y</m:t>
        </m:r>
      </m:oMath>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If</w:t>
      </w:r>
      <w:r>
        <w:rPr>
          <w:rFonts w:ascii="Times New Roman" w:hAnsi="Times New Roman" w:eastAsia="Times New Roman"/>
          <w:sz w:val="24"/>
        </w:rPr>
        <w:t xml:space="preserve"> </w:t>
      </w:r>
      <m:oMath>
        <m:r>
          <m:t>c</m:t>
        </m:r>
        <m:r>
          <m:rPr>
            <m:sty m:val="p"/>
          </m:rPr>
          <m:t>≥</m:t>
        </m:r>
        <m:r>
          <m:t>0</m:t>
        </m:r>
      </m:oMath>
      <w:r>
        <w:rPr>
          <w:rFonts w:ascii="Times New Roman" w:hAnsi="Times New Roman" w:eastAsia="Times New Roman"/>
          <w:sz w:val="24"/>
        </w:rPr>
        <w:t xml:space="preserve">, the proportional class</w:t>
      </w:r>
      <w:r>
        <w:rPr>
          <w:rFonts w:ascii="Times New Roman" w:hAnsi="Times New Roman" w:eastAsia="Times New Roman"/>
          <w:sz w:val="24"/>
        </w:rPr>
        <w:t xml:space="preserve"> </w:t>
      </w:r>
      <m:oMath>
        <m:r>
          <m:t>n</m:t>
        </m:r>
        <m:r>
          <m:rPr>
            <m:sty m:val="p"/>
          </m:rPr>
          <m:t>=</m:t>
        </m:r>
        <m:r>
          <m:t>q</m:t>
        </m:r>
        <m:r>
          <m:t>k</m:t>
        </m:r>
        <m:r>
          <m:rPr>
            <m:sty m:val="p"/>
          </m:rPr>
          <m:t>≤</m:t>
        </m:r>
        <m:r>
          <m:t>Y</m:t>
        </m:r>
      </m:oMath>
      <w:r>
        <w:rPr>
          <w:rFonts w:ascii="Times New Roman" w:hAnsi="Times New Roman" w:eastAsia="Times New Roman"/>
          <w:sz w:val="24"/>
        </w:rPr>
        <w:t xml:space="preserve"> </w:t>
      </w:r>
      <w:r>
        <w:rPr>
          <w:rFonts w:ascii="Times New Roman" w:hAnsi="Times New Roman" w:eastAsia="Times New Roman"/>
          <w:sz w:val="24"/>
        </w:rPr>
        <w:t xml:space="preserve">retains the value</w:t>
      </w:r>
      <w:r>
        <w:rPr>
          <w:rFonts w:ascii="Times New Roman" w:hAnsi="Times New Roman" w:eastAsia="Times New Roman"/>
          <w:sz w:val="24"/>
        </w:rPr>
        <w:t xml:space="preserve"> </w:t>
      </w:r>
      <m:oMath>
        <m:r>
          <m:t>λ</m:t>
        </m:r>
        <m:d>
          <m:dPr>
            <m:begChr m:val="("/>
            <m:endChr m:val=")"/>
            <m:sepChr m:val=""/>
            <m:grow/>
          </m:dPr>
          <m:e>
            <m:r>
              <m:t>p</m:t>
            </m:r>
            <m:r>
              <m:t>q</m:t>
            </m:r>
          </m:e>
        </m:d>
      </m:oMath>
      <w:r>
        <w:rPr>
          <w:rFonts w:ascii="Times New Roman" w:hAnsi="Times New Roman" w:eastAsia="Times New Roman"/>
          <w:sz w:val="24"/>
        </w:rPr>
        <w:t xml:space="preserve"> </w:t>
      </w:r>
      <w:r>
        <w:rPr>
          <w:rFonts w:ascii="Times New Roman" w:hAnsi="Times New Roman" w:eastAsia="Times New Roman"/>
          <w:sz w:val="24"/>
        </w:rPr>
        <w:t xml:space="preserve">and has normalized harmonic mass</w:t>
      </w:r>
    </w:p>
    <w:p>
      <w:pPr>
        <w:pStyle w:val="BodyText"/>
        <w:spacing w:after="120" w:line="240" w:lineRule="auto"/>
      </w:pPr>
      <m:oMathPara>
        <m:oMathParaPr>
          <m:jc m:val="center"/>
        </m:oMathParaPr>
        <m:oMath>
          <m:f>
            <m:fPr>
              <m:type m:val="bar"/>
            </m:fPr>
            <m:num>
              <m:r>
                <m:t>1</m:t>
              </m:r>
            </m:num>
            <m:den>
              <m:sSub>
                <m:e>
                  <m:r>
                    <m:t>H</m:t>
                  </m:r>
                </m:e>
                <m:sub>
                  <m:r>
                    <m:t>X</m:t>
                  </m:r>
                </m:sub>
              </m:sSub>
            </m:den>
          </m:f>
          <m:nary>
            <m:naryPr>
              <m:chr m:val="∑"/>
              <m:limLoc m:val="undOvr"/>
              <m:subHide m:val="off"/>
              <m:supHide m:val="on"/>
            </m:naryPr>
            <m:sub>
              <m:r>
                <m:t>k</m:t>
              </m:r>
              <m:r>
                <m:rPr>
                  <m:sty m:val="p"/>
                </m:rPr>
                <m:t>≤</m:t>
              </m:r>
              <m:r>
                <m:t>Y</m:t>
              </m:r>
              <m:r>
                <m:rPr>
                  <m:sty m:val="p"/>
                </m:rPr>
                <m:t>/</m:t>
              </m:r>
              <m:r>
                <m:t>q</m:t>
              </m:r>
            </m:sub>
            <m:sup>
              <m:r>
                <m:t>​</m:t>
              </m:r>
            </m:sup>
            <m:e>
              <m:f>
                <m:fPr>
                  <m:type m:val="bar"/>
                </m:fPr>
                <m:num>
                  <m:r>
                    <m:t>1</m:t>
                  </m:r>
                </m:num>
                <m:den>
                  <m:r>
                    <m:t>q</m:t>
                  </m:r>
                  <m:r>
                    <m:t>k</m:t>
                  </m:r>
                </m:den>
              </m:f>
            </m:e>
          </m:nary>
          <m:r>
            <m:rPr>
              <m:sty m:val="p"/>
            </m:rPr>
            <m:t>=</m:t>
          </m:r>
          <m:f>
            <m:fPr>
              <m:type m:val="bar"/>
            </m:fPr>
            <m:num>
              <m:sSub>
                <m:e>
                  <m:r>
                    <m:t>H</m:t>
                  </m:r>
                </m:e>
                <m:sub>
                  <m:r>
                    <m:t>Y</m:t>
                  </m:r>
                </m:sub>
              </m:sSub>
            </m:num>
            <m:den>
              <m:sSub>
                <m:e>
                  <m:r>
                    <m:t>H</m:t>
                  </m:r>
                </m:e>
                <m:sub>
                  <m:r>
                    <m:t>X</m:t>
                  </m:r>
                </m:sub>
              </m:sSub>
            </m:den>
          </m:f>
          <m:f>
            <m:fPr>
              <m:type m:val="bar"/>
            </m:fPr>
            <m:num>
              <m:r>
                <m:t>1</m:t>
              </m:r>
            </m:num>
            <m:den>
              <m:r>
                <m:t>q</m:t>
              </m:r>
            </m:den>
          </m:f>
          <m:r>
            <m:rPr>
              <m:sty m:val="p"/>
            </m:rPr>
            <m:t>+</m:t>
          </m:r>
          <m:r>
            <m:t>o</m:t>
          </m:r>
          <m:d>
            <m:dPr>
              <m:begChr m:val="("/>
              <m:endChr m:val=")"/>
              <m:sepChr m:val=""/>
              <m:grow/>
            </m:dPr>
            <m:e>
              <m:r>
                <m:t>1</m:t>
              </m:r>
            </m:e>
          </m:d>
          <m:r>
            <m:rPr>
              <m:sty m:val="p"/>
            </m:rPr>
            <m:t>.</m:t>
          </m:r>
        </m:oMath>
      </m:oMathPara>
    </w:p>
    <w:p>
      <w:pPr>
        <w:pStyle w:val="FirstParagraph"/>
        <w:spacing w:after="120" w:line="240" w:lineRule="auto"/>
      </w:pPr>
      <w:r>
        <w:rPr>
          <w:rFonts w:ascii="Times New Roman" w:hAnsi="Times New Roman" w:eastAsia="Times New Roman"/>
          <w:sz w:val="24"/>
        </w:rPr>
        <w:t xml:space="preserve">All non-proportional residue classes contribute</w:t>
      </w:r>
      <w:r>
        <w:rPr>
          <w:rFonts w:ascii="Times New Roman" w:hAnsi="Times New Roman" w:eastAsia="Times New Roman"/>
          <w:sz w:val="24"/>
        </w:rPr>
        <w:t xml:space="preserve"> </w:t>
      </w:r>
      <m:oMath>
        <m:r>
          <m:t>o</m:t>
        </m:r>
        <m:d>
          <m:dPr>
            <m:begChr m:val="("/>
            <m:endChr m:val=")"/>
            <m:sepChr m:val=""/>
            <m:grow/>
          </m:dPr>
          <m:e>
            <m:sSub>
              <m:e>
                <m:r>
                  <m:t>H</m:t>
                </m:r>
              </m:e>
              <m:sub>
                <m:r>
                  <m:t>Y</m:t>
                </m:r>
              </m:sub>
            </m:sSub>
          </m:e>
        </m:d>
        <m:r>
          <m:rPr>
            <m:sty m:val="p"/>
          </m:rPr>
          <m:t>/</m:t>
        </m:r>
        <m:sSub>
          <m:e>
            <m:r>
              <m:t>H</m:t>
            </m:r>
          </m:e>
          <m:sub>
            <m:r>
              <m:t>X</m:t>
            </m:r>
          </m:sub>
        </m:sSub>
        <m:r>
          <m:rPr>
            <m:sty m:val="p"/>
          </m:rPr>
          <m:t>=</m:t>
        </m:r>
        <m:r>
          <m:t>o</m:t>
        </m:r>
        <m:d>
          <m:dPr>
            <m:begChr m:val="("/>
            <m:endChr m:val=")"/>
            <m:sepChr m:val=""/>
            <m:grow/>
          </m:dPr>
          <m:e>
            <m:r>
              <m:t>1</m:t>
            </m:r>
          </m:e>
        </m:d>
      </m:oMath>
      <w:r>
        <w:rPr>
          <w:rFonts w:ascii="Times New Roman" w:hAnsi="Times New Roman" w:eastAsia="Times New Roman"/>
          <w:sz w:val="24"/>
        </w:rPr>
        <w:t xml:space="preserve"> </w:t>
      </w:r>
      <w:r>
        <w:rPr>
          <w:rFonts w:ascii="Times New Roman" w:hAnsi="Times New Roman" w:eastAsia="Times New Roman"/>
          <w:sz w:val="24"/>
        </w:rPr>
        <w:t xml:space="preserve">by Lemma </w:t>
      </w:r>
      <w:hyperlink w:anchor="lem:log">
        <w:r>
          <w:rPr>
            <w:rStyle w:val="Hyperlink"/>
          </w:rPr>
          <w:t xml:space="preserve">7</w:t>
        </w:r>
      </w:hyperlink>
      <w:r>
        <w:rPr>
          <w:rFonts w:ascii="Times New Roman" w:hAnsi="Times New Roman" w:eastAsia="Times New Roman"/>
          <w:sz w:val="24"/>
        </w:rPr>
        <w:t xml:space="preserve">. The discarded tail has absolute normalized mass at most</w:t>
      </w:r>
    </w:p>
    <w:p>
      <w:pPr>
        <w:pStyle w:val="BodyText"/>
        <w:spacing w:after="120" w:line="240" w:lineRule="auto"/>
      </w:pPr>
      <m:oMathPara>
        <m:oMathParaPr>
          <m:jc m:val="center"/>
        </m:oMathParaPr>
        <m:oMath>
          <m:f>
            <m:fPr>
              <m:type m:val="bar"/>
            </m:fPr>
            <m:num>
              <m:sSub>
                <m:e>
                  <m:r>
                    <m:t>H</m:t>
                  </m:r>
                </m:e>
                <m:sub>
                  <m:r>
                    <m:t>X</m:t>
                  </m:r>
                </m:sub>
              </m:sSub>
              <m:r>
                <m:rPr>
                  <m:sty m:val="p"/>
                </m:rPr>
                <m:t>−</m:t>
              </m:r>
              <m:sSub>
                <m:e>
                  <m:r>
                    <m:t>H</m:t>
                  </m:r>
                </m:e>
                <m:sub>
                  <m:r>
                    <m:t>Y</m:t>
                  </m:r>
                </m:sub>
              </m:sSub>
            </m:num>
            <m:den>
              <m:sSub>
                <m:e>
                  <m:r>
                    <m:t>H</m:t>
                  </m:r>
                </m:e>
                <m:sub>
                  <m:r>
                    <m:t>X</m:t>
                  </m:r>
                </m:sub>
              </m:sSub>
            </m:den>
          </m:f>
          <m:r>
            <m:rPr>
              <m:sty m:val="p"/>
            </m:rPr>
            <m:t>=</m:t>
          </m:r>
          <m:r>
            <m:t>ε</m:t>
          </m:r>
          <m:r>
            <m:rPr>
              <m:sty m:val="p"/>
            </m:rPr>
            <m:t>+</m:t>
          </m:r>
          <m:r>
            <m:t>o</m:t>
          </m:r>
          <m:d>
            <m:dPr>
              <m:begChr m:val="("/>
              <m:endChr m:val=")"/>
              <m:sepChr m:val=""/>
              <m:grow/>
            </m:dPr>
            <m:e>
              <m:r>
                <m:t>1</m:t>
              </m:r>
            </m:e>
          </m:d>
          <m:r>
            <m:rPr>
              <m:sty m:val="p"/>
            </m:rPr>
            <m:t>.</m:t>
          </m:r>
        </m:oMath>
      </m:oMathPara>
    </w:p>
    <w:p>
      <w:pPr>
        <w:pStyle w:val="FirstParagraph"/>
        <w:spacing w:after="120" w:line="240" w:lineRule="auto"/>
      </w:pPr>
      <w:r>
        <w:rPr>
          <w:rFonts w:ascii="Times New Roman" w:hAnsi="Times New Roman" w:eastAsia="Times New Roman"/>
          <w:sz w:val="24"/>
        </w:rPr>
        <w:t xml:space="preserve">Since</w:t>
      </w:r>
      <w:r>
        <w:rPr>
          <w:rFonts w:ascii="Times New Roman" w:hAnsi="Times New Roman" w:eastAsia="Times New Roman"/>
          <w:sz w:val="24"/>
        </w:rPr>
        <w:t xml:space="preserve"> </w:t>
      </w:r>
      <m:oMath>
        <m:sSub>
          <m:e>
            <m:r>
              <m:t>H</m:t>
            </m:r>
          </m:e>
          <m:sub>
            <m:r>
              <m:t>Y</m:t>
            </m:r>
          </m:sub>
        </m:sSub>
        <m:r>
          <m:rPr>
            <m:sty m:val="p"/>
          </m:rPr>
          <m:t>/</m:t>
        </m:r>
        <m:sSub>
          <m:e>
            <m:r>
              <m:t>H</m:t>
            </m:r>
          </m:e>
          <m:sub>
            <m:r>
              <m:t>X</m:t>
            </m:r>
          </m:sub>
        </m:sSub>
        <m:r>
          <m:rPr>
            <m:sty m:val="p"/>
          </m:rPr>
          <m:t>→</m:t>
        </m:r>
        <m:r>
          <m:t>1</m:t>
        </m:r>
        <m:r>
          <m:rPr>
            <m:sty m:val="p"/>
          </m:rPr>
          <m:t>−</m:t>
        </m:r>
        <m:r>
          <m:t>ε</m:t>
        </m:r>
      </m:oMath>
      <w:r>
        <w:rPr>
          <w:rFonts w:ascii="Times New Roman" w:hAnsi="Times New Roman" w:eastAsia="Times New Roman"/>
          <w:sz w:val="24"/>
        </w:rPr>
        <w:t xml:space="preserve">, first let</w:t>
      </w:r>
      <w:r>
        <w:rPr>
          <w:rFonts w:ascii="Times New Roman" w:hAnsi="Times New Roman" w:eastAsia="Times New Roman"/>
          <w:sz w:val="24"/>
        </w:rPr>
        <w:t xml:space="preserve"> </w:t>
      </w:r>
      <m:oMath>
        <m:r>
          <m:t>X</m:t>
        </m:r>
        <m:r>
          <m:rPr>
            <m:sty m:val="p"/>
          </m:rPr>
          <m:t>→</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and then</w:t>
      </w:r>
      <w:r>
        <w:rPr>
          <w:rFonts w:ascii="Times New Roman" w:hAnsi="Times New Roman" w:eastAsia="Times New Roman"/>
          <w:sz w:val="24"/>
        </w:rPr>
        <w:t xml:space="preserve"> </w:t>
      </w:r>
      <m:oMath>
        <m:r>
          <m:t>ε</m:t>
        </m:r>
        <m:r>
          <m:rPr>
            <m:sty m:val="p"/>
          </m:rPr>
          <m:t>↓</m:t>
        </m:r>
        <m:r>
          <m:t>0</m:t>
        </m:r>
      </m:oMath>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If</w:t>
      </w:r>
      <w:r>
        <w:rPr>
          <w:rFonts w:ascii="Times New Roman" w:hAnsi="Times New Roman" w:eastAsia="Times New Roman"/>
          <w:sz w:val="24"/>
        </w:rPr>
        <w:t xml:space="preserve"> </w:t>
      </w:r>
      <m:oMath>
        <m:r>
          <m:t>c</m:t>
        </m:r>
        <m:r>
          <m:rPr>
            <m:sty m:val="p"/>
          </m:rPr>
          <m:t>&lt;</m:t>
        </m:r>
        <m:r>
          <m:t>0</m:t>
        </m:r>
      </m:oMath>
      <w:r>
        <w:rPr>
          <w:rFonts w:ascii="Times New Roman" w:hAnsi="Times New Roman" w:eastAsia="Times New Roman"/>
          <w:sz w:val="24"/>
        </w:rPr>
        <w:t xml:space="preserve">, on</w:t>
      </w:r>
      <w:r>
        <w:rPr>
          <w:rFonts w:ascii="Times New Roman" w:hAnsi="Times New Roman" w:eastAsia="Times New Roman"/>
          <w:sz w:val="24"/>
        </w:rPr>
        <w:t xml:space="preserve"> </w:t>
      </w:r>
      <m:oMath>
        <m:r>
          <m:t>a</m:t>
        </m:r>
        <m:r>
          <m:rPr>
            <m:sty m:val="p"/>
          </m:rPr>
          <m:t>=</m:t>
        </m:r>
        <m:r>
          <m:t>0</m:t>
        </m:r>
      </m:oMath>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t>1</m:t>
        </m:r>
        <m:r>
          <m:rPr>
            <m:sty m:val="p"/>
          </m:rPr>
          <m:t>≤</m:t>
        </m:r>
        <m:r>
          <m:t>q</m:t>
        </m:r>
        <m:r>
          <m:t>k</m:t>
        </m:r>
        <m:r>
          <m:rPr>
            <m:sty m:val="p"/>
          </m:rPr>
          <m:t>≤</m:t>
        </m:r>
        <m:r>
          <m:t>Y</m:t>
        </m:r>
      </m:oMath>
      <w:r>
        <w:rPr>
          <w:rFonts w:ascii="Times New Roman" w:hAnsi="Times New Roman" w:eastAsia="Times New Roman"/>
          <w:sz w:val="24"/>
        </w:rPr>
        <w:t xml:space="preserve"> </w:t>
      </w:r>
      <w:r>
        <w:rPr>
          <w:rFonts w:ascii="Times New Roman" w:hAnsi="Times New Roman" w:eastAsia="Times New Roman"/>
          <w:sz w:val="24"/>
        </w:rPr>
        <w:t xml:space="preserve">one has</w:t>
      </w:r>
      <w:r>
        <w:rPr>
          <w:rFonts w:ascii="Times New Roman" w:hAnsi="Times New Roman" w:eastAsia="Times New Roman"/>
          <w:sz w:val="24"/>
        </w:rPr>
        <w:t xml:space="preserve"> </w:t>
      </w:r>
      <m:oMath>
        <m:r>
          <m:rPr>
            <m:sty m:val="p"/>
          </m:rPr>
          <m:t>⌊</m:t>
        </m:r>
        <m:r>
          <m:t>p</m:t>
        </m:r>
        <m:sSup>
          <m:e>
            <m:r>
              <m:t>e</m:t>
            </m:r>
          </m:e>
          <m:sup>
            <m:r>
              <m:t>c</m:t>
            </m:r>
            <m:r>
              <m:rPr>
                <m:sty m:val="p"/>
              </m:rPr>
              <m:t>/</m:t>
            </m:r>
            <m:r>
              <m:t>X</m:t>
            </m:r>
          </m:sup>
        </m:sSup>
        <m:r>
          <m:t>k</m:t>
        </m:r>
        <m:r>
          <m:rPr>
            <m:sty m:val="p"/>
          </m:rPr>
          <m:t>⌋</m:t>
        </m:r>
        <m:r>
          <m:rPr>
            <m:sty m:val="p"/>
          </m:rPr>
          <m:t>=</m:t>
        </m:r>
        <m:r>
          <m:t>p</m:t>
        </m:r>
        <m:r>
          <m:t>k</m:t>
        </m:r>
        <m:r>
          <m:rPr>
            <m:sty m:val="p"/>
          </m:rPr>
          <m:t>−</m:t>
        </m:r>
        <m:r>
          <m:t>1</m:t>
        </m:r>
      </m:oMath>
      <w:r>
        <w:rPr>
          <w:rFonts w:ascii="Times New Roman" w:hAnsi="Times New Roman" w:eastAsia="Times New Roman"/>
          <w:sz w:val="24"/>
        </w:rPr>
        <w:t xml:space="preserve"> </w:t>
      </w:r>
      <w:r>
        <w:rPr>
          <w:rFonts w:ascii="Times New Roman" w:hAnsi="Times New Roman" w:eastAsia="Times New Roman"/>
          <w:sz w:val="24"/>
        </w:rPr>
        <w:t xml:space="preserve">for all sufficiently large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apart from a possible initial inadmissible term. Hence this class is also non-proportional after reindexing. The other residue classes are already non-proportional. Lemma </w:t>
      </w:r>
      <w:hyperlink w:anchor="lem:log">
        <w:r>
          <w:rPr>
            <w:rStyle w:val="Hyperlink"/>
          </w:rPr>
          <w:t xml:space="preserve">7</w:t>
        </w:r>
      </w:hyperlink>
      <w:r>
        <w:rPr>
          <w:rFonts w:ascii="Times New Roman" w:hAnsi="Times New Roman" w:eastAsia="Times New Roman"/>
          <w:sz w:val="24"/>
        </w:rPr>
        <w:t xml:space="preserve"> </w:t>
      </w:r>
      <w:r>
        <w:rPr>
          <w:rFonts w:ascii="Times New Roman" w:hAnsi="Times New Roman" w:eastAsia="Times New Roman"/>
          <w:sz w:val="24"/>
        </w:rPr>
        <w:t xml:space="preserve">makes the initial range</w:t>
      </w:r>
      <w:r>
        <w:rPr>
          <w:rFonts w:ascii="Times New Roman" w:hAnsi="Times New Roman" w:eastAsia="Times New Roman"/>
          <w:sz w:val="24"/>
        </w:rPr>
        <w:t xml:space="preserve"> </w:t>
      </w:r>
      <m:oMath>
        <m:r>
          <m:t>o</m:t>
        </m:r>
        <m:d>
          <m:dPr>
            <m:begChr m:val="("/>
            <m:endChr m:val=")"/>
            <m:sepChr m:val=""/>
            <m:grow/>
          </m:dPr>
          <m:e>
            <m:sSub>
              <m:e>
                <m:r>
                  <m:t>H</m:t>
                </m:r>
              </m:e>
              <m:sub>
                <m:r>
                  <m:t>Y</m:t>
                </m:r>
              </m:sub>
            </m:sSub>
          </m:e>
        </m:d>
      </m:oMath>
      <w:r>
        <w:rPr>
          <w:rFonts w:ascii="Times New Roman" w:hAnsi="Times New Roman" w:eastAsia="Times New Roman"/>
          <w:sz w:val="24"/>
        </w:rPr>
        <w:t xml:space="preserve">, and the same tail estimate finishes the proof. All sums are finite; the only limiting passage is the two-stage estimate just described. ◻</w:t>
      </w:r>
    </w:p>
    <w:bookmarkEnd w:id="30"/>
    <w:bookmarkStart w:id="36" w:name="integer-rigidity"/>
    <w:p>
      <w:pPr>
        <w:pStyle w:val="Heading1"/>
        <w:spacing w:after="120" w:line="240" w:lineRule="auto"/>
      </w:pPr>
      <w:r>
        <w:rPr>
          <w:rFonts w:ascii="Times New Roman" w:hAnsi="Times New Roman" w:eastAsia="Times New Roman"/>
          <w:sz w:val="24"/>
        </w:rPr>
        <w:t xml:space="preserve">Integer rigidity</w:t>
      </w:r>
    </w:p>
    <w:p>
      <w:pPr>
        <w:pStyle w:val="FirstParagraph"/>
        <w:spacing w:after="120" w:line="240" w:lineRule="auto"/>
      </w:pPr>
      <w:r>
        <w:rPr>
          <w:rFonts w:ascii="Times New Roman" w:hAnsi="Times New Roman" w:eastAsia="Times New Roman"/>
          <w:sz w:val="24"/>
        </w:rPr>
        <w:t xml:space="preserve">The microscopic profile becomes especially transparent for</w:t>
      </w:r>
      <w:r>
        <w:rPr>
          <w:rFonts w:ascii="Times New Roman" w:hAnsi="Times New Roman" w:eastAsia="Times New Roman"/>
          <w:sz w:val="24"/>
        </w:rPr>
        <w:t xml:space="preserve"> </w:t>
      </w:r>
      <m:oMath>
        <m:r>
          <m:t>q</m:t>
        </m:r>
        <m:r>
          <m:rPr>
            <m:sty m:val="p"/>
          </m:rPr>
          <m:t>=</m:t>
        </m:r>
        <m:r>
          <m:t>1</m:t>
        </m:r>
      </m:oMath>
      <w:r>
        <w:rPr>
          <w:rFonts w:ascii="Times New Roman" w:hAnsi="Times New Roman" w:eastAsia="Times New Roman"/>
          <w:sz w:val="24"/>
        </w:rPr>
        <w:t xml:space="preserve">.</w:t>
      </w:r>
    </w:p>
    <w:bookmarkStart w:id="31" w:name="cor:plateau"/>
    <w:p>
      <w:pPr>
        <w:pStyle w:val="BodyText"/>
        <w:spacing w:after="120" w:line="240" w:lineRule="auto"/>
      </w:pPr>
      <w:r>
        <w:rPr>
          <w:rFonts w:ascii="Times New Roman" w:hAnsi="Times New Roman" w:eastAsia="Times New Roman"/>
          <w:b/>
          <w:bCs/>
          <w:sz w:val="24"/>
        </w:rPr>
        <w:t xml:space="preserve">Corollary 9</w:t>
      </w:r>
      <w:r>
        <w:rPr>
          <w:rFonts w:ascii="Times New Roman" w:hAnsi="Times New Roman" w:eastAsia="Times New Roman"/>
          <w:sz w:val="24"/>
        </w:rPr>
        <w:t xml:space="preserve"> </w:t>
      </w:r>
      <w:r>
        <w:rPr>
          <w:rFonts w:ascii="Times New Roman" w:hAnsi="Times New Roman" w:eastAsia="Times New Roman"/>
          <w:sz w:val="24"/>
        </w:rPr>
        <w:t xml:space="preserve">(Exact plateau).</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i/>
          <w:iCs/>
          <w:sz w:val="24"/>
        </w:rPr>
        <w:t xml:space="preserve">Assume Conjecture </w:t>
      </w:r>
      <w:hyperlink w:anchor="conj:affine">
        <w:r>
          <w:rPr>
            <w:rStyle w:val="Hyperlink"/>
            <w:i/>
            <w:iCs/>
          </w:rPr>
          <w:t xml:space="preserve">1</w:t>
        </w:r>
      </w:hyperlink>
      <w:r>
        <w:rPr>
          <w:rFonts w:ascii="Times New Roman" w:hAnsi="Times New Roman" w:eastAsia="Times New Roman"/>
          <w:i/>
          <w:iCs/>
          <w:sz w:val="24"/>
        </w:rPr>
        <w:t xml:space="preserve">. For fixed</w:t>
      </w:r>
      <w:r>
        <w:rPr>
          <w:rFonts w:ascii="Times New Roman" w:hAnsi="Times New Roman" w:eastAsia="Times New Roman"/>
          <w:i/>
          <w:iCs/>
          <w:sz w:val="24"/>
        </w:rPr>
        <w:t xml:space="preserve"> </w:t>
      </w:r>
      <m:oMath>
        <m:r>
          <m:t>m</m:t>
        </m:r>
        <m:r>
          <m:rPr>
            <m:sty m:val="p"/>
          </m:rPr>
          <m:t>≥</m:t>
        </m:r>
        <m:r>
          <m:t>2</m:t>
        </m:r>
      </m:oMath>
      <w:r>
        <w:rPr>
          <w:rFonts w:ascii="Times New Roman" w:hAnsi="Times New Roman" w:eastAsia="Times New Roman"/>
          <w:i/>
          <w:iCs/>
          <w:sz w:val="24"/>
        </w:rPr>
        <w:t xml:space="preserve">,</w:t>
      </w:r>
      <w:r>
        <w:rPr>
          <w:rFonts w:ascii="Times New Roman" w:hAnsi="Times New Roman" w:eastAsia="Times New Roman"/>
          <w:i/>
          <w:iCs/>
          <w:sz w:val="24"/>
        </w:rPr>
        <w:t xml:space="preserve"> </w:t>
      </w:r>
      <m:oMathPara>
        <m:oMathParaPr>
          <m:jc m:val="center"/>
        </m:oMathParaPr>
        <m:oMath>
          <m:f>
            <m:fPr>
              <m:type m:val="bar"/>
            </m:fPr>
            <m:num>
              <m:r>
                <m:t>1</m:t>
              </m:r>
            </m:num>
            <m:den>
              <m:r>
                <m:t>X</m:t>
              </m:r>
            </m:den>
          </m:f>
          <m:sSub>
            <m:e>
              <m:r>
                <m:t>C</m:t>
              </m:r>
            </m:e>
            <m:sub>
              <m:r>
                <m:t>X</m:t>
              </m:r>
            </m:sub>
          </m:sSub>
          <m:r>
            <m:t>​</m:t>
          </m:r>
          <m:d>
            <m:dPr>
              <m:begChr m:val="("/>
              <m:endChr m:val=")"/>
              <m:sepChr m:val=""/>
              <m:grow/>
            </m:dPr>
            <m:e>
              <m:r>
                <m:rPr>
                  <m:sty m:val="p"/>
                </m:rPr>
                <m:t>log</m:t>
              </m:r>
              <m:r>
                <m:t>m</m:t>
              </m:r>
              <m:r>
                <m:rPr>
                  <m:sty m:val="p"/>
                </m:rPr>
                <m:t>+</m:t>
              </m:r>
              <m:f>
                <m:fPr>
                  <m:type m:val="bar"/>
                </m:fPr>
                <m:num>
                  <m:r>
                    <m:t>c</m:t>
                  </m:r>
                </m:num>
                <m:den>
                  <m:r>
                    <m:t>X</m:t>
                  </m:r>
                </m:den>
              </m:f>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c</m:t>
                    </m:r>
                    <m:r>
                      <m:rPr>
                        <m:sty m:val="p"/>
                      </m:rPr>
                      <m:t>&lt;</m:t>
                    </m:r>
                    <m:r>
                      <m:t>0</m:t>
                    </m:r>
                    <m:r>
                      <m:rPr>
                        <m:sty m:val="p"/>
                      </m:rPr>
                      <m:t>,</m:t>
                    </m:r>
                  </m:e>
                </m:mr>
                <m:mr>
                  <m:e>
                    <m:r>
                      <m:t>λ</m:t>
                    </m:r>
                    <m:d>
                      <m:dPr>
                        <m:begChr m:val="("/>
                        <m:endChr m:val=")"/>
                        <m:sepChr m:val=""/>
                        <m:grow/>
                      </m:dPr>
                      <m:e>
                        <m:r>
                          <m:t>m</m:t>
                        </m:r>
                      </m:e>
                    </m:d>
                    <m:r>
                      <m:rPr>
                        <m:sty m:val="p"/>
                      </m:rPr>
                      <m:t>,</m:t>
                    </m:r>
                  </m:e>
                  <m:e>
                    <m:r>
                      <m:t>0</m:t>
                    </m:r>
                    <m:r>
                      <m:rPr>
                        <m:sty m:val="p"/>
                      </m:rPr>
                      <m:t>≤</m:t>
                    </m:r>
                    <m:r>
                      <m:t>c</m:t>
                    </m:r>
                    <m:r>
                      <m:rPr>
                        <m:sty m:val="p"/>
                      </m:rPr>
                      <m:t>≤</m:t>
                    </m:r>
                    <m:r>
                      <m:t>1</m:t>
                    </m:r>
                    <m:r>
                      <m:rPr>
                        <m:sty m:val="p"/>
                      </m:rPr>
                      <m:t>/</m:t>
                    </m:r>
                    <m:r>
                      <m:t>m</m:t>
                    </m:r>
                    <m:r>
                      <m:rPr>
                        <m:sty m:val="p"/>
                      </m:rPr>
                      <m:t>,</m:t>
                    </m:r>
                  </m:e>
                </m:mr>
                <m:mr>
                  <m:e>
                    <m:r>
                      <m:t>λ</m:t>
                    </m:r>
                    <m:d>
                      <m:dPr>
                        <m:begChr m:val="("/>
                        <m:endChr m:val=")"/>
                        <m:sepChr m:val=""/>
                        <m:grow/>
                      </m:dPr>
                      <m:e>
                        <m:r>
                          <m:t>m</m:t>
                        </m:r>
                      </m:e>
                    </m:d>
                    <m:r>
                      <m:rPr>
                        <m:sty m:val="p"/>
                      </m:rPr>
                      <m:t>/</m:t>
                    </m:r>
                    <m:d>
                      <m:dPr>
                        <m:begChr m:val="("/>
                        <m:endChr m:val=")"/>
                        <m:sepChr m:val=""/>
                        <m:grow/>
                      </m:dPr>
                      <m:e>
                        <m:r>
                          <m:t>m</m:t>
                        </m:r>
                        <m:r>
                          <m:t>c</m:t>
                        </m:r>
                      </m:e>
                    </m:d>
                    <m:r>
                      <m:rPr>
                        <m:sty m:val="p"/>
                      </m:rPr>
                      <m:t>,</m:t>
                    </m:r>
                  </m:e>
                  <m:e>
                    <m:r>
                      <m:t>c</m:t>
                    </m:r>
                    <m:r>
                      <m:rPr>
                        <m:sty m:val="p"/>
                      </m:rPr>
                      <m:t>&gt;</m:t>
                    </m:r>
                    <m:r>
                      <m:t>1</m:t>
                    </m:r>
                    <m:r>
                      <m:rPr>
                        <m:sty m:val="p"/>
                      </m:rPr>
                      <m:t>/</m:t>
                    </m:r>
                    <m:r>
                      <m:t>m</m:t>
                    </m:r>
                    <m:r>
                      <m:rPr>
                        <m:sty m:val="p"/>
                      </m:rPr>
                      <m:t>.</m:t>
                    </m:r>
                  </m:e>
                </m:mr>
              </m:m>
            </m:e>
          </m:d>
        </m:oMath>
      </m:oMathPara>
      <w:r>
        <w:rPr>
          <w:rFonts w:ascii="Times New Roman" w:hAnsi="Times New Roman" w:eastAsia="Times New Roman"/>
          <w:i/>
          <w:iCs/>
          <w:sz w:val="24"/>
        </w:rPr>
        <w:t xml:space="preserve"> </w:t>
      </w:r>
      <w:r>
        <w:rPr>
          <w:rFonts w:ascii="Times New Roman" w:hAnsi="Times New Roman" w:eastAsia="Times New Roman"/>
          <w:i/>
          <w:iCs/>
          <w:sz w:val="24"/>
        </w:rPr>
        <w:t xml:space="preserve">Moreover, if</w:t>
      </w:r>
      <w:r>
        <w:rPr>
          <w:rFonts w:ascii="Times New Roman" w:hAnsi="Times New Roman" w:eastAsia="Times New Roman"/>
          <w:i/>
          <w:iCs/>
          <w:sz w:val="24"/>
        </w:rPr>
        <w:t xml:space="preserve"> </w:t>
      </w:r>
      <m:oMath>
        <m:r>
          <m:t>0</m:t>
        </m:r>
        <m:r>
          <m:rPr>
            <m:sty m:val="p"/>
          </m:rPr>
          <m:t>&lt;</m:t>
        </m:r>
        <m:r>
          <m:t>c</m:t>
        </m:r>
        <m:r>
          <m:rPr>
            <m:sty m:val="p"/>
          </m:rPr>
          <m:t>&lt;</m:t>
        </m:r>
        <m:r>
          <m:t>1</m:t>
        </m:r>
        <m:r>
          <m:rPr>
            <m:sty m:val="p"/>
          </m:rPr>
          <m:t>/</m:t>
        </m:r>
        <m:r>
          <m:t>m</m:t>
        </m:r>
      </m:oMath>
      <w:r>
        <w:rPr>
          <w:rFonts w:ascii="Times New Roman" w:hAnsi="Times New Roman" w:eastAsia="Times New Roman"/>
          <w:i/>
          <w:iCs/>
          <w:sz w:val="24"/>
        </w:rPr>
        <w:t xml:space="preserve">, then</w:t>
      </w:r>
      <w:r>
        <w:rPr>
          <w:rFonts w:ascii="Times New Roman" w:hAnsi="Times New Roman" w:eastAsia="Times New Roman"/>
          <w:i/>
          <w:iCs/>
          <w:sz w:val="24"/>
        </w:rPr>
        <w:t xml:space="preserve"> </w:t>
      </w:r>
      <m:oMath>
        <m:sSub>
          <m:e>
            <m:r>
              <m:t>C</m:t>
            </m:r>
          </m:e>
          <m:sub>
            <m:r>
              <m:t>X</m:t>
            </m:r>
          </m:sub>
        </m:sSub>
        <m:d>
          <m:dPr>
            <m:begChr m:val="("/>
            <m:endChr m:val=")"/>
            <m:sepChr m:val=""/>
            <m:grow/>
          </m:dPr>
          <m:e>
            <m:r>
              <m:rPr>
                <m:sty m:val="p"/>
              </m:rPr>
              <m:t>log</m:t>
            </m:r>
            <m:r>
              <m:t>m</m:t>
            </m:r>
            <m:r>
              <m:rPr>
                <m:sty m:val="p"/>
              </m:rPr>
              <m:t>+</m:t>
            </m:r>
            <m:r>
              <m:t>c</m:t>
            </m:r>
            <m:r>
              <m:rPr>
                <m:sty m:val="p"/>
              </m:rPr>
              <m:t>/</m:t>
            </m:r>
            <m:r>
              <m:t>X</m:t>
            </m:r>
          </m:e>
        </m:d>
        <m:r>
          <m:rPr>
            <m:sty m:val="p"/>
          </m:rPr>
          <m:t>=</m:t>
        </m:r>
        <m:r>
          <m:t>λ</m:t>
        </m:r>
        <m:d>
          <m:dPr>
            <m:begChr m:val="("/>
            <m:endChr m:val=")"/>
            <m:sepChr m:val=""/>
            <m:grow/>
          </m:dPr>
          <m:e>
            <m:r>
              <m:t>m</m:t>
            </m:r>
          </m:e>
        </m:d>
        <m:r>
          <m:t>X</m:t>
        </m:r>
      </m:oMath>
      <w:r>
        <w:rPr>
          <w:rFonts w:ascii="Times New Roman" w:hAnsi="Times New Roman" w:eastAsia="Times New Roman"/>
          <w:i/>
          <w:iCs/>
          <w:sz w:val="24"/>
        </w:rPr>
        <w:t xml:space="preserve"> </w:t>
      </w:r>
      <w:r>
        <w:rPr>
          <w:rFonts w:ascii="Times New Roman" w:hAnsi="Times New Roman" w:eastAsia="Times New Roman"/>
          <w:i/>
          <w:iCs/>
          <w:sz w:val="24"/>
        </w:rPr>
        <w:t xml:space="preserve">for all sufficiently large</w:t>
      </w:r>
      <w:r>
        <w:rPr>
          <w:rFonts w:ascii="Times New Roman" w:hAnsi="Times New Roman" w:eastAsia="Times New Roman"/>
          <w:i/>
          <w:iCs/>
          <w:sz w:val="24"/>
        </w:rPr>
        <w:t xml:space="preserve"> </w:t>
      </w:r>
      <m:oMath>
        <m:r>
          <m:t>X</m:t>
        </m:r>
      </m:oMath>
      <w:r>
        <w:rPr>
          <w:rFonts w:ascii="Times New Roman" w:hAnsi="Times New Roman" w:eastAsia="Times New Roman"/>
          <w:i/>
          <w:iCs/>
          <w:sz w:val="24"/>
        </w:rPr>
        <w:t xml:space="preserve">.</w:t>
      </w:r>
    </w:p>
    <w:bookmarkEnd w:id="31"/>
    <w:p>
      <w:pPr>
        <w:pStyle w:val="FirstParagraph"/>
        <w:spacing w:after="120" w:line="240" w:lineRule="auto"/>
      </w:pPr>
      <w:r>
        <w:rPr>
          <w:rFonts w:ascii="Times New Roman" w:hAnsi="Times New Roman" w:eastAsia="Times New Roman"/>
          <w:i/>
          <w:iCs/>
          <w:sz w:val="24"/>
        </w:rPr>
        <w:t xml:space="preserve">Proof.</w:t>
      </w:r>
      <w:r>
        <w:rPr>
          <w:rFonts w:ascii="Times New Roman" w:hAnsi="Times New Roman" w:eastAsia="Times New Roman"/>
          <w:sz w:val="24"/>
        </w:rPr>
        <w:t xml:space="preserve"> </w:t>
      </w:r>
      <w:r>
        <w:rPr>
          <w:rFonts w:ascii="Times New Roman" w:hAnsi="Times New Roman" w:eastAsia="Times New Roman"/>
          <w:sz w:val="24"/>
        </w:rPr>
        <w:t xml:space="preserve">Apply Theorem </w:t>
      </w:r>
      <w:hyperlink w:anchor="thm:profile">
        <w:r>
          <w:rPr>
            <w:rStyle w:val="Hyperlink"/>
          </w:rPr>
          <w:t xml:space="preserve">5</w:t>
        </w:r>
      </w:hyperlink>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m:oMath>
        <m:r>
          <m:t>q</m:t>
        </m:r>
        <m:r>
          <m:rPr>
            <m:sty m:val="p"/>
          </m:rPr>
          <m:t>=</m:t>
        </m:r>
        <m:r>
          <m:t>1</m:t>
        </m:r>
      </m:oMath>
      <w:r>
        <w:rPr>
          <w:rFonts w:ascii="Times New Roman" w:hAnsi="Times New Roman" w:eastAsia="Times New Roman"/>
          <w:sz w:val="24"/>
        </w:rPr>
        <w:t xml:space="preserve">. For the exact statement,</w:t>
      </w:r>
      <w:r>
        <w:rPr>
          <w:rFonts w:ascii="Times New Roman" w:hAnsi="Times New Roman" w:eastAsia="Times New Roman"/>
          <w:sz w:val="24"/>
        </w:rPr>
        <w:t xml:space="preserve"> </w:t>
      </w:r>
      <m:oMath>
        <m:r>
          <m:t>m</m:t>
        </m:r>
        <m:r>
          <m:t>X</m:t>
        </m:r>
        <m:d>
          <m:dPr>
            <m:begChr m:val="("/>
            <m:endChr m:val=")"/>
            <m:sepChr m:val=""/>
            <m:grow/>
          </m:dPr>
          <m:e>
            <m:sSup>
              <m:e>
                <m:r>
                  <m:t>e</m:t>
                </m:r>
              </m:e>
              <m:sup>
                <m:r>
                  <m:t>c</m:t>
                </m:r>
                <m:r>
                  <m:rPr>
                    <m:sty m:val="p"/>
                  </m:rPr>
                  <m:t>/</m:t>
                </m:r>
                <m:r>
                  <m:t>X</m:t>
                </m:r>
              </m:sup>
            </m:sSup>
            <m:r>
              <m:rPr>
                <m:sty m:val="p"/>
              </m:rPr>
              <m:t>−</m:t>
            </m:r>
            <m:r>
              <m:t>1</m:t>
            </m:r>
          </m:e>
        </m:d>
        <m:r>
          <m:rPr>
            <m:sty m:val="p"/>
          </m:rPr>
          <m:t>→</m:t>
        </m:r>
        <m:r>
          <m:t>m</m:t>
        </m:r>
        <m:r>
          <m:t>c</m:t>
        </m:r>
        <m:r>
          <m:rPr>
            <m:sty m:val="p"/>
          </m:rPr>
          <m:t>&lt;</m:t>
        </m:r>
        <m:r>
          <m:t>1</m:t>
        </m:r>
      </m:oMath>
      <w:r>
        <w:rPr>
          <w:rFonts w:ascii="Times New Roman" w:hAnsi="Times New Roman" w:eastAsia="Times New Roman"/>
          <w:sz w:val="24"/>
        </w:rPr>
        <w:t xml:space="preserve">, so no floor correction occurs anywhere on</w:t>
      </w:r>
      <w:r>
        <w:rPr>
          <w:rFonts w:ascii="Times New Roman" w:hAnsi="Times New Roman" w:eastAsia="Times New Roman"/>
          <w:sz w:val="24"/>
        </w:rPr>
        <w:t xml:space="preserve"> </w:t>
      </w:r>
      <m:oMath>
        <m:r>
          <m:t>1</m:t>
        </m:r>
        <m:r>
          <m:rPr>
            <m:sty m:val="p"/>
          </m:rPr>
          <m:t>≤</m:t>
        </m:r>
        <m:r>
          <m:t>n</m:t>
        </m:r>
        <m:r>
          <m:rPr>
            <m:sty m:val="p"/>
          </m:rPr>
          <m:t>≤</m:t>
        </m:r>
        <m:r>
          <m:t>X</m:t>
        </m:r>
      </m:oMath>
      <w:r>
        <w:rPr>
          <w:rFonts w:ascii="Times New Roman" w:hAnsi="Times New Roman" w:eastAsia="Times New Roman"/>
          <w:sz w:val="24"/>
        </w:rPr>
        <w:t xml:space="preserve"> </w:t>
      </w:r>
      <w:r>
        <w:rPr>
          <w:rFonts w:ascii="Times New Roman" w:hAnsi="Times New Roman" w:eastAsia="Times New Roman"/>
          <w:sz w:val="24"/>
        </w:rPr>
        <w:t xml:space="preserve">once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 xml:space="preserve">is large. ◻</w:t>
      </w:r>
    </w:p>
    <w:bookmarkStart w:id="32" w:name="thm:majority"/>
    <w:p>
      <w:pPr>
        <w:pStyle w:val="BodyText"/>
        <w:spacing w:after="120" w:line="240" w:lineRule="auto"/>
      </w:pPr>
      <w:r>
        <w:rPr>
          <w:rFonts w:ascii="Times New Roman" w:hAnsi="Times New Roman" w:eastAsia="Times New Roman"/>
          <w:b/>
          <w:bCs/>
          <w:sz w:val="24"/>
        </w:rPr>
        <w:t xml:space="preserve">Theorem 10</w:t>
      </w:r>
      <w:r>
        <w:rPr>
          <w:rFonts w:ascii="Times New Roman" w:hAnsi="Times New Roman" w:eastAsia="Times New Roman"/>
          <w:sz w:val="24"/>
        </w:rPr>
        <w:t xml:space="preserve"> </w:t>
      </w:r>
      <w:r>
        <w:rPr>
          <w:rFonts w:ascii="Times New Roman" w:hAnsi="Times New Roman" w:eastAsia="Times New Roman"/>
          <w:sz w:val="24"/>
        </w:rPr>
        <w:t xml:space="preserve">(Unconditional natural majority window).</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i/>
          <w:iCs/>
          <w:sz w:val="24"/>
        </w:rPr>
        <w:t xml:space="preserve">If</w:t>
      </w:r>
      <w:r>
        <w:rPr>
          <w:rFonts w:ascii="Times New Roman" w:hAnsi="Times New Roman" w:eastAsia="Times New Roman"/>
          <w:i/>
          <w:iCs/>
          <w:sz w:val="24"/>
        </w:rPr>
        <w:t xml:space="preserve"> </w:t>
      </w:r>
      <m:oMath>
        <m:r>
          <m:t>m</m:t>
        </m:r>
        <m:r>
          <m:rPr>
            <m:sty m:val="p"/>
          </m:rPr>
          <m:t>≥</m:t>
        </m:r>
        <m:r>
          <m:t>2</m:t>
        </m:r>
      </m:oMath>
      <w:r>
        <w:rPr>
          <w:rFonts w:ascii="Times New Roman" w:hAnsi="Times New Roman" w:eastAsia="Times New Roman"/>
          <w:i/>
          <w:iCs/>
          <w:sz w:val="24"/>
        </w:rPr>
        <w:t xml:space="preserve"> </w:t>
      </w:r>
      <w:r>
        <w:rPr>
          <w:rFonts w:ascii="Times New Roman" w:hAnsi="Times New Roman" w:eastAsia="Times New Roman"/>
          <w:i/>
          <w:iCs/>
          <w:sz w:val="24"/>
        </w:rPr>
        <w:t xml:space="preserve">and</w:t>
      </w:r>
      <w:r>
        <w:rPr>
          <w:rFonts w:ascii="Times New Roman" w:hAnsi="Times New Roman" w:eastAsia="Times New Roman"/>
          <w:i/>
          <w:iCs/>
          <w:sz w:val="24"/>
        </w:rPr>
        <w:t xml:space="preserve"> </w:t>
      </w:r>
      <m:oMath>
        <m:r>
          <m:t>0</m:t>
        </m:r>
        <m:r>
          <m:rPr>
            <m:sty m:val="p"/>
          </m:rPr>
          <m:t>&lt;</m:t>
        </m:r>
        <m:r>
          <m:t>c</m:t>
        </m:r>
        <m:r>
          <m:rPr>
            <m:sty m:val="p"/>
          </m:rPr>
          <m:t>&lt;</m:t>
        </m:r>
        <m:r>
          <m:t>2</m:t>
        </m:r>
        <m:r>
          <m:rPr>
            <m:sty m:val="p"/>
          </m:rPr>
          <m:t>/</m:t>
        </m:r>
        <m:r>
          <m:t>m</m:t>
        </m:r>
      </m:oMath>
      <w:r>
        <w:rPr>
          <w:rFonts w:ascii="Times New Roman" w:hAnsi="Times New Roman" w:eastAsia="Times New Roman"/>
          <w:i/>
          <w:iCs/>
          <w:sz w:val="24"/>
        </w:rPr>
        <w:t xml:space="preserve">, then</w:t>
      </w:r>
      <w:r>
        <w:rPr>
          <w:rFonts w:ascii="Times New Roman" w:hAnsi="Times New Roman" w:eastAsia="Times New Roman"/>
          <w:i/>
          <w:iCs/>
          <w:sz w:val="24"/>
        </w:rPr>
        <w:t xml:space="preserve"> </w:t>
      </w:r>
      <m:oMathPara>
        <m:oMathParaPr>
          <m:jc m:val="center"/>
        </m:oMathParaPr>
        <m:oMath>
          <m:limLow>
            <m:e>
              <m:r>
                <m:rPr>
                  <m:sty m:val="p"/>
                </m:rPr>
                <m:t>liminf</m:t>
              </m:r>
            </m:e>
            <m:lim>
              <m:r>
                <m:t>X</m:t>
              </m:r>
              <m:r>
                <m:rPr>
                  <m:sty m:val="p"/>
                </m:rPr>
                <m:t>→</m:t>
              </m:r>
              <m:r>
                <m:rPr>
                  <m:sty m:val="p"/>
                </m:rPr>
                <m:t>∞</m:t>
              </m:r>
            </m:lim>
          </m:limLow>
          <m:r>
            <m:t>λ</m:t>
          </m:r>
          <m:d>
            <m:dPr>
              <m:begChr m:val="("/>
              <m:endChr m:val=")"/>
              <m:sepChr m:val=""/>
              <m:grow/>
            </m:dPr>
            <m:e>
              <m:r>
                <m:t>m</m:t>
              </m:r>
            </m:e>
          </m:d>
          <m:f>
            <m:fPr>
              <m:type m:val="bar"/>
            </m:fPr>
            <m:num>
              <m:r>
                <m:t>1</m:t>
              </m:r>
            </m:num>
            <m:den>
              <m:r>
                <m:t>X</m:t>
              </m:r>
            </m:den>
          </m:f>
          <m:sSub>
            <m:e>
              <m:r>
                <m:t>C</m:t>
              </m:r>
            </m:e>
            <m:sub>
              <m:r>
                <m:t>X</m:t>
              </m:r>
            </m:sub>
          </m:sSub>
          <m:r>
            <m:t>​</m:t>
          </m:r>
          <m:d>
            <m:dPr>
              <m:begChr m:val="("/>
              <m:endChr m:val=")"/>
              <m:sepChr m:val=""/>
              <m:grow/>
            </m:dPr>
            <m:e>
              <m:r>
                <m:rPr>
                  <m:sty m:val="p"/>
                </m:rPr>
                <m:t>log</m:t>
              </m:r>
              <m:r>
                <m:t>m</m:t>
              </m:r>
              <m:r>
                <m:rPr>
                  <m:sty m:val="p"/>
                </m:rPr>
                <m:t>+</m:t>
              </m:r>
              <m:f>
                <m:fPr>
                  <m:type m:val="bar"/>
                </m:fPr>
                <m:num>
                  <m:r>
                    <m:t>c</m:t>
                  </m:r>
                </m:num>
                <m:den>
                  <m:r>
                    <m:t>X</m:t>
                  </m:r>
                </m:den>
              </m:f>
            </m:e>
          </m:d>
          <m:r>
            <m:rPr>
              <m:sty m:val="p"/>
            </m:rPr>
            <m:t>≥</m:t>
          </m:r>
          <m:r>
            <m:t>2</m:t>
          </m:r>
          <m:r>
            <m:rPr>
              <m:sty m:val="p"/>
            </m:rPr>
            <m:t>min</m:t>
          </m:r>
          <m:r>
            <m:t>​</m:t>
          </m:r>
          <m:d>
            <m:dPr>
              <m:begChr m:val="("/>
              <m:endChr m:val=")"/>
              <m:sepChr m:val=""/>
              <m:grow/>
            </m:dPr>
            <m:e>
              <m:r>
                <m:t>1</m:t>
              </m:r>
              <m:r>
                <m:rPr>
                  <m:sty m:val="p"/>
                </m:rPr>
                <m:t>,</m:t>
              </m:r>
              <m:f>
                <m:fPr>
                  <m:type m:val="bar"/>
                </m:fPr>
                <m:num>
                  <m:r>
                    <m:t>1</m:t>
                  </m:r>
                </m:num>
                <m:den>
                  <m:r>
                    <m:t>m</m:t>
                  </m:r>
                  <m:r>
                    <m:t>c</m:t>
                  </m:r>
                </m:den>
              </m:f>
            </m:e>
          </m:d>
          <m:r>
            <m:rPr>
              <m:sty m:val="p"/>
            </m:rPr>
            <m:t>−</m:t>
          </m:r>
          <m:r>
            <m:t>1</m:t>
          </m:r>
          <m:r>
            <m:rPr>
              <m:sty m:val="p"/>
            </m:rPr>
            <m:t>&gt;</m:t>
          </m:r>
          <m:r>
            <m:t>0</m:t>
          </m:r>
          <m:r>
            <m:rPr>
              <m:sty m:val="p"/>
            </m:rPr>
            <m:t>.</m:t>
          </m:r>
        </m:oMath>
      </m:oMathPara>
    </w:p>
    <w:bookmarkEnd w:id="32"/>
    <w:p>
      <w:pPr>
        <w:pStyle w:val="FirstParagraph"/>
        <w:spacing w:after="120" w:line="240" w:lineRule="auto"/>
      </w:pPr>
      <w:r>
        <w:rPr>
          <w:rFonts w:ascii="Times New Roman" w:hAnsi="Times New Roman" w:eastAsia="Times New Roman"/>
          <w:i/>
          <w:iCs/>
          <w:sz w:val="24"/>
        </w:rPr>
        <w:t xml:space="preserve">Proof.</w:t>
      </w:r>
      <w:r>
        <w:rPr>
          <w:rFonts w:ascii="Times New Roman" w:hAnsi="Times New Roman" w:eastAsia="Times New Roman"/>
          <w:sz w:val="24"/>
        </w:rPr>
        <w:t xml:space="preserve"> </w:t>
      </w:r>
      <w:r>
        <w:rPr>
          <w:rFonts w:ascii="Times New Roman" w:hAnsi="Times New Roman" w:eastAsia="Times New Roman"/>
          <w:sz w:val="24"/>
        </w:rPr>
        <w:t xml:space="preserve">Let</w:t>
      </w:r>
      <w:r>
        <w:rPr>
          <w:rFonts w:ascii="Times New Roman" w:hAnsi="Times New Roman" w:eastAsia="Times New Roman"/>
          <w:sz w:val="24"/>
        </w:rPr>
        <w:t xml:space="preserve"> </w:t>
      </w:r>
      <m:oMath>
        <m:sSub>
          <m:e>
            <m:r>
              <m:t>I</m:t>
            </m:r>
          </m:e>
          <m:sub>
            <m:r>
              <m:t>0</m:t>
            </m:r>
            <m:r>
              <m:rPr>
                <m:sty m:val="p"/>
              </m:rPr>
              <m:t>,</m:t>
            </m:r>
            <m:r>
              <m:t>X</m:t>
            </m:r>
          </m:sub>
        </m:sSub>
        <m:r>
          <m:rPr>
            <m:sty m:val="p"/>
          </m:rPr>
          <m:t>=</m:t>
        </m:r>
        <m:r>
          <m:rPr>
            <m:sty m:val="p"/>
          </m:rPr>
          <m:t>{</m:t>
        </m:r>
        <m:r>
          <m:t>1</m:t>
        </m:r>
        <m:r>
          <m:rPr>
            <m:sty m:val="p"/>
          </m:rPr>
          <m:t>≤</m:t>
        </m:r>
        <m:r>
          <m:t>n</m:t>
        </m:r>
        <m:r>
          <m:rPr>
            <m:sty m:val="p"/>
          </m:rPr>
          <m:t>≤</m:t>
        </m:r>
        <m:r>
          <m:t>X</m:t>
        </m:r>
        <m:r>
          <m:rPr>
            <m:sty m:val="p"/>
          </m:rPr>
          <m:t>:</m:t>
        </m:r>
        <m:r>
          <m:t>m</m:t>
        </m:r>
        <m:d>
          <m:dPr>
            <m:begChr m:val="("/>
            <m:endChr m:val=")"/>
            <m:sepChr m:val=""/>
            <m:grow/>
          </m:dPr>
          <m:e>
            <m:sSup>
              <m:e>
                <m:r>
                  <m:t>e</m:t>
                </m:r>
              </m:e>
              <m:sup>
                <m:r>
                  <m:t>c</m:t>
                </m:r>
                <m:r>
                  <m:rPr>
                    <m:sty m:val="p"/>
                  </m:rPr>
                  <m:t>/</m:t>
                </m:r>
                <m:r>
                  <m:t>X</m:t>
                </m:r>
              </m:sup>
            </m:sSup>
            <m:r>
              <m:rPr>
                <m:sty m:val="p"/>
              </m:rPr>
              <m:t>−</m:t>
            </m:r>
            <m:r>
              <m:t>1</m:t>
            </m:r>
          </m:e>
        </m:d>
        <m:r>
          <m:t>n</m:t>
        </m:r>
        <m:r>
          <m:rPr>
            <m:sty m:val="p"/>
          </m:rPr>
          <m:t>&lt;</m:t>
        </m:r>
        <m:r>
          <m:t>1</m:t>
        </m:r>
        <m:r>
          <m:rPr>
            <m:sty m:val="p"/>
          </m:rPr>
          <m:t>}</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Every summand on</w:t>
      </w:r>
      <w:r>
        <w:rPr>
          <w:rFonts w:ascii="Times New Roman" w:hAnsi="Times New Roman" w:eastAsia="Times New Roman"/>
          <w:sz w:val="24"/>
        </w:rPr>
        <w:t xml:space="preserve"> </w:t>
      </w:r>
      <m:oMath>
        <m:sSub>
          <m:e>
            <m:r>
              <m:t>I</m:t>
            </m:r>
          </m:e>
          <m:sub>
            <m:r>
              <m:t>0</m:t>
            </m:r>
            <m:r>
              <m:rPr>
                <m:sty m:val="p"/>
              </m:rPr>
              <m:t>,</m:t>
            </m:r>
            <m:r>
              <m:t>X</m:t>
            </m:r>
          </m:sub>
        </m:sSub>
      </m:oMath>
      <w:r>
        <w:rPr>
          <w:rFonts w:ascii="Times New Roman" w:hAnsi="Times New Roman" w:eastAsia="Times New Roman"/>
          <w:sz w:val="24"/>
        </w:rPr>
        <w:t xml:space="preserve"> </w:t>
      </w:r>
      <w:r>
        <w:rPr>
          <w:rFonts w:ascii="Times New Roman" w:hAnsi="Times New Roman" w:eastAsia="Times New Roman"/>
          <w:sz w:val="24"/>
        </w:rPr>
        <w:t xml:space="preserve">equals</w:t>
      </w:r>
      <w:r>
        <w:rPr>
          <w:rFonts w:ascii="Times New Roman" w:hAnsi="Times New Roman" w:eastAsia="Times New Roman"/>
          <w:sz w:val="24"/>
        </w:rPr>
        <w:t xml:space="preserve"> </w:t>
      </w:r>
      <m:oMath>
        <m:r>
          <m:t>λ</m:t>
        </m:r>
        <m:d>
          <m:dPr>
            <m:begChr m:val="("/>
            <m:endChr m:val=")"/>
            <m:sepChr m:val=""/>
            <m:grow/>
          </m:dPr>
          <m:e>
            <m:r>
              <m:t>m</m:t>
            </m:r>
          </m:e>
        </m:d>
      </m:oMath>
      <w:r>
        <w:rPr>
          <w:rFonts w:ascii="Times New Roman" w:hAnsi="Times New Roman" w:eastAsia="Times New Roman"/>
          <w:sz w:val="24"/>
        </w:rPr>
        <w:t xml:space="preserve">, while every remaining summand has modulus at most one. Hence</w:t>
      </w:r>
    </w:p>
    <w:p>
      <w:pPr>
        <w:pStyle w:val="BodyText"/>
        <w:spacing w:after="120" w:line="240" w:lineRule="auto"/>
      </w:pPr>
      <m:oMathPara>
        <m:oMathParaPr>
          <m:jc m:val="center"/>
        </m:oMathParaPr>
        <m:oMath>
          <m:r>
            <m:t>λ</m:t>
          </m:r>
          <m:d>
            <m:dPr>
              <m:begChr m:val="("/>
              <m:endChr m:val=")"/>
              <m:sepChr m:val=""/>
              <m:grow/>
            </m:dPr>
            <m:e>
              <m:r>
                <m:t>m</m:t>
              </m:r>
            </m:e>
          </m:d>
          <m:sSub>
            <m:e>
              <m:r>
                <m:t>C</m:t>
              </m:r>
            </m:e>
            <m:sub>
              <m:r>
                <m:t>X</m:t>
              </m:r>
            </m:sub>
          </m:sSub>
          <m:r>
            <m:t>​</m:t>
          </m:r>
          <m:d>
            <m:dPr>
              <m:begChr m:val="("/>
              <m:endChr m:val=")"/>
              <m:sepChr m:val=""/>
              <m:grow/>
            </m:dPr>
            <m:e>
              <m:r>
                <m:rPr>
                  <m:sty m:val="p"/>
                </m:rPr>
                <m:t>log</m:t>
              </m:r>
              <m:r>
                <m:t>m</m:t>
              </m:r>
              <m:r>
                <m:rPr>
                  <m:sty m:val="p"/>
                </m:rPr>
                <m:t>+</m:t>
              </m:r>
              <m:f>
                <m:fPr>
                  <m:type m:val="bar"/>
                </m:fPr>
                <m:num>
                  <m:r>
                    <m:t>c</m:t>
                  </m:r>
                </m:num>
                <m:den>
                  <m:r>
                    <m:t>X</m:t>
                  </m:r>
                </m:den>
              </m:f>
            </m:e>
          </m:d>
          <m:r>
            <m:rPr>
              <m:sty m:val="p"/>
            </m:rPr>
            <m:t>≥</m:t>
          </m:r>
          <m:r>
            <m:t>2</m:t>
          </m:r>
          <m:d>
            <m:dPr>
              <m:begChr m:val="|"/>
              <m:endChr m:val="|"/>
              <m:sepChr m:val=""/>
              <m:grow/>
            </m:dPr>
            <m:e>
              <m:sSub>
                <m:e>
                  <m:r>
                    <m:t>I</m:t>
                  </m:r>
                </m:e>
                <m:sub>
                  <m:r>
                    <m:t>0</m:t>
                  </m:r>
                  <m:r>
                    <m:rPr>
                      <m:sty m:val="p"/>
                    </m:rPr>
                    <m:t>,</m:t>
                  </m:r>
                  <m:r>
                    <m:t>X</m:t>
                  </m:r>
                </m:sub>
              </m:sSub>
            </m:e>
          </m:d>
          <m:r>
            <m:rPr>
              <m:sty m:val="p"/>
            </m:rPr>
            <m:t>−</m:t>
          </m:r>
          <m:r>
            <m:t>X</m:t>
          </m:r>
          <m:r>
            <m:rPr>
              <m:sty m:val="p"/>
            </m:rPr>
            <m:t>.</m:t>
          </m:r>
        </m:oMath>
      </m:oMathPara>
    </w:p>
    <w:p>
      <w:pPr>
        <w:pStyle w:val="FirstParagraph"/>
        <w:spacing w:after="120" w:line="240" w:lineRule="auto"/>
      </w:pPr>
      <w:r>
        <w:rPr>
          <w:rFonts w:ascii="Times New Roman" w:hAnsi="Times New Roman" w:eastAsia="Times New Roman"/>
          <w:sz w:val="24"/>
        </w:rPr>
        <w:t xml:space="preserve">The same count as in</w:t>
      </w:r>
      <w:r>
        <w:rPr>
          <w:rFonts w:ascii="Times New Roman" w:hAnsi="Times New Roman" w:eastAsia="Times New Roman"/>
          <w:sz w:val="24"/>
        </w:rPr>
        <w:t xml:space="preserve"> </w:t>
      </w:r>
      <w:hyperlink w:anchor="eq:RX">
        <w:r>
          <w:rPr>
            <w:rStyle w:val="Hyperlink"/>
          </w:rPr>
          <w:t xml:space="preserve">[eq:RX]</w:t>
        </w:r>
      </w:hyperlink>
      <w:r>
        <w:rPr>
          <w:rFonts w:ascii="Times New Roman" w:hAnsi="Times New Roman" w:eastAsia="Times New Roman"/>
          <w:sz w:val="24"/>
        </w:rPr>
        <w:t xml:space="preserve"> </w:t>
      </w:r>
      <w:r>
        <w:rPr>
          <w:rFonts w:ascii="Times New Roman" w:hAnsi="Times New Roman" w:eastAsia="Times New Roman"/>
          <w:sz w:val="24"/>
        </w:rPr>
        <w:t xml:space="preserve">gives</w:t>
      </w:r>
      <w:r>
        <w:rPr>
          <w:rFonts w:ascii="Times New Roman" w:hAnsi="Times New Roman" w:eastAsia="Times New Roman"/>
          <w:sz w:val="24"/>
        </w:rPr>
        <w:t xml:space="preserve"> </w:t>
      </w:r>
      <m:oMath>
        <m:d>
          <m:dPr>
            <m:begChr m:val="|"/>
            <m:endChr m:val="|"/>
            <m:sepChr m:val=""/>
            <m:grow/>
          </m:dPr>
          <m:e>
            <m:sSub>
              <m:e>
                <m:r>
                  <m:t>I</m:t>
                </m:r>
              </m:e>
              <m:sub>
                <m:r>
                  <m:t>0</m:t>
                </m:r>
                <m:r>
                  <m:rPr>
                    <m:sty m:val="p"/>
                  </m:rPr>
                  <m:t>,</m:t>
                </m:r>
                <m:r>
                  <m:t>X</m:t>
                </m:r>
              </m:sub>
            </m:sSub>
          </m:e>
        </m:d>
        <m:r>
          <m:rPr>
            <m:sty m:val="p"/>
          </m:rPr>
          <m:t>/</m:t>
        </m:r>
        <m:r>
          <m:t>X</m:t>
        </m:r>
        <m:r>
          <m:rPr>
            <m:sty m:val="p"/>
          </m:rPr>
          <m:t>→</m:t>
        </m:r>
        <m:r>
          <m:rPr>
            <m:sty m:val="p"/>
          </m:rPr>
          <m:t>min</m:t>
        </m:r>
        <m:d>
          <m:dPr>
            <m:begChr m:val="("/>
            <m:endChr m:val=")"/>
            <m:sepChr m:val=""/>
            <m:grow/>
          </m:dPr>
          <m:e>
            <m:r>
              <m:t>1</m:t>
            </m:r>
            <m:r>
              <m:rPr>
                <m:sty m:val="p"/>
              </m:rPr>
              <m:t>,</m:t>
            </m:r>
            <m:sSup>
              <m:e>
                <m:d>
                  <m:dPr>
                    <m:begChr m:val="("/>
                    <m:endChr m:val=")"/>
                    <m:sepChr m:val=""/>
                    <m:grow/>
                  </m:dPr>
                  <m:e>
                    <m:r>
                      <m:t>m</m:t>
                    </m:r>
                    <m:r>
                      <m:t>c</m:t>
                    </m:r>
                  </m:e>
                </m:d>
              </m:e>
              <m:sup>
                <m:r>
                  <m:rPr>
                    <m:sty m:val="p"/>
                  </m:rPr>
                  <m:t>−</m:t>
                </m:r>
                <m:r>
                  <m:t>1</m:t>
                </m:r>
              </m:sup>
            </m:sSup>
          </m:e>
        </m:d>
      </m:oMath>
      <w:r>
        <w:rPr>
          <w:rFonts w:ascii="Times New Roman" w:hAnsi="Times New Roman" w:eastAsia="Times New Roman"/>
          <w:sz w:val="24"/>
        </w:rPr>
        <w:t xml:space="preserve">. ◻</w:t>
      </w:r>
    </w:p>
    <w:p>
      <w:pPr>
        <w:pStyle w:val="CaptionedFigure"/>
        <w:spacing w:after="120" w:line="240" w:lineRule="auto"/>
      </w:pPr>
      <w:r>
        <w:rPr>
          <w:rFonts w:ascii="Times New Roman" w:hAnsi="Times New Roman" w:eastAsia="Times New Roman"/>
          <w:sz w:val="24"/>
        </w:rPr>
        <w:drawing>
          <wp:inline>
            <wp:extent cx="5334000" cy="3199069"/>
            <wp:effectExtent b="0" l="0" r="0" t="0"/>
            <wp:docPr descr="" title="" id="34" name="Picture"/>
            <a:graphic>
              <a:graphicData uri="http://schemas.openxmlformats.org/drawingml/2006/picture">
                <pic:pic>
                  <pic:nvPicPr>
                    <pic:cNvPr descr="../figures/rational_local_profile_3_over_2.png" id="35" name="Picture"/>
                    <pic:cNvPicPr>
                      <a:picLocks noChangeArrowheads="1" noChangeAspect="1"/>
                    </pic:cNvPicPr>
                  </pic:nvPicPr>
                  <pic:blipFill>
                    <a:blip r:embed="rId33"/>
                    <a:stretch>
                      <a:fillRect/>
                    </a:stretch>
                  </pic:blipFill>
                  <pic:spPr bwMode="auto">
                    <a:xfrm>
                      <a:off x="0" y="0"/>
                      <a:ext cx="5334000" cy="3199069"/>
                    </a:xfrm>
                    <a:prstGeom prst="rect">
                      <a:avLst/>
                    </a:prstGeom>
                    <a:noFill/>
                    <a:ln w="9525">
                      <a:noFill/>
                      <a:headEnd/>
                      <a:tailEnd/>
                    </a:ln>
                  </pic:spPr>
                </pic:pic>
              </a:graphicData>
            </a:graphic>
          </wp:inline>
        </w:drawing>
      </w:r>
    </w:p>
    <w:p>
      <w:pPr>
        <w:pStyle w:val="ImageCaption"/>
        <w:spacing w:after="120" w:line="240" w:lineRule="auto"/>
      </w:pPr>
      <w:r>
        <w:rPr>
          <w:rFonts w:ascii="Times New Roman" w:hAnsi="Times New Roman" w:eastAsia="Times New Roman"/>
          <w:sz w:val="24"/>
        </w:rPr>
        <w:t xml:space="preserve">Finite check of the microscopic profile near</w:t>
      </w:r>
      <w:r>
        <w:rPr>
          <w:rFonts w:ascii="Times New Roman" w:hAnsi="Times New Roman" w:eastAsia="Times New Roman"/>
          <w:sz w:val="24"/>
        </w:rPr>
        <w:t xml:space="preserve"> </w:t>
      </w:r>
      <m:oMath>
        <m:r>
          <m:rPr>
            <m:sty m:val="p"/>
          </m:rPr>
          <m:t>log</m:t>
        </m:r>
        <m:d>
          <m:dPr>
            <m:begChr m:val="("/>
            <m:endChr m:val=")"/>
            <m:sepChr m:val=""/>
            <m:grow/>
          </m:dPr>
          <m:e>
            <m:r>
              <m:t>3</m:t>
            </m:r>
            <m:r>
              <m:rPr>
                <m:sty m:val="p"/>
              </m:rPr>
              <m:t>/</m:t>
            </m:r>
            <m:r>
              <m:t>2</m:t>
            </m:r>
          </m:e>
        </m:d>
      </m:oMath>
      <w:r>
        <w:rPr>
          <w:rFonts w:ascii="Times New Roman" w:hAnsi="Times New Roman" w:eastAsia="Times New Roman"/>
          <w:sz w:val="24"/>
        </w:rPr>
        <w:t xml:space="preserve"> </w:t>
      </w:r>
      <w:r>
        <w:rPr>
          <w:rFonts w:ascii="Times New Roman" w:hAnsi="Times New Roman" w:eastAsia="Times New Roman"/>
          <w:sz w:val="24"/>
        </w:rPr>
        <w:t xml:space="preserve">at</w:t>
      </w:r>
      <w:r>
        <w:rPr>
          <w:rFonts w:ascii="Times New Roman" w:hAnsi="Times New Roman" w:eastAsia="Times New Roman"/>
          <w:sz w:val="24"/>
        </w:rPr>
        <w:t xml:space="preserve"> </w:t>
      </w:r>
      <m:oMath>
        <m:r>
          <m:t>X</m:t>
        </m:r>
        <m:r>
          <m:rPr>
            <m:sty m:val="p"/>
          </m:rPr>
          <m:t>=</m:t>
        </m:r>
        <m:r>
          <m:t>2</m:t>
        </m:r>
        <m:r>
          <m:rPr>
            <m:sty m:val="p"/>
          </m:rPr>
          <m:t>⋅</m:t>
        </m:r>
        <m:sSup>
          <m:e>
            <m:r>
              <m:t>10</m:t>
            </m:r>
          </m:e>
          <m:sup>
            <m:r>
              <m:t>6</m:t>
            </m:r>
          </m:sup>
        </m:sSup>
      </m:oMath>
      <w:r>
        <w:rPr>
          <w:rFonts w:ascii="Times New Roman" w:hAnsi="Times New Roman" w:eastAsia="Times New Roman"/>
          <w:sz w:val="24"/>
        </w:rPr>
        <w:t xml:space="preserve">. The figure is illustrative only; no numerical rate is used in the proofs.</w:t>
      </w:r>
    </w:p>
    <w:bookmarkEnd w:id="36"/>
    <w:bookmarkStart w:id="37" w:name="conclusion"/>
    <w:p>
      <w:pPr>
        <w:pStyle w:val="Heading1"/>
        <w:spacing w:after="120" w:line="240" w:lineRule="auto"/>
      </w:pPr>
      <w:r>
        <w:rPr>
          <w:rFonts w:ascii="Times New Roman" w:hAnsi="Times New Roman" w:eastAsia="Times New Roman"/>
          <w:sz w:val="24"/>
        </w:rPr>
        <w:t xml:space="preserve">Conclusion</w:t>
      </w:r>
    </w:p>
    <w:p>
      <w:pPr>
        <w:pStyle w:val="FirstParagraph"/>
        <w:spacing w:after="120" w:line="240" w:lineRule="auto"/>
      </w:pPr>
      <w:r>
        <w:rPr>
          <w:rFonts w:ascii="Times New Roman" w:hAnsi="Times New Roman" w:eastAsia="Times New Roman"/>
          <w:sz w:val="24"/>
        </w:rPr>
        <w:t xml:space="preserve">The fixed rationally dependent theory identifies rational resonances at macroscopic scale. The additional</w:t>
      </w:r>
      <w:r>
        <w:rPr>
          <w:rFonts w:ascii="Times New Roman" w:hAnsi="Times New Roman" w:eastAsia="Times New Roman"/>
          <w:sz w:val="24"/>
        </w:rPr>
        <w:t xml:space="preserve"> </w:t>
      </w:r>
      <m:oMath>
        <m:sSup>
          <m:e>
            <m:r>
              <m:t>X</m:t>
            </m:r>
          </m:e>
          <m:sup>
            <m:r>
              <m:rPr>
                <m:sty m:val="p"/>
              </m:rPr>
              <m:t>−</m:t>
            </m:r>
            <m:r>
              <m:t>1</m:t>
            </m:r>
          </m:sup>
        </m:sSup>
      </m:oMath>
      <w:r>
        <w:rPr>
          <w:rFonts w:ascii="Times New Roman" w:hAnsi="Times New Roman" w:eastAsia="Times New Roman"/>
          <w:sz w:val="24"/>
        </w:rPr>
        <w:t xml:space="preserve">-resolution considered here resolves the internal shape of such a resonance: zero on the left, a right-hand plateau, and a</w:t>
      </w:r>
      <w:r>
        <w:rPr>
          <w:rFonts w:ascii="Times New Roman" w:hAnsi="Times New Roman" w:eastAsia="Times New Roman"/>
          <w:sz w:val="24"/>
        </w:rPr>
        <w:t xml:space="preserve"> </w:t>
      </w:r>
      <m:oMath>
        <m:r>
          <m:t>1</m:t>
        </m:r>
        <m:r>
          <m:rPr>
            <m:sty m:val="p"/>
          </m:rPr>
          <m:t>/</m:t>
        </m:r>
        <m:r>
          <m:t>c</m:t>
        </m:r>
      </m:oMath>
      <w:r>
        <w:rPr>
          <w:rFonts w:ascii="Times New Roman" w:hAnsi="Times New Roman" w:eastAsia="Times New Roman"/>
          <w:sz w:val="24"/>
        </w:rPr>
        <w:t xml:space="preserve"> </w:t>
      </w:r>
      <w:r>
        <w:rPr>
          <w:rFonts w:ascii="Times New Roman" w:hAnsi="Times New Roman" w:eastAsia="Times New Roman"/>
          <w:sz w:val="24"/>
        </w:rPr>
        <w:t xml:space="preserve">tail after the plateau. The mechanism is simply the survival length of the unique proportional residue class. Logarithmic weighting sees the same rational point differently, collapsing the fixed</w:t>
      </w:r>
      <w:r>
        <w:rPr>
          <w:rFonts w:ascii="Times New Roman" w:hAnsi="Times New Roman" w:eastAsia="Times New Roman"/>
          <w:sz w:val="24"/>
        </w:rPr>
        <w:t xml:space="preserve"> </w:t>
      </w:r>
      <m:oMath>
        <m:sSup>
          <m:e>
            <m:r>
              <m:t>X</m:t>
            </m:r>
          </m:e>
          <m:sup>
            <m:r>
              <m:rPr>
                <m:sty m:val="p"/>
              </m:rPr>
              <m:t>−</m:t>
            </m:r>
            <m:r>
              <m:t>1</m:t>
            </m:r>
          </m:sup>
        </m:sSup>
      </m:oMath>
      <w:r>
        <w:rPr>
          <w:rFonts w:ascii="Times New Roman" w:hAnsi="Times New Roman" w:eastAsia="Times New Roman"/>
          <w:sz w:val="24"/>
        </w:rPr>
        <w:t xml:space="preserve"> </w:t>
      </w:r>
      <w:r>
        <w:rPr>
          <w:rFonts w:ascii="Times New Roman" w:hAnsi="Times New Roman" w:eastAsia="Times New Roman"/>
          <w:sz w:val="24"/>
        </w:rPr>
        <w:t xml:space="preserve">profile to a one-sided step. The result is intended as a small explicit refinement of the broader theory of Teräväinen and Walker rather than as a replacement for it.</w:t>
      </w:r>
    </w:p>
    <w:bookmarkEnd w:id="37"/>
    <w:bookmarkStart w:id="38" w:name="data-availability"/>
    <w:p>
      <w:pPr>
        <w:pStyle w:val="Heading1"/>
        <w:spacing w:after="120" w:line="240" w:lineRule="auto"/>
      </w:pPr>
      <w:r>
        <w:rPr>
          <w:rFonts w:ascii="Times New Roman" w:hAnsi="Times New Roman" w:eastAsia="Times New Roman"/>
          <w:sz w:val="24"/>
        </w:rPr>
        <w:t xml:space="preserve">Data availability</w:t>
      </w:r>
    </w:p>
    <w:p>
      <w:pPr>
        <w:pStyle w:val="FirstParagraph"/>
        <w:spacing w:after="120" w:line="240" w:lineRule="auto"/>
      </w:pPr>
      <w:r>
        <w:rPr>
          <w:rFonts w:ascii="Times New Roman" w:hAnsi="Times New Roman" w:eastAsia="Times New Roman"/>
          <w:sz w:val="24"/>
        </w:rPr>
        <w:t xml:space="preserve">The numerical figure was regenerated from the signed-int8 Liouville prefix included with the submission package. The figure and the scripts used to produce it are supplied for reproducibility.</w:t>
      </w:r>
    </w:p>
    <w:bookmarkEnd w:id="38"/>
    <w:bookmarkStart w:id="41" w:name="X071796dd6bc546c91e96cca1cf5ff96599de61f"/>
    <w:p>
      <w:pPr>
        <w:pStyle w:val="Heading1"/>
        <w:spacing w:after="120" w:line="240" w:lineRule="auto"/>
      </w:pPr>
      <w:r>
        <w:rPr>
          <w:rFonts w:ascii="Times New Roman" w:hAnsi="Times New Roman" w:eastAsia="Times New Roman"/>
          <w:sz w:val="24"/>
        </w:rPr>
        <w:t xml:space="preserve">Declaration of generative AI and AI-assisted technologies in the writing process</w:t>
      </w:r>
    </w:p>
    <w:p>
      <w:pPr>
        <w:pStyle w:val="FirstParagraph"/>
        <w:spacing w:after="120" w:line="240" w:lineRule="auto"/>
      </w:pPr>
      <w:r>
        <w:rPr>
          <w:rFonts w:ascii="Times New Roman" w:hAnsi="Times New Roman" w:eastAsia="Times New Roman"/>
          <w:sz w:val="24"/>
        </w:rPr>
        <w:t xml:space="preserve">During preparation of this work, AI tools were used for drafting assistance, code development, and consistency checking. The author reviewed and verified the mathematical statements and computations and takes full responsibility for the content.</w:t>
      </w:r>
    </w:p>
    <w:p>
      <w:pPr>
        <w:pStyle w:val="BodyText"/>
        <w:spacing w:after="120" w:line="240" w:lineRule="auto"/>
      </w:pPr>
      <w:r>
        <w:rPr>
          <w:rFonts w:ascii="Times New Roman" w:hAnsi="Times New Roman" w:eastAsia="Times New Roman"/>
          <w:sz w:val="24"/>
        </w:rPr>
        <w:t xml:space="preserve">9</w:t>
      </w:r>
    </w:p>
    <w:p>
      <w:pPr>
        <w:pStyle w:val="BodyText"/>
        <w:spacing w:after="120" w:line="240" w:lineRule="auto"/>
      </w:pPr>
      <w:r>
        <w:rPr>
          <w:rFonts w:ascii="Times New Roman" w:hAnsi="Times New Roman" w:eastAsia="Times New Roman"/>
          <w:sz w:val="24"/>
        </w:rPr>
        <w:t xml:space="preserve">J. Teräväinen, A. Walker, On a Bohr set analogue of Chowla’s conjecture, Math. Z. 310 (2025) 75.</w:t>
      </w:r>
      <w:r>
        <w:rPr>
          <w:rFonts w:ascii="Times New Roman" w:hAnsi="Times New Roman" w:eastAsia="Times New Roman"/>
          <w:sz w:val="24"/>
        </w:rPr>
        <w:t xml:space="preserve"> </w:t>
      </w:r>
      <w:hyperlink r:id="rId39">
        <w:r>
          <w:rPr>
            <w:rStyle w:val="Hyperlink"/>
          </w:rPr>
          <w:t xml:space="preserve">https://doi.org/10.1007/s00209-025-03770-2</w:t>
        </w:r>
      </w:hyperlink>
      <w:r>
        <w:rPr>
          <w:rFonts w:ascii="Times New Roman" w:hAnsi="Times New Roman" w:eastAsia="Times New Roman"/>
          <w:sz w:val="24"/>
        </w:rPr>
        <w:t xml:space="preserve">.</w:t>
      </w:r>
    </w:p>
    <w:p>
      <w:pPr>
        <w:pStyle w:val="BodyText"/>
        <w:spacing w:after="120" w:line="240" w:lineRule="auto"/>
      </w:pPr>
      <w:r>
        <w:rPr>
          <w:rFonts w:ascii="Times New Roman" w:hAnsi="Times New Roman" w:eastAsia="Times New Roman"/>
          <w:sz w:val="24"/>
        </w:rPr>
        <w:t xml:space="preserve">T. Tao, The logarithmically averaged Chowla and Elliott conjectures for two-point correlations, Forum Math. Pi 4 (2016) e8.</w:t>
      </w:r>
      <w:r>
        <w:rPr>
          <w:rFonts w:ascii="Times New Roman" w:hAnsi="Times New Roman" w:eastAsia="Times New Roman"/>
          <w:sz w:val="24"/>
        </w:rPr>
        <w:t xml:space="preserve"> </w:t>
      </w:r>
      <w:hyperlink r:id="rId40">
        <w:r>
          <w:rPr>
            <w:rStyle w:val="Hyperlink"/>
          </w:rPr>
          <w:t xml:space="preserve">https://doi.org/10.1017/fmp.2016.6</w:t>
        </w:r>
      </w:hyperlink>
      <w:r>
        <w:rPr>
          <w:rFonts w:ascii="Times New Roman" w:hAnsi="Times New Roman" w:eastAsia="Times New Roman"/>
          <w:sz w:val="24"/>
        </w:rPr>
        <w:t xml:space="preserve">.</w:t>
      </w:r>
    </w:p>
    <w:bookmarkEnd w:id="41"/>
    <w:sectPr>
      <w:pgMar w:top="1224" w:bottom="1224" w:left="1296" w:right="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themeColor="accent1" w:themeShade="B5" w:val="345A8A"/>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39" Type="http://schemas.openxmlformats.org/officeDocument/2006/relationships/hyperlink" Target="https://doi.org/10.1007/s00209-025-03770-2" TargetMode="External"/><Relationship Id="rId40" Type="http://schemas.openxmlformats.org/officeDocument/2006/relationships/hyperlink" Target="https://doi.org/10.1017/fmp.2016.6"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doi.org/10.1007/s00209-025-03770-2" TargetMode="External"/><Relationship Id="rId40" Type="http://schemas.openxmlformats.org/officeDocument/2006/relationships/hyperlink" Target="https://doi.org/10.1017/fmp.201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Rational Resonances and Microscopic Natural–Logarithmic Profiles for the Liouville Function</dc:title>
  <dc:creator/>
  <cp:keywords/>
  <dcterms:created xsi:type="dcterms:W3CDTF">2026-09-02T11:57:30Z</dcterms:created>
  <dcterms:modified xsi:type="dcterms:W3CDTF">2026-09-02T11:57:30Z</dcterms:modified>
  <cp:lastModifiedBy/>
</cp:coreProperties>
</file>