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6" w:name="scrum"/>
    <w:p>
      <w:pPr>
        <w:pStyle w:val="Heading1"/>
      </w:pPr>
      <w:r>
        <w:t xml:space="preserve">scrum</w:t>
      </w:r>
    </w:p>
    <w:bookmarkStart w:id="23" w:name="retrotrayendo-a-cynefin"/>
    <w:p>
      <w:pPr>
        <w:pStyle w:val="Heading2"/>
      </w:pPr>
      <w:r>
        <w:t xml:space="preserve">retrotrayendo a Cynefin</w:t>
      </w:r>
    </w:p>
    <w:p>
      <w:pPr>
        <w:pStyle w:val="CaptionedFigure"/>
      </w:pPr>
      <w:r>
        <w:drawing>
          <wp:inline>
            <wp:extent cx="5334000" cy="3286186"/>
            <wp:effectExtent b="0" l="0" r="0" t="0"/>
            <wp:docPr descr="alt text" title="" id="21" name="Picture"/>
            <a:graphic>
              <a:graphicData uri="http://schemas.openxmlformats.org/drawingml/2006/picture">
                <pic:pic>
                  <pic:nvPicPr>
                    <pic:cNvPr descr="image-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23"/>
    <w:bookmarkStart w:id="27" w:name="scrum-a-groso-modo"/>
    <w:p>
      <w:pPr>
        <w:pStyle w:val="Heading2"/>
      </w:pPr>
      <w:r>
        <w:t xml:space="preserve">scrum a groso modo</w:t>
      </w:r>
    </w:p>
    <w:p>
      <w:pPr>
        <w:pStyle w:val="CaptionedFigure"/>
      </w:pPr>
      <w:r>
        <w:drawing>
          <wp:inline>
            <wp:extent cx="5334000" cy="3139564"/>
            <wp:effectExtent b="0" l="0" r="0" t="0"/>
            <wp:docPr descr="alt text" title="" id="25" name="Picture"/>
            <a:graphic>
              <a:graphicData uri="http://schemas.openxmlformats.org/drawingml/2006/picture">
                <pic:pic>
                  <pic:nvPicPr>
                    <pic:cNvPr descr="image-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9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27"/>
    <w:bookmarkStart w:id="34" w:name="ceremonias"/>
    <w:p>
      <w:pPr>
        <w:pStyle w:val="Heading2"/>
      </w:pPr>
      <w:r>
        <w:t xml:space="preserve">ceremonias</w:t>
      </w:r>
    </w:p>
    <w:p>
      <w:pPr>
        <w:pStyle w:val="FirstParagraph"/>
      </w:pPr>
      <w:r>
        <w:t xml:space="preserve">estas facilidan la comunicacion entre los miembors del equipo y promueven una comprension compartida de lo que se esta construyendo dentro del sprint</w:t>
      </w:r>
    </w:p>
    <w:p>
      <w:pPr>
        <w:pStyle w:val="CaptionedFigure"/>
      </w:pPr>
      <w:r>
        <w:drawing>
          <wp:inline>
            <wp:extent cx="5334000" cy="3488304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image-5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5334000" cy="2529573"/>
            <wp:effectExtent b="0" l="0" r="0" t="0"/>
            <wp:docPr descr="alt text" title="" id="32" name="Picture"/>
            <a:graphic>
              <a:graphicData uri="http://schemas.openxmlformats.org/drawingml/2006/picture">
                <pic:pic>
                  <pic:nvPicPr>
                    <pic:cNvPr descr="image-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34"/>
    <w:bookmarkStart w:id="35" w:name="planning"/>
    <w:p>
      <w:pPr>
        <w:pStyle w:val="Heading2"/>
      </w:pPr>
      <w:r>
        <w:t xml:space="preserve">planning</w:t>
      </w:r>
    </w:p>
    <w:p>
      <w:pPr>
        <w:pStyle w:val="FirstParagraph"/>
      </w:pPr>
      <w:r>
        <w:t xml:space="preserve">es una reunion donde participan product owner, scrum master y equipo para definir los detalles del backlog de producto, los criterios de aceptacion y los objetivos para completar el sprint, se define cuanto tiempo dura el sprint, el objetivo del mismo y se completa el backlog</w:t>
      </w:r>
    </w:p>
    <w:bookmarkEnd w:id="35"/>
    <w:bookmarkStart w:id="36" w:name="daily"/>
    <w:p>
      <w:pPr>
        <w:pStyle w:val="Heading2"/>
      </w:pPr>
      <w:r>
        <w:t xml:space="preserve">daily</w:t>
      </w:r>
    </w:p>
    <w:p>
      <w:pPr>
        <w:pStyle w:val="FirstParagraph"/>
      </w:pPr>
      <w:r>
        <w:t xml:space="preserve">es una reunion de maximo 15 min donde participa el scrum master y el equipo (a veces product owner) en donde se sincroniza el trabajo del equipo, identifican bloqueos o impedimentos y se ajusta el plan del dia</w:t>
      </w:r>
    </w:p>
    <w:bookmarkEnd w:id="36"/>
    <w:bookmarkStart w:id="37" w:name="demo-sprint-de-revision"/>
    <w:p>
      <w:pPr>
        <w:pStyle w:val="Heading2"/>
      </w:pPr>
      <w:r>
        <w:t xml:space="preserve">demo (sprint de revision)</w:t>
      </w:r>
    </w:p>
    <w:p>
      <w:pPr>
        <w:pStyle w:val="FirstParagraph"/>
      </w:pPr>
      <w:r>
        <w:t xml:space="preserve">es una reunion que se lleva a cabo el ultimo dia del sprint, en esta el equipo muestra cuanto a avanzado, se muestran caracterisiticas y nuevas funcionalidades adquiridas para los stakeholders, en esta se le invita a los asistentes a proporcionar retroalmentacion sobre el trabajo actual y sugerir cambios</w:t>
      </w:r>
    </w:p>
    <w:bookmarkEnd w:id="37"/>
    <w:bookmarkStart w:id="39" w:name="retro"/>
    <w:p>
      <w:pPr>
        <w:pStyle w:val="Heading2"/>
      </w:pPr>
      <w:r>
        <w:t xml:space="preserve">retro</w:t>
      </w:r>
    </w:p>
    <w:p>
      <w:pPr>
        <w:pStyle w:val="FirstParagraph"/>
      </w:pPr>
      <w:r>
        <w:t xml:space="preserve">a veces se confunde con la demo, es un periodo al final de sprint donde se reflexiona sobre los logros y dificultades durante el sprint, ademas de explorar oportunidades para mejorar continuamente el valor incremental que esta proporcionando al producto, se ve que salio y bien y que hay que mejorar para el siguiente sprint</w:t>
      </w:r>
    </w:p>
    <w:bookmarkStart w:id="38" w:name="claves-de-una-retro"/>
    <w:p>
      <w:pPr>
        <w:pStyle w:val="Heading3"/>
      </w:pPr>
      <w:r>
        <w:t xml:space="preserve">claves de una retro</w:t>
      </w:r>
    </w:p>
    <w:p>
      <w:pPr>
        <w:pStyle w:val="Compact"/>
        <w:numPr>
          <w:ilvl w:val="0"/>
          <w:numId w:val="1001"/>
        </w:numPr>
      </w:pPr>
      <w:r>
        <w:t xml:space="preserve">todos hicimos lo que pudimos</w:t>
      </w:r>
    </w:p>
    <w:p>
      <w:pPr>
        <w:pStyle w:val="Compact"/>
        <w:numPr>
          <w:ilvl w:val="0"/>
          <w:numId w:val="1001"/>
        </w:numPr>
      </w:pPr>
      <w:r>
        <w:t xml:space="preserve">preparacion y participacion</w:t>
      </w:r>
    </w:p>
    <w:p>
      <w:pPr>
        <w:pStyle w:val="Compact"/>
        <w:numPr>
          <w:ilvl w:val="0"/>
          <w:numId w:val="1001"/>
        </w:numPr>
      </w:pPr>
      <w:r>
        <w:t xml:space="preserve">resperto y confianza</w:t>
      </w:r>
    </w:p>
    <w:p>
      <w:pPr>
        <w:pStyle w:val="Compact"/>
        <w:numPr>
          <w:ilvl w:val="0"/>
          <w:numId w:val="1001"/>
        </w:numPr>
      </w:pPr>
      <w:r>
        <w:t xml:space="preserve">escuchar no defender</w:t>
      </w:r>
    </w:p>
    <w:p>
      <w:pPr>
        <w:pStyle w:val="Compact"/>
        <w:numPr>
          <w:ilvl w:val="0"/>
          <w:numId w:val="1001"/>
        </w:numPr>
      </w:pPr>
      <w:r>
        <w:t xml:space="preserve">problemas solucionables</w:t>
      </w:r>
    </w:p>
    <w:p>
      <w:pPr>
        <w:pStyle w:val="Compact"/>
        <w:numPr>
          <w:ilvl w:val="0"/>
          <w:numId w:val="1001"/>
        </w:numPr>
      </w:pPr>
      <w:r>
        <w:t xml:space="preserve">acciones concretas</w:t>
      </w:r>
    </w:p>
    <w:bookmarkEnd w:id="38"/>
    <w:bookmarkEnd w:id="39"/>
    <w:bookmarkStart w:id="40" w:name="otras-colaboraciones"/>
    <w:p>
      <w:pPr>
        <w:pStyle w:val="Heading2"/>
      </w:pPr>
      <w:r>
        <w:t xml:space="preserve">Otras Colaboraciones</w:t>
      </w:r>
    </w:p>
    <w:p>
      <w:pPr>
        <w:pStyle w:val="Compact"/>
        <w:numPr>
          <w:ilvl w:val="0"/>
          <w:numId w:val="1002"/>
        </w:numPr>
      </w:pPr>
      <w:r>
        <w:t xml:space="preserve">Refinamiento del Backlog</w:t>
      </w:r>
    </w:p>
    <w:p>
      <w:pPr>
        <w:pStyle w:val="FirstParagraph"/>
      </w:pPr>
      <w:r>
        <w:t xml:space="preserve">– Esta reunión permite al Product Owner guiar al equipo en la refinación de las historias de usuario con mayor prioridad en preparación para los sprints futuros. Esto ayuda al equipo a crear un entendimiento compartido de lo que realmente están solicitando los stakeholders o clientes. Responder preguntas clave y compartir una visión clara y común de las solicitudes es esencial para desarrollar y probar con éxito partes del producto.</w:t>
      </w:r>
    </w:p>
    <w:p>
      <w:pPr>
        <w:pStyle w:val="BodyText"/>
      </w:pPr>
      <w:r>
        <w:t xml:space="preserve">– Las sesiones de refinamiento pueden ser reuniones programadas o colaboraciones espontáneas con todos los miembros del equipo presentes.</w:t>
      </w:r>
    </w:p>
    <w:p>
      <w:pPr>
        <w:pStyle w:val="Compact"/>
        <w:numPr>
          <w:ilvl w:val="0"/>
          <w:numId w:val="1003"/>
        </w:numPr>
      </w:pPr>
      <w:r>
        <w:t xml:space="preserve">Parking Lot (Post Scrum)</w:t>
      </w:r>
    </w:p>
    <w:p>
      <w:pPr>
        <w:pStyle w:val="FirstParagraph"/>
      </w:pPr>
      <w:r>
        <w:t xml:space="preserve">– Colaboraciones necesarias del equipo completo o de miembros específicos del equipo para abordar, resolver y documentar impedimentos al progreso del sprint. Estas reuniones pueden realizarse en cualquier momento.</w:t>
      </w:r>
    </w:p>
    <w:p>
      <w:pPr>
        <w:pStyle w:val="Compact"/>
        <w:numPr>
          <w:ilvl w:val="0"/>
          <w:numId w:val="1004"/>
        </w:numPr>
      </w:pPr>
      <w:r>
        <w:t xml:space="preserve">Preparación de la Demostración</w:t>
      </w:r>
    </w:p>
    <w:p>
      <w:pPr>
        <w:pStyle w:val="FirstParagraph"/>
      </w:pPr>
      <w:r>
        <w:t xml:space="preserve">– Revisión de la sprint review (demostración) que se realiza al final del sprint, antes de la demostración oficial, para asegurar que el equipo de desarrollo comprende y se siente cómodo al presentar lo que se completó durante el sprint.</w:t>
      </w:r>
    </w:p>
    <w:bookmarkEnd w:id="40"/>
    <w:bookmarkStart w:id="44" w:name="resumen"/>
    <w:p>
      <w:pPr>
        <w:pStyle w:val="Heading2"/>
      </w:pPr>
      <w:r>
        <w:t xml:space="preserve">resumen</w:t>
      </w:r>
    </w:p>
    <w:p>
      <w:pPr>
        <w:pStyle w:val="CaptionedFigure"/>
      </w:pPr>
      <w:r>
        <w:drawing>
          <wp:inline>
            <wp:extent cx="5334000" cy="3422256"/>
            <wp:effectExtent b="0" l="0" r="0" t="0"/>
            <wp:docPr descr="alt text" title="" id="42" name="Picture"/>
            <a:graphic>
              <a:graphicData uri="http://schemas.openxmlformats.org/drawingml/2006/picture">
                <pic:pic>
                  <pic:nvPicPr>
                    <pic:cNvPr descr="image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44"/>
    <w:bookmarkStart w:id="45" w:name="estimaciones"/>
    <w:p>
      <w:pPr>
        <w:pStyle w:val="Heading2"/>
      </w:pPr>
      <w:r>
        <w:t xml:space="preserve">estimaciones</w:t>
      </w:r>
    </w:p>
    <w:p>
      <w:pPr>
        <w:pStyle w:val="FirstParagraph"/>
      </w:pPr>
      <w:r>
        <w:t xml:space="preserve">no es una estimacion exacta, busca determinar el esfuerzo relativo de las tareas para que el equipo pueda comprometerse con un volumen de trabajo realista en el Sprint</w:t>
      </w:r>
    </w:p>
    <w:bookmarkEnd w:id="45"/>
    <w:bookmarkEnd w:id="4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2025-05-02T23:33:52Z</dcterms:created>
  <dcterms:modified xsi:type="dcterms:W3CDTF">2025-05-02T23:33:52Z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