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4" w:color="EAD9B7"/>
        </w:pBdr>
      </w:pPr>
      <w:r>
        <w:rPr>
          <w:rFonts w:ascii="Arial Unicode MS" w:hAnsi="Arial Unicode MS" w:eastAsia="Arial Unicode MS" w:cs="Arial Unicode MS"/>
          <w:b/>
          <w:color w:val="0D2B78"/>
          <w:sz w:val="48"/>
        </w:rPr>
        <w:t>敏感情境回應卡</w:t>
      </w:r>
    </w:p>
    <w:p>
      <w:pPr>
        <w:spacing w:after="280"/>
      </w:pPr>
      <w:r>
        <w:rPr>
          <w:rFonts w:ascii="Arial Unicode MS" w:hAnsi="Arial Unicode MS" w:eastAsia="Arial Unicode MS" w:cs="Arial Unicode MS"/>
          <w:b/>
          <w:color w:val="5A6066"/>
          <w:sz w:val="22"/>
        </w:rPr>
        <w:t>我們的島 教師推廣啟動包｜Word 可編修版</w:t>
      </w:r>
    </w:p>
    <w:p>
      <w:pPr>
        <w:pStyle w:val="Heading2"/>
      </w:pPr>
      <w:r>
        <w:t>為什麼稱為「敏感情境」</w:t>
      </w:r>
    </w:p>
    <w:p>
      <w:r>
        <w:rPr>
          <w:rFonts w:ascii="Arial Unicode MS" w:hAnsi="Arial Unicode MS" w:eastAsia="Arial Unicode MS" w:cs="Arial Unicode MS"/>
        </w:rPr>
        <w:t>在反歧視與霸凌議題的討論中，參與者可能會說出玩笑、貼標籤、指責、沉默、防衛，或觸及自己曾經受傷的經驗。這些情況本身不一定代表有人做錯，但如果沒有被好好承接，可能讓被歧視者再次受傷，也可能讓班級或團體陷入責備、對立或沉默。</w:t>
      </w:r>
    </w:p>
    <w:p>
      <w:r>
        <w:rPr>
          <w:rFonts w:ascii="Arial Unicode MS" w:hAnsi="Arial Unicode MS" w:eastAsia="Arial Unicode MS" w:cs="Arial Unicode MS"/>
        </w:rPr>
        <w:t>因此，「敏感情境」指的是：討論過程中需要引導者放慢速度、照顧情緒、釐清影響，並維持安全對話的現場狀況。</w:t>
      </w:r>
    </w:p>
    <w:p>
      <w:r>
        <w:rPr>
          <w:rFonts w:ascii="Arial Unicode MS" w:hAnsi="Arial Unicode MS" w:eastAsia="Arial Unicode MS" w:cs="Arial Unicode MS"/>
        </w:rPr>
        <w:t>這組回應卡的目的，不是要控制所有反應，也不是把學生或老師視為問題，而是幫助引導者在敏感、高張力或卡住的時刻，可以先穩住現場、接住感受，再把對話帶回理解、修復與行動。</w:t>
      </w:r>
    </w:p>
    <w:p>
      <w:pPr>
        <w:pStyle w:val="Heading2"/>
      </w:pPr>
      <w:r>
        <w:t>使用方式</w:t>
      </w:r>
    </w:p>
    <w:p>
      <w:r>
        <w:rPr>
          <w:rFonts w:ascii="Arial Unicode MS" w:hAnsi="Arial Unicode MS" w:eastAsia="Arial Unicode MS" w:cs="Arial Unicode MS"/>
        </w:rPr>
        <w:t>每張情境卡都可以用於下午工作坊演練，也可以給老師帶回去備課。</w:t>
      </w:r>
    </w:p>
    <w:p>
      <w:r>
        <w:rPr>
          <w:rFonts w:ascii="Arial Unicode MS" w:hAnsi="Arial Unicode MS" w:eastAsia="Arial Unicode MS" w:cs="Arial Unicode MS"/>
        </w:rPr>
        <w:t>建議老師練習三步驟：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先接住：我聽見你說...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再打開：我們可以一起想想...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帶回學習：這其實很像遊戲裡的...</w:t>
      </w:r>
    </w:p>
    <w:p>
      <w:r>
        <w:rPr>
          <w:rFonts w:ascii="Arial Unicode MS" w:hAnsi="Arial Unicode MS" w:eastAsia="Arial Unicode MS" w:cs="Arial Unicode MS"/>
        </w:rPr>
        <w:t xml:space="preserve">若現場已經出現受傷、憤怒、沉默或防衛，建議搭配 </w:t>
      </w:r>
      <w:r>
        <w:rPr>
          <w:rFonts w:ascii="Arial Unicode MS" w:hAnsi="Arial Unicode MS" w:eastAsia="Arial Unicode MS" w:cs="Arial Unicode MS"/>
          <w:b/>
          <w:color w:val="E45A35"/>
        </w:rPr>
        <w:t>10_歧視事件情緒地圖.md</w:t>
      </w:r>
      <w:r>
        <w:rPr>
          <w:rFonts w:ascii="Arial Unicode MS" w:hAnsi="Arial Unicode MS" w:eastAsia="Arial Unicode MS" w:cs="Arial Unicode MS"/>
        </w:rPr>
        <w:t xml:space="preserve"> 判讀情緒，再用 </w:t>
      </w:r>
      <w:r>
        <w:rPr>
          <w:rFonts w:ascii="Arial Unicode MS" w:hAnsi="Arial Unicode MS" w:eastAsia="Arial Unicode MS" w:cs="Arial Unicode MS"/>
          <w:b/>
          <w:color w:val="E45A35"/>
        </w:rPr>
        <w:t>11_事件後副作用與修復檢核.md</w:t>
      </w:r>
      <w:r>
        <w:rPr>
          <w:rFonts w:ascii="Arial Unicode MS" w:hAnsi="Arial Unicode MS" w:eastAsia="Arial Unicode MS" w:cs="Arial Unicode MS"/>
        </w:rPr>
        <w:t xml:space="preserve"> 規劃後續處理。</w:t>
      </w:r>
    </w:p>
    <w:p>
      <w:pPr>
        <w:pStyle w:val="Heading2"/>
      </w:pPr>
      <w:r>
        <w:t>情境 1：學生說「我又不是故意的，為什麼說我歧視？」</w:t>
      </w:r>
    </w:p>
    <w:p>
      <w:pPr>
        <w:pStyle w:val="Heading3"/>
      </w:pPr>
      <w:r>
        <w:t>老師可以這樣接</w:t>
      </w:r>
    </w:p>
    <w:p>
      <w:r>
        <w:rPr>
          <w:rFonts w:ascii="Arial Unicode MS" w:hAnsi="Arial Unicode MS" w:eastAsia="Arial Unicode MS" w:cs="Arial Unicode MS"/>
        </w:rPr>
        <w:t>我聽見你在意的是，你沒有想傷害別人。這很重要。</w:t>
      </w:r>
    </w:p>
    <w:p>
      <w:r>
        <w:rPr>
          <w:rFonts w:ascii="Arial Unicode MS" w:hAnsi="Arial Unicode MS" w:eastAsia="Arial Unicode MS" w:cs="Arial Unicode MS"/>
        </w:rPr>
        <w:t>我們今天不是要找壞人，而是一起練習看見影響。有些話即使不是故意，還是可能讓別人受傷。</w:t>
      </w:r>
    </w:p>
    <w:p>
      <w:r>
        <w:rPr>
          <w:rFonts w:ascii="Arial Unicode MS" w:hAnsi="Arial Unicode MS" w:eastAsia="Arial Unicode MS" w:cs="Arial Unicode MS"/>
        </w:rPr>
        <w:t>我們可以一起想想：如果一句話讓別人不舒服，下一次我可以怎麼說，會更尊重也更清楚？</w:t>
      </w:r>
    </w:p>
    <w:p>
      <w:pPr>
        <w:pStyle w:val="Heading3"/>
      </w:pPr>
      <w:r>
        <w:t>帶回學習</w:t>
      </w:r>
    </w:p>
    <w:p>
      <w:r>
        <w:rPr>
          <w:rFonts w:ascii="Arial Unicode MS" w:hAnsi="Arial Unicode MS" w:eastAsia="Arial Unicode MS" w:cs="Arial Unicode MS"/>
        </w:rPr>
        <w:t>關鍵不是「你是不是壞人」，而是「我的話造成了什麼影響」。</w:t>
      </w:r>
    </w:p>
    <w:p>
      <w:pPr>
        <w:pStyle w:val="Heading2"/>
      </w:pPr>
      <w:r>
        <w:t>情境 2：學生一直開玩笑，無法進入情境</w:t>
      </w:r>
    </w:p>
    <w:p>
      <w:pPr>
        <w:pStyle w:val="Heading3"/>
      </w:pPr>
      <w:r>
        <w:t>老師可以這樣接</w:t>
      </w:r>
    </w:p>
    <w:p>
      <w:r>
        <w:rPr>
          <w:rFonts w:ascii="Arial Unicode MS" w:hAnsi="Arial Unicode MS" w:eastAsia="Arial Unicode MS" w:cs="Arial Unicode MS"/>
        </w:rPr>
        <w:t>我知道這些角色名稱和故事設定會讓人覺得好玩，笑一下很正常。</w:t>
      </w:r>
    </w:p>
    <w:p>
      <w:r>
        <w:rPr>
          <w:rFonts w:ascii="Arial Unicode MS" w:hAnsi="Arial Unicode MS" w:eastAsia="Arial Unicode MS" w:cs="Arial Unicode MS"/>
        </w:rPr>
        <w:t>但我想請大家停一下，看看故事裡正在發生什麼：有人因為一句話受傷，有人覺得自己沒有被理解，也有人想解決問題卻不知道怎麼做。</w:t>
      </w:r>
    </w:p>
    <w:p>
      <w:r>
        <w:rPr>
          <w:rFonts w:ascii="Arial Unicode MS" w:hAnsi="Arial Unicode MS" w:eastAsia="Arial Unicode MS" w:cs="Arial Unicode MS"/>
        </w:rPr>
        <w:t>我們可以繼續玩，但請把笑聲帶回角色任務：你們這一組要怎麼讓事情變好？</w:t>
      </w:r>
    </w:p>
    <w:p>
      <w:pPr>
        <w:pStyle w:val="Heading3"/>
      </w:pPr>
      <w:r>
        <w:t>帶回學習</w:t>
      </w:r>
    </w:p>
    <w:p>
      <w:r>
        <w:rPr>
          <w:rFonts w:ascii="Arial Unicode MS" w:hAnsi="Arial Unicode MS" w:eastAsia="Arial Unicode MS" w:cs="Arial Unicode MS"/>
        </w:rPr>
        <w:t>遊戲可以好玩，但不是把受傷的人變成玩笑。</w:t>
      </w:r>
    </w:p>
    <w:p>
      <w:pPr>
        <w:pStyle w:val="Heading2"/>
      </w:pPr>
      <w:r>
        <w:t>情境 3：學生說「這只是遊戲，幹嘛那麼認真？」</w:t>
      </w:r>
    </w:p>
    <w:p>
      <w:pPr>
        <w:pStyle w:val="Heading3"/>
      </w:pPr>
      <w:r>
        <w:t>老師可以這樣接</w:t>
      </w:r>
    </w:p>
    <w:p>
      <w:r>
        <w:rPr>
          <w:rFonts w:ascii="Arial Unicode MS" w:hAnsi="Arial Unicode MS" w:eastAsia="Arial Unicode MS" w:cs="Arial Unicode MS"/>
        </w:rPr>
        <w:t>你說得對，這是一個遊戲。</w:t>
      </w:r>
    </w:p>
    <w:p>
      <w:r>
        <w:rPr>
          <w:rFonts w:ascii="Arial Unicode MS" w:hAnsi="Arial Unicode MS" w:eastAsia="Arial Unicode MS" w:cs="Arial Unicode MS"/>
        </w:rPr>
        <w:t>也正因為它是遊戲，我們才有機會在比較安全的地方練習。很多真實生活中的衝突，當下其實很難停下來想。但在遊戲裡，我們可以回頭看：剛剛的選擇造成了什麼結果？</w:t>
      </w:r>
    </w:p>
    <w:p>
      <w:r>
        <w:rPr>
          <w:rFonts w:ascii="Arial Unicode MS" w:hAnsi="Arial Unicode MS" w:eastAsia="Arial Unicode MS" w:cs="Arial Unicode MS"/>
        </w:rPr>
        <w:t>所以不是要你假裝很沉重，而是邀請你認真看看遊戲讓我們看見什麼。</w:t>
      </w:r>
    </w:p>
    <w:p>
      <w:pPr>
        <w:pStyle w:val="Heading3"/>
      </w:pPr>
      <w:r>
        <w:t>帶回學習</w:t>
      </w:r>
    </w:p>
    <w:p>
      <w:r>
        <w:rPr>
          <w:rFonts w:ascii="Arial Unicode MS" w:hAnsi="Arial Unicode MS" w:eastAsia="Arial Unicode MS" w:cs="Arial Unicode MS"/>
        </w:rPr>
        <w:t>遊戲不是現實，但遊戲可以幫我們練習理解現實。</w:t>
      </w:r>
    </w:p>
    <w:p>
      <w:pPr>
        <w:pStyle w:val="Heading2"/>
      </w:pPr>
      <w:r>
        <w:t>情境 4：彩虹繪師那組沉默，不太願意表達</w:t>
      </w:r>
    </w:p>
    <w:p>
      <w:pPr>
        <w:pStyle w:val="Heading3"/>
      </w:pPr>
      <w:r>
        <w:t>老師可以這樣接</w:t>
      </w:r>
    </w:p>
    <w:p>
      <w:r>
        <w:rPr>
          <w:rFonts w:ascii="Arial Unicode MS" w:hAnsi="Arial Unicode MS" w:eastAsia="Arial Unicode MS" w:cs="Arial Unicode MS"/>
        </w:rPr>
        <w:t>我注意到你們這組比較安靜，沒關係，不一定要馬上說出完整答案。</w:t>
      </w:r>
    </w:p>
    <w:p>
      <w:r>
        <w:rPr>
          <w:rFonts w:ascii="Arial Unicode MS" w:hAnsi="Arial Unicode MS" w:eastAsia="Arial Unicode MS" w:cs="Arial Unicode MS"/>
        </w:rPr>
        <w:t>你們可以先用一句話說：這個角色現在最在意的是什麼？或者你們也可以先寫下來，再請一位代表念出其中一點。</w:t>
      </w:r>
    </w:p>
    <w:p>
      <w:r>
        <w:rPr>
          <w:rFonts w:ascii="Arial Unicode MS" w:hAnsi="Arial Unicode MS" w:eastAsia="Arial Unicode MS" w:cs="Arial Unicode MS"/>
        </w:rPr>
        <w:t>如果現在還不想說，也可以先聽聽其他組，等一下再補充。</w:t>
      </w:r>
    </w:p>
    <w:p>
      <w:pPr>
        <w:pStyle w:val="Heading3"/>
      </w:pPr>
      <w:r>
        <w:t>帶回學習</w:t>
      </w:r>
    </w:p>
    <w:p>
      <w:r>
        <w:rPr>
          <w:rFonts w:ascii="Arial Unicode MS" w:hAnsi="Arial Unicode MS" w:eastAsia="Arial Unicode MS" w:cs="Arial Unicode MS"/>
        </w:rPr>
        <w:t>沉默也可能是一種訊息。老師可以降低表達門檻，而不是逼學生立刻說。</w:t>
      </w:r>
    </w:p>
    <w:p>
      <w:pPr>
        <w:pStyle w:val="Heading2"/>
      </w:pPr>
      <w:r>
        <w:t>情境 5：學生互相怪罪</w:t>
      </w:r>
    </w:p>
    <w:p>
      <w:pPr>
        <w:pStyle w:val="Heading3"/>
      </w:pPr>
      <w:r>
        <w:t>老師可以這樣接</w:t>
      </w:r>
    </w:p>
    <w:p>
      <w:r>
        <w:rPr>
          <w:rFonts w:ascii="Arial Unicode MS" w:hAnsi="Arial Unicode MS" w:eastAsia="Arial Unicode MS" w:cs="Arial Unicode MS"/>
        </w:rPr>
        <w:t>我聽到你們很想找出問題在哪裡，這代表大家很投入。</w:t>
      </w:r>
    </w:p>
    <w:p>
      <w:r>
        <w:rPr>
          <w:rFonts w:ascii="Arial Unicode MS" w:hAnsi="Arial Unicode MS" w:eastAsia="Arial Unicode MS" w:cs="Arial Unicode MS"/>
        </w:rPr>
        <w:t>但我們先暫停一下，不急著說「都是誰的錯」。我們試著換一個問題：這個結果是哪些選擇一起造成的？每一組有沒有一小部分可以調整？</w:t>
      </w:r>
    </w:p>
    <w:p>
      <w:r>
        <w:rPr>
          <w:rFonts w:ascii="Arial Unicode MS" w:hAnsi="Arial Unicode MS" w:eastAsia="Arial Unicode MS" w:cs="Arial Unicode MS"/>
        </w:rPr>
        <w:t>如果只找一個壞人，事情可能不會真的變好。</w:t>
      </w:r>
    </w:p>
    <w:p>
      <w:pPr>
        <w:pStyle w:val="Heading3"/>
      </w:pPr>
      <w:r>
        <w:t>帶回學習</w:t>
      </w:r>
    </w:p>
    <w:p>
      <w:r>
        <w:rPr>
          <w:rFonts w:ascii="Arial Unicode MS" w:hAnsi="Arial Unicode MS" w:eastAsia="Arial Unicode MS" w:cs="Arial Unicode MS"/>
        </w:rPr>
        <w:t>反歧視不是找壞人，而是看見系統、關係與選擇如何一起造成影響。</w:t>
      </w:r>
    </w:p>
    <w:p>
      <w:pPr>
        <w:pStyle w:val="Heading2"/>
      </w:pPr>
      <w:r>
        <w:t>情境 6：學生說「他們太玻璃心了吧」</w:t>
      </w:r>
    </w:p>
    <w:p>
      <w:pPr>
        <w:pStyle w:val="Heading3"/>
      </w:pPr>
      <w:r>
        <w:t>老師可以這樣接</w:t>
      </w:r>
    </w:p>
    <w:p>
      <w:r>
        <w:rPr>
          <w:rFonts w:ascii="Arial Unicode MS" w:hAnsi="Arial Unicode MS" w:eastAsia="Arial Unicode MS" w:cs="Arial Unicode MS"/>
        </w:rPr>
        <w:t>我聽見你覺得這個反應好像太強烈。</w:t>
      </w:r>
    </w:p>
    <w:p>
      <w:r>
        <w:rPr>
          <w:rFonts w:ascii="Arial Unicode MS" w:hAnsi="Arial Unicode MS" w:eastAsia="Arial Unicode MS" w:cs="Arial Unicode MS"/>
        </w:rPr>
        <w:t>我們可以一起想一件事：如果一個人只聽到一次，可能覺得還好；但如果他從小到大一直聽到類似的話，感受會不會不一樣？</w:t>
      </w:r>
    </w:p>
    <w:p>
      <w:r>
        <w:rPr>
          <w:rFonts w:ascii="Arial Unicode MS" w:hAnsi="Arial Unicode MS" w:eastAsia="Arial Unicode MS" w:cs="Arial Unicode MS"/>
        </w:rPr>
        <w:t>遊戲裡的彩虹族不是只面對一句話，而是面對很多長期累積的經驗。</w:t>
      </w:r>
    </w:p>
    <w:p>
      <w:pPr>
        <w:pStyle w:val="Heading3"/>
      </w:pPr>
      <w:r>
        <w:t>帶回學習</w:t>
      </w:r>
    </w:p>
    <w:p>
      <w:r>
        <w:rPr>
          <w:rFonts w:ascii="Arial Unicode MS" w:hAnsi="Arial Unicode MS" w:eastAsia="Arial Unicode MS" w:cs="Arial Unicode MS"/>
        </w:rPr>
        <w:t>有些傷害不是單一句話造成，而是長期累積造成。</w:t>
      </w:r>
    </w:p>
    <w:p>
      <w:pPr>
        <w:pStyle w:val="Heading2"/>
      </w:pPr>
      <w:r>
        <w:t>情境 7：學生說「原住民本來就很會唱歌/運動啊」</w:t>
      </w:r>
    </w:p>
    <w:p>
      <w:pPr>
        <w:pStyle w:val="Heading3"/>
      </w:pPr>
      <w:r>
        <w:t>老師可以這樣接</w:t>
      </w:r>
    </w:p>
    <w:p>
      <w:r>
        <w:rPr>
          <w:rFonts w:ascii="Arial Unicode MS" w:hAnsi="Arial Unicode MS" w:eastAsia="Arial Unicode MS" w:cs="Arial Unicode MS"/>
        </w:rPr>
        <w:t>你提到的是一種很常見的印象。</w:t>
      </w:r>
    </w:p>
    <w:p>
      <w:r>
        <w:rPr>
          <w:rFonts w:ascii="Arial Unicode MS" w:hAnsi="Arial Unicode MS" w:eastAsia="Arial Unicode MS" w:cs="Arial Unicode MS"/>
        </w:rPr>
        <w:t>我們可以一起想想：如果這句話被當成稱讚，為什麼有時候仍然可能讓人不舒服？是不是因為它把一群人都說成一樣，好像每個人都必須符合這個期待？</w:t>
      </w:r>
    </w:p>
    <w:p>
      <w:r>
        <w:rPr>
          <w:rFonts w:ascii="Arial Unicode MS" w:hAnsi="Arial Unicode MS" w:eastAsia="Arial Unicode MS" w:cs="Arial Unicode MS"/>
        </w:rPr>
        <w:t>我們可以欣賞一個人的能力，但不要把某個能力變成整個族群都應該有的標籤。</w:t>
      </w:r>
    </w:p>
    <w:p>
      <w:pPr>
        <w:pStyle w:val="Heading3"/>
      </w:pPr>
      <w:r>
        <w:t>帶回學習</w:t>
      </w:r>
    </w:p>
    <w:p>
      <w:r>
        <w:rPr>
          <w:rFonts w:ascii="Arial Unicode MS" w:hAnsi="Arial Unicode MS" w:eastAsia="Arial Unicode MS" w:cs="Arial Unicode MS"/>
        </w:rPr>
        <w:t>正向刻板印象仍然可能成為壓力。</w:t>
      </w:r>
    </w:p>
    <w:p>
      <w:pPr>
        <w:pStyle w:val="Heading2"/>
      </w:pPr>
      <w:r>
        <w:t>情境 8：學生情緒低落，說自己以前也被這樣對待過</w:t>
      </w:r>
    </w:p>
    <w:p>
      <w:pPr>
        <w:pStyle w:val="Heading3"/>
      </w:pPr>
      <w:r>
        <w:t>老師可以這樣接</w:t>
      </w:r>
    </w:p>
    <w:p>
      <w:r>
        <w:rPr>
          <w:rFonts w:ascii="Arial Unicode MS" w:hAnsi="Arial Unicode MS" w:eastAsia="Arial Unicode MS" w:cs="Arial Unicode MS"/>
        </w:rPr>
        <w:t>謝謝你願意說出來。聽起來那是一個不容易的經驗。</w:t>
      </w:r>
    </w:p>
    <w:p>
      <w:r>
        <w:rPr>
          <w:rFonts w:ascii="Arial Unicode MS" w:hAnsi="Arial Unicode MS" w:eastAsia="Arial Unicode MS" w:cs="Arial Unicode MS"/>
        </w:rPr>
        <w:t>你不需要現在把所有細節都說出來，也不需要一個人承受。等一下如果你願意，我可以陪你聊，或一起找你信任的老師/輔導老師。</w:t>
      </w:r>
    </w:p>
    <w:p>
      <w:r>
        <w:rPr>
          <w:rFonts w:ascii="Arial Unicode MS" w:hAnsi="Arial Unicode MS" w:eastAsia="Arial Unicode MS" w:cs="Arial Unicode MS"/>
        </w:rPr>
        <w:t>現在我們先確認你此刻需不需要休息一下，或希望同學怎麼陪你。</w:t>
      </w:r>
    </w:p>
    <w:p>
      <w:pPr>
        <w:pStyle w:val="Heading3"/>
      </w:pPr>
      <w:r>
        <w:t>帶回學習</w:t>
      </w:r>
    </w:p>
    <w:p>
      <w:r>
        <w:rPr>
          <w:rFonts w:ascii="Arial Unicode MS" w:hAnsi="Arial Unicode MS" w:eastAsia="Arial Unicode MS" w:cs="Arial Unicode MS"/>
        </w:rPr>
        <w:t>真實經驗出現時，優先照顧人，再回到課程。</w:t>
      </w:r>
    </w:p>
    <w:p>
      <w:pPr>
        <w:pStyle w:val="Heading2"/>
      </w:pPr>
      <w:r>
        <w:t>情境 9：學生不願意投入角色</w:t>
      </w:r>
    </w:p>
    <w:p>
      <w:pPr>
        <w:pStyle w:val="Heading3"/>
      </w:pPr>
      <w:r>
        <w:t>老師可以這樣接</w:t>
      </w:r>
    </w:p>
    <w:p>
      <w:r>
        <w:rPr>
          <w:rFonts w:ascii="Arial Unicode MS" w:hAnsi="Arial Unicode MS" w:eastAsia="Arial Unicode MS" w:cs="Arial Unicode MS"/>
        </w:rPr>
        <w:t>如果你現在還不太知道怎麼扮演，沒關係。</w:t>
      </w:r>
    </w:p>
    <w:p>
      <w:r>
        <w:rPr>
          <w:rFonts w:ascii="Arial Unicode MS" w:hAnsi="Arial Unicode MS" w:eastAsia="Arial Unicode MS" w:cs="Arial Unicode MS"/>
        </w:rPr>
        <w:t>你可以先做一件小事：從角色卡裡找出這個角色最在意的一句話。接下來討論時，你只要幫這個角色把那句話說清楚。</w:t>
      </w:r>
    </w:p>
    <w:p>
      <w:r>
        <w:rPr>
          <w:rFonts w:ascii="Arial Unicode MS" w:hAnsi="Arial Unicode MS" w:eastAsia="Arial Unicode MS" w:cs="Arial Unicode MS"/>
        </w:rPr>
        <w:t>不需要演得很誇張，只要先試著站在他的立場想一分鐘。</w:t>
      </w:r>
    </w:p>
    <w:p>
      <w:pPr>
        <w:pStyle w:val="Heading3"/>
      </w:pPr>
      <w:r>
        <w:t>帶回學習</w:t>
      </w:r>
    </w:p>
    <w:p>
      <w:r>
        <w:rPr>
          <w:rFonts w:ascii="Arial Unicode MS" w:hAnsi="Arial Unicode MS" w:eastAsia="Arial Unicode MS" w:cs="Arial Unicode MS"/>
        </w:rPr>
        <w:t>投入角色不等於表演，先理解立場即可。</w:t>
      </w:r>
    </w:p>
    <w:p>
      <w:pPr>
        <w:pStyle w:val="Heading2"/>
      </w:pPr>
      <w:r>
        <w:t>情境 10：討論離題</w:t>
      </w:r>
    </w:p>
    <w:p>
      <w:pPr>
        <w:pStyle w:val="Heading3"/>
      </w:pPr>
      <w:r>
        <w:t>老師可以這樣接</w:t>
      </w:r>
    </w:p>
    <w:p>
      <w:r>
        <w:rPr>
          <w:rFonts w:ascii="Arial Unicode MS" w:hAnsi="Arial Unicode MS" w:eastAsia="Arial Unicode MS" w:cs="Arial Unicode MS"/>
        </w:rPr>
        <w:t>我先暫停大家一下。</w:t>
      </w:r>
    </w:p>
    <w:p>
      <w:r>
        <w:rPr>
          <w:rFonts w:ascii="Arial Unicode MS" w:hAnsi="Arial Unicode MS" w:eastAsia="Arial Unicode MS" w:cs="Arial Unicode MS"/>
        </w:rPr>
        <w:t>剛剛的討論很熱烈，但我們好像離開了今天的會議目標。請大家一起看回來：我們現在要處理的是依闊群島的歧視問題，有沒有方法讓大家都更好？</w:t>
      </w:r>
    </w:p>
    <w:p>
      <w:r>
        <w:rPr>
          <w:rFonts w:ascii="Arial Unicode MS" w:hAnsi="Arial Unicode MS" w:eastAsia="Arial Unicode MS" w:cs="Arial Unicode MS"/>
        </w:rPr>
        <w:t>每組請用一句話說：你們下一步要提出什麼具體做法？</w:t>
      </w:r>
    </w:p>
    <w:p>
      <w:pPr>
        <w:pStyle w:val="Heading3"/>
      </w:pPr>
      <w:r>
        <w:t>帶回學習</w:t>
      </w:r>
    </w:p>
    <w:p>
      <w:r>
        <w:rPr>
          <w:rFonts w:ascii="Arial Unicode MS" w:hAnsi="Arial Unicode MS" w:eastAsia="Arial Unicode MS" w:cs="Arial Unicode MS"/>
        </w:rPr>
        <w:t>當學生離題時，不急著責備，回到遊戲目標與下一步任務。</w:t>
      </w:r>
    </w:p>
    <w:p>
      <w:pPr>
        <w:pStyle w:val="Heading2"/>
      </w:pPr>
      <w:r>
        <w:t>情境 11：學生提出「直接立法處罰就好了」</w:t>
      </w:r>
    </w:p>
    <w:p>
      <w:pPr>
        <w:pStyle w:val="Heading3"/>
      </w:pPr>
      <w:r>
        <w:t>老師可以這樣接</w:t>
      </w:r>
    </w:p>
    <w:p>
      <w:r>
        <w:rPr>
          <w:rFonts w:ascii="Arial Unicode MS" w:hAnsi="Arial Unicode MS" w:eastAsia="Arial Unicode MS" w:cs="Arial Unicode MS"/>
        </w:rPr>
        <w:t>這是一個很直接的解決方式，也代表你們很想讓傷害停止。</w:t>
      </w:r>
    </w:p>
    <w:p>
      <w:r>
        <w:rPr>
          <w:rFonts w:ascii="Arial Unicode MS" w:hAnsi="Arial Unicode MS" w:eastAsia="Arial Unicode MS" w:cs="Arial Unicode MS"/>
        </w:rPr>
        <w:t>我們可以再多想一步：立法可以處理什麼？又有什麼是立法不一定處理得到的？如果有人是無意中說出傷人的話，只處罰能不能讓他真正理解？</w:t>
      </w:r>
    </w:p>
    <w:p>
      <w:r>
        <w:rPr>
          <w:rFonts w:ascii="Arial Unicode MS" w:hAnsi="Arial Unicode MS" w:eastAsia="Arial Unicode MS" w:cs="Arial Unicode MS"/>
        </w:rPr>
        <w:t>有沒有可能同時需要規範、教育、對話和支持？</w:t>
      </w:r>
    </w:p>
    <w:p>
      <w:pPr>
        <w:pStyle w:val="Heading3"/>
      </w:pPr>
      <w:r>
        <w:t>帶回學習</w:t>
      </w:r>
    </w:p>
    <w:p>
      <w:r>
        <w:rPr>
          <w:rFonts w:ascii="Arial Unicode MS" w:hAnsi="Arial Unicode MS" w:eastAsia="Arial Unicode MS" w:cs="Arial Unicode MS"/>
        </w:rPr>
        <w:t>讓學生看見制度處理與關係修復的差異。</w:t>
      </w:r>
    </w:p>
    <w:p>
      <w:pPr>
        <w:pStyle w:val="Heading2"/>
      </w:pPr>
      <w:r>
        <w:t>情境 12：學生說「如果我是彩虹族，我就不要理他們」</w:t>
      </w:r>
    </w:p>
    <w:p>
      <w:pPr>
        <w:pStyle w:val="Heading3"/>
      </w:pPr>
      <w:r>
        <w:t>老師可以這樣接</w:t>
      </w:r>
    </w:p>
    <w:p>
      <w:r>
        <w:rPr>
          <w:rFonts w:ascii="Arial Unicode MS" w:hAnsi="Arial Unicode MS" w:eastAsia="Arial Unicode MS" w:cs="Arial Unicode MS"/>
        </w:rPr>
        <w:t>這是一種保護自己的方式，也很能理解。</w:t>
      </w:r>
    </w:p>
    <w:p>
      <w:r>
        <w:rPr>
          <w:rFonts w:ascii="Arial Unicode MS" w:hAnsi="Arial Unicode MS" w:eastAsia="Arial Unicode MS" w:cs="Arial Unicode MS"/>
        </w:rPr>
        <w:t>我們也可以想想：如果一個人或一群人只能靠切斷關係來保護自己，代表原本的環境出了什麼問題？</w:t>
      </w:r>
    </w:p>
    <w:p>
      <w:r>
        <w:rPr>
          <w:rFonts w:ascii="Arial Unicode MS" w:hAnsi="Arial Unicode MS" w:eastAsia="Arial Unicode MS" w:cs="Arial Unicode MS"/>
        </w:rPr>
        <w:t>遊戲裡的橋不只是交通，也像人與人的信任。當橋斷掉，誰會受到影響？</w:t>
      </w:r>
    </w:p>
    <w:p>
      <w:pPr>
        <w:pStyle w:val="Heading3"/>
      </w:pPr>
      <w:r>
        <w:t>帶回學習</w:t>
      </w:r>
    </w:p>
    <w:p>
      <w:r>
        <w:rPr>
          <w:rFonts w:ascii="Arial Unicode MS" w:hAnsi="Arial Unicode MS" w:eastAsia="Arial Unicode MS" w:cs="Arial Unicode MS"/>
        </w:rPr>
        <w:t>把個人反應帶回關係與系統層次。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5A6066"/>
        <w:sz w:val="18"/>
      </w:rPr>
      <w:t>引導師 Vincent 個人共學整理｜引用自至善基金會「我們的島」桌遊素材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 Unicode MS" w:hAnsi="Arial Unicode MS" w:eastAsia="Arial Unicode MS" w:cs="Arial Unicode MS"/>
      <w:color w:val="3538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D2B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7895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E45A3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pPr>
      <w:ind w:left="216" w:right="216"/>
    </w:pPr>
    <w:rPr>
      <w:rFonts w:ascii="Arial Unicode MS" w:hAnsi="Arial Unicode MS" w:eastAsia="Arial Unicode MS" w:cs="Arial Unicode MS"/>
      <w:color w:val="5A60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