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53AC1" w14:textId="77777777" w:rsidR="004E2C48" w:rsidRPr="004E2C48" w:rsidRDefault="004E2C48" w:rsidP="004E2C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2C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1) Documentation: GEA Admin Console Deployment in AKS</w:t>
      </w:r>
    </w:p>
    <w:p w14:paraId="73ABEBBB" w14:textId="77777777" w:rsidR="004E2C48" w:rsidRPr="004E2C48" w:rsidRDefault="004E2C48" w:rsidP="004E2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Story:</w:t>
      </w:r>
      <w:r w:rsidRPr="004E2C4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E2C4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As a DevOps engineer, I want clear and comprehensive documentation for deploying the GEA Admin Console in AKS, including cert creation, DNS setup, and NOC requests, so that future deployments are consistent and efficient.</w:t>
      </w:r>
    </w:p>
    <w:p w14:paraId="257F5B2C" w14:textId="77777777" w:rsidR="004E2C48" w:rsidRPr="004E2C48" w:rsidRDefault="004E2C48" w:rsidP="004E2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21D97297" w14:textId="77777777" w:rsidR="004E2C48" w:rsidRPr="004E2C48" w:rsidRDefault="004E2C48" w:rsidP="004E2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t>Deployment steps to AKS are documented in Confluence/README.</w:t>
      </w:r>
    </w:p>
    <w:p w14:paraId="2E0DC8E6" w14:textId="77777777" w:rsidR="004E2C48" w:rsidRPr="004E2C48" w:rsidRDefault="004E2C48" w:rsidP="004E2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t>Instructions include:</w:t>
      </w:r>
    </w:p>
    <w:p w14:paraId="61E0E250" w14:textId="77777777" w:rsidR="004E2C48" w:rsidRPr="004E2C48" w:rsidRDefault="004E2C48" w:rsidP="004E2C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t>Generating and configuring SSL certificates.</w:t>
      </w:r>
    </w:p>
    <w:p w14:paraId="0B571133" w14:textId="77777777" w:rsidR="004E2C48" w:rsidRPr="004E2C48" w:rsidRDefault="004E2C48" w:rsidP="004E2C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t>Creating and mapping DNS entries.</w:t>
      </w:r>
    </w:p>
    <w:p w14:paraId="263B87DA" w14:textId="77777777" w:rsidR="004E2C48" w:rsidRPr="004E2C48" w:rsidRDefault="004E2C48" w:rsidP="004E2C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t>Filing and tracking NOC firewall requests.</w:t>
      </w:r>
    </w:p>
    <w:p w14:paraId="54D7841F" w14:textId="77777777" w:rsidR="004E2C48" w:rsidRPr="004E2C48" w:rsidRDefault="004E2C48" w:rsidP="004E2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t>YAML and Helm chart references are included with examples.</w:t>
      </w:r>
    </w:p>
    <w:p w14:paraId="6AF46F80" w14:textId="77777777" w:rsidR="004E2C48" w:rsidRPr="004E2C48" w:rsidRDefault="004E2C48" w:rsidP="004E2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t xml:space="preserve">Verification steps post-deployment </w:t>
      </w:r>
      <w:proofErr w:type="gramStart"/>
      <w:r w:rsidRPr="004E2C48">
        <w:rPr>
          <w:rFonts w:ascii="Times New Roman" w:eastAsia="Times New Roman" w:hAnsi="Times New Roman" w:cs="Times New Roman"/>
          <w:kern w:val="0"/>
          <w14:ligatures w14:val="none"/>
        </w:rPr>
        <w:t>are</w:t>
      </w:r>
      <w:proofErr w:type="gramEnd"/>
      <w:r w:rsidRPr="004E2C48">
        <w:rPr>
          <w:rFonts w:ascii="Times New Roman" w:eastAsia="Times New Roman" w:hAnsi="Times New Roman" w:cs="Times New Roman"/>
          <w:kern w:val="0"/>
          <w14:ligatures w14:val="none"/>
        </w:rPr>
        <w:t xml:space="preserve"> documented.</w:t>
      </w:r>
    </w:p>
    <w:p w14:paraId="3E668453" w14:textId="77777777" w:rsidR="004E2C48" w:rsidRPr="004E2C48" w:rsidRDefault="004E2C48" w:rsidP="004E2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t>Document is peer-reviewed and published internally.</w:t>
      </w:r>
    </w:p>
    <w:p w14:paraId="7DEF4388" w14:textId="77777777" w:rsidR="004E2C48" w:rsidRPr="004E2C48" w:rsidRDefault="00F43CE9" w:rsidP="004E2C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3A79CA4">
          <v:rect id="Horizontal Line 1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EFEC160" w14:textId="77777777" w:rsidR="004E2C48" w:rsidRPr="004E2C48" w:rsidRDefault="004E2C48" w:rsidP="004E2C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2C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2) Add GEA_SITE_CODE as Primary Key to All GEA Tables</w:t>
      </w:r>
    </w:p>
    <w:p w14:paraId="6E4D5B36" w14:textId="77777777" w:rsidR="004E2C48" w:rsidRPr="004E2C48" w:rsidRDefault="004E2C48" w:rsidP="004E2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Story:</w:t>
      </w:r>
      <w:r w:rsidRPr="004E2C4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E2C4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As a developer, I need to introduce </w:t>
      </w:r>
      <w:r w:rsidRPr="004E2C48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GEA_SITE_CODE</w:t>
      </w:r>
      <w:r w:rsidRPr="004E2C4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as a primary key in all GEA tables and propagate changes across the database, Lambdas, API Gateway, and UI so that all data can be uniquely </w:t>
      </w:r>
      <w:proofErr w:type="gramStart"/>
      <w:r w:rsidRPr="004E2C4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site-scoped</w:t>
      </w:r>
      <w:proofErr w:type="gramEnd"/>
      <w:r w:rsidRPr="004E2C4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.</w:t>
      </w:r>
    </w:p>
    <w:p w14:paraId="28B11091" w14:textId="77777777" w:rsidR="004E2C48" w:rsidRPr="004E2C48" w:rsidRDefault="004E2C48" w:rsidP="004E2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2BD55E5F" w14:textId="77777777" w:rsidR="004E2C48" w:rsidRPr="004E2C48" w:rsidRDefault="004E2C48" w:rsidP="004E2C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GEA_SITE_CODE</w:t>
      </w:r>
      <w:r w:rsidRPr="004E2C48">
        <w:rPr>
          <w:rFonts w:ascii="Times New Roman" w:eastAsia="Times New Roman" w:hAnsi="Times New Roman" w:cs="Times New Roman"/>
          <w:kern w:val="0"/>
          <w14:ligatures w14:val="none"/>
        </w:rPr>
        <w:t xml:space="preserve"> column is added as the primary key to all GEA tables in the database.</w:t>
      </w:r>
    </w:p>
    <w:p w14:paraId="3392383B" w14:textId="77777777" w:rsidR="004E2C48" w:rsidRPr="004E2C48" w:rsidRDefault="004E2C48" w:rsidP="004E2C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t>All affected Lambda functions are updated to:</w:t>
      </w:r>
    </w:p>
    <w:p w14:paraId="0B84017C" w14:textId="77777777" w:rsidR="004E2C48" w:rsidRPr="004E2C48" w:rsidRDefault="004E2C48" w:rsidP="004E2C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t xml:space="preserve">Read and write using </w:t>
      </w:r>
      <w:r w:rsidRPr="004E2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GEA_SITE_CODE</w:t>
      </w:r>
      <w:r w:rsidRPr="004E2C4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39A18D" w14:textId="77777777" w:rsidR="004E2C48" w:rsidRPr="004E2C48" w:rsidRDefault="004E2C48" w:rsidP="004E2C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t>Validate its presence in all payloads.</w:t>
      </w:r>
    </w:p>
    <w:p w14:paraId="57F77E34" w14:textId="77777777" w:rsidR="004E2C48" w:rsidRPr="004E2C48" w:rsidRDefault="004E2C48" w:rsidP="004E2C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t>API Gateway schema definitions are updated accordingly.</w:t>
      </w:r>
    </w:p>
    <w:p w14:paraId="4CB184E1" w14:textId="77777777" w:rsidR="004E2C48" w:rsidRPr="004E2C48" w:rsidRDefault="004E2C48" w:rsidP="004E2C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t>UI code reflects the new structure and correctly sends/receives the new field.</w:t>
      </w:r>
    </w:p>
    <w:p w14:paraId="51438C78" w14:textId="77777777" w:rsidR="004E2C48" w:rsidRPr="004E2C48" w:rsidRDefault="004E2C48" w:rsidP="004E2C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t xml:space="preserve">YAML override files are updated to include </w:t>
      </w:r>
      <w:r w:rsidRPr="004E2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GEA_SITE_CODE</w:t>
      </w:r>
      <w:r w:rsidRPr="004E2C48">
        <w:rPr>
          <w:rFonts w:ascii="Times New Roman" w:eastAsia="Times New Roman" w:hAnsi="Times New Roman" w:cs="Times New Roman"/>
          <w:kern w:val="0"/>
          <w14:ligatures w14:val="none"/>
        </w:rPr>
        <w:t xml:space="preserve"> for all relevant environments.</w:t>
      </w:r>
    </w:p>
    <w:p w14:paraId="2770C48B" w14:textId="77777777" w:rsidR="004E2C48" w:rsidRPr="004E2C48" w:rsidRDefault="004E2C48" w:rsidP="004E2C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t>Regression and integration testing confirm compatibility.</w:t>
      </w:r>
    </w:p>
    <w:p w14:paraId="2C30C005" w14:textId="77777777" w:rsidR="004E2C48" w:rsidRPr="004E2C48" w:rsidRDefault="00F43CE9" w:rsidP="004E2C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CE9">
        <w:rPr>
          <w:rFonts w:ascii="Times New Roman" w:eastAsia="Times New Roman" w:hAnsi="Times New Roman" w:cs="Times New Roman"/>
          <w:noProof/>
          <w:kern w:val="0"/>
        </w:rPr>
        <w:pict w14:anchorId="16AA3DF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5434A25" w14:textId="77777777" w:rsidR="004E2C48" w:rsidRPr="004E2C48" w:rsidRDefault="004E2C48" w:rsidP="004E2C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2C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3) Documentation and Onboarding APISIX for GEA Lambdas and APIs</w:t>
      </w:r>
    </w:p>
    <w:p w14:paraId="61804E79" w14:textId="77777777" w:rsidR="004E2C48" w:rsidRPr="004E2C48" w:rsidRDefault="004E2C48" w:rsidP="004E2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Story:</w:t>
      </w:r>
      <w:r w:rsidRPr="004E2C4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E2C4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As a platform engineer, I want to document and enable onboarding of GEA Lambdas and API </w:t>
      </w:r>
      <w:r w:rsidRPr="004E2C4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Gateway traffic into APISIX, so we can centrally manage and monitor API traffic across environments.</w:t>
      </w:r>
    </w:p>
    <w:p w14:paraId="124F5A6A" w14:textId="77777777" w:rsidR="004E2C48" w:rsidRPr="004E2C48" w:rsidRDefault="004E2C48" w:rsidP="004E2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094C61EA" w14:textId="77777777" w:rsidR="004E2C48" w:rsidRPr="004E2C48" w:rsidRDefault="004E2C48" w:rsidP="004E2C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t>Step-by-step guide to onboard GEA endpoints to APISIX is created.</w:t>
      </w:r>
    </w:p>
    <w:p w14:paraId="5254F379" w14:textId="77777777" w:rsidR="004E2C48" w:rsidRPr="004E2C48" w:rsidRDefault="004E2C48" w:rsidP="004E2C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t>Includes configuration of:</w:t>
      </w:r>
    </w:p>
    <w:p w14:paraId="200D3BE8" w14:textId="77777777" w:rsidR="004E2C48" w:rsidRPr="004E2C48" w:rsidRDefault="004E2C48" w:rsidP="004E2C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t>Routes</w:t>
      </w:r>
    </w:p>
    <w:p w14:paraId="36BFE9AE" w14:textId="77777777" w:rsidR="004E2C48" w:rsidRPr="004E2C48" w:rsidRDefault="004E2C48" w:rsidP="004E2C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E2C48">
        <w:rPr>
          <w:rFonts w:ascii="Times New Roman" w:eastAsia="Times New Roman" w:hAnsi="Times New Roman" w:cs="Times New Roman"/>
          <w:kern w:val="0"/>
          <w14:ligatures w14:val="none"/>
        </w:rPr>
        <w:t>Upstreams</w:t>
      </w:r>
      <w:proofErr w:type="spellEnd"/>
    </w:p>
    <w:p w14:paraId="7B748D1A" w14:textId="77777777" w:rsidR="004E2C48" w:rsidRPr="004E2C48" w:rsidRDefault="004E2C48" w:rsidP="004E2C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t>Authentication and rate-limiting policies</w:t>
      </w:r>
    </w:p>
    <w:p w14:paraId="415616EE" w14:textId="77777777" w:rsidR="004E2C48" w:rsidRPr="004E2C48" w:rsidRDefault="004E2C48" w:rsidP="004E2C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t>GEA Lambdas/APIs are successfully registered with APISIX.</w:t>
      </w:r>
    </w:p>
    <w:p w14:paraId="1EBA854D" w14:textId="77777777" w:rsidR="004E2C48" w:rsidRPr="004E2C48" w:rsidRDefault="004E2C48" w:rsidP="004E2C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t>Swagger/OpenAPI definitions are validated for compatibility.</w:t>
      </w:r>
    </w:p>
    <w:p w14:paraId="74989078" w14:textId="77777777" w:rsidR="004E2C48" w:rsidRPr="004E2C48" w:rsidRDefault="004E2C48" w:rsidP="004E2C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t>Testing is performed to confirm request routing through APISIX.</w:t>
      </w:r>
    </w:p>
    <w:p w14:paraId="1BEB3FF6" w14:textId="77777777" w:rsidR="004E2C48" w:rsidRPr="004E2C48" w:rsidRDefault="004E2C48" w:rsidP="004E2C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t>Documentation is reviewed and published internally.</w:t>
      </w:r>
    </w:p>
    <w:p w14:paraId="2B01774B" w14:textId="77777777" w:rsidR="004E2C48" w:rsidRPr="004E2C48" w:rsidRDefault="00F43CE9" w:rsidP="004E2C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C44B805">
          <v:rect id="Horizontal Line 3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24A3130" w14:textId="77777777" w:rsidR="004E2C48" w:rsidRPr="004E2C48" w:rsidRDefault="004E2C48" w:rsidP="004E2C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2C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4) UI Testing and Bug Resolutions for UT Release</w:t>
      </w:r>
    </w:p>
    <w:p w14:paraId="234E0071" w14:textId="77777777" w:rsidR="004E2C48" w:rsidRPr="004E2C48" w:rsidRDefault="004E2C48" w:rsidP="004E2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Story:</w:t>
      </w:r>
      <w:r w:rsidRPr="004E2C4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E2C4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As a QA engineer, I want to perform thorough UI testing for the UT release and resolve bugs as they are identified so that the GEA Admin Console delivers a stable and functional experience.</w:t>
      </w:r>
    </w:p>
    <w:p w14:paraId="0273A83A" w14:textId="77777777" w:rsidR="004E2C48" w:rsidRPr="004E2C48" w:rsidRDefault="004E2C48" w:rsidP="004E2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2A095CE3" w14:textId="77777777" w:rsidR="004E2C48" w:rsidRPr="004E2C48" w:rsidRDefault="004E2C48" w:rsidP="004E2C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t>Full regression testing is completed for the UT release scope.</w:t>
      </w:r>
    </w:p>
    <w:p w14:paraId="443D4390" w14:textId="77777777" w:rsidR="004E2C48" w:rsidRPr="004E2C48" w:rsidRDefault="004E2C48" w:rsidP="004E2C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t>All critical and major bugs are tracked, assigned, and resolved.</w:t>
      </w:r>
    </w:p>
    <w:p w14:paraId="7D55C6A6" w14:textId="77777777" w:rsidR="004E2C48" w:rsidRPr="004E2C48" w:rsidRDefault="004E2C48" w:rsidP="004E2C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t>Resolved bugs are verified and marked as closed in the tracking tool (e.g., Jira).</w:t>
      </w:r>
    </w:p>
    <w:p w14:paraId="5EB2B840" w14:textId="77777777" w:rsidR="004E2C48" w:rsidRPr="004E2C48" w:rsidRDefault="004E2C48" w:rsidP="004E2C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t>Screenshots and test evidence are attached to test cases or bug reports.</w:t>
      </w:r>
    </w:p>
    <w:p w14:paraId="09536950" w14:textId="77777777" w:rsidR="004E2C48" w:rsidRPr="004E2C48" w:rsidRDefault="004E2C48" w:rsidP="004E2C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t>Sign-off is obtained for UT release UI functionality.</w:t>
      </w:r>
    </w:p>
    <w:p w14:paraId="5FFBD16A" w14:textId="77777777" w:rsidR="004E2C48" w:rsidRPr="004E2C48" w:rsidRDefault="00F43CE9" w:rsidP="004E2C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4A30BB29">
          <v:rect id="Horizontal Lin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A9DC7EB" w14:textId="77777777" w:rsidR="004E2C48" w:rsidRPr="004E2C48" w:rsidRDefault="004E2C48" w:rsidP="004E2C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2C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5) Add </w:t>
      </w:r>
      <w:proofErr w:type="spellStart"/>
      <w:r w:rsidRPr="004E2C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TimeZone</w:t>
      </w:r>
      <w:proofErr w:type="spellEnd"/>
      <w:r w:rsidRPr="004E2C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 GEA Office Hours &amp; Scheduler Tables</w:t>
      </w:r>
    </w:p>
    <w:p w14:paraId="720B583C" w14:textId="77777777" w:rsidR="004E2C48" w:rsidRPr="004E2C48" w:rsidRDefault="004E2C48" w:rsidP="004E2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Story:</w:t>
      </w:r>
      <w:r w:rsidRPr="004E2C4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E2C4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As a developer, I need to add a </w:t>
      </w:r>
      <w:proofErr w:type="spellStart"/>
      <w:r w:rsidRPr="004E2C48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TimeZone</w:t>
      </w:r>
      <w:proofErr w:type="spellEnd"/>
      <w:r w:rsidRPr="004E2C4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column to the GEA Office Hours and Scheduler tables and update the DynamoDB schema, Lambdas, and UI so that office hours respect each office’s time zone.</w:t>
      </w:r>
    </w:p>
    <w:p w14:paraId="3844FC25" w14:textId="77777777" w:rsidR="004E2C48" w:rsidRPr="004E2C48" w:rsidRDefault="004E2C48" w:rsidP="004E2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4989E524" w14:textId="77777777" w:rsidR="004E2C48" w:rsidRPr="004E2C48" w:rsidRDefault="004E2C48" w:rsidP="004E2C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E2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TimeZone</w:t>
      </w:r>
      <w:proofErr w:type="spellEnd"/>
      <w:r w:rsidRPr="004E2C48">
        <w:rPr>
          <w:rFonts w:ascii="Times New Roman" w:eastAsia="Times New Roman" w:hAnsi="Times New Roman" w:cs="Times New Roman"/>
          <w:kern w:val="0"/>
          <w14:ligatures w14:val="none"/>
        </w:rPr>
        <w:t xml:space="preserve"> column is added to the relevant DynamoDB tables.</w:t>
      </w:r>
    </w:p>
    <w:p w14:paraId="4A287DC7" w14:textId="77777777" w:rsidR="004E2C48" w:rsidRPr="004E2C48" w:rsidRDefault="004E2C48" w:rsidP="004E2C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t xml:space="preserve">All Lambdas that read/write office hours are updated to handle </w:t>
      </w:r>
      <w:proofErr w:type="spellStart"/>
      <w:r w:rsidRPr="004E2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TimeZone</w:t>
      </w:r>
      <w:proofErr w:type="spellEnd"/>
      <w:r w:rsidRPr="004E2C4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6E241F" w14:textId="77777777" w:rsidR="004E2C48" w:rsidRPr="004E2C48" w:rsidRDefault="004E2C48" w:rsidP="004E2C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t>UI changes reflect the updated schema and allow users to view/set time zones.</w:t>
      </w:r>
    </w:p>
    <w:p w14:paraId="326C7129" w14:textId="77777777" w:rsidR="004E2C48" w:rsidRPr="004E2C48" w:rsidRDefault="004E2C48" w:rsidP="004E2C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t>Unit and integration tests validate time zone handling end-to-end.</w:t>
      </w:r>
    </w:p>
    <w:p w14:paraId="053DF8B5" w14:textId="77777777" w:rsidR="004E2C48" w:rsidRPr="004E2C48" w:rsidRDefault="004E2C48" w:rsidP="004E2C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Existing records are backfilled or defaulted with a valid time zone.</w:t>
      </w:r>
    </w:p>
    <w:p w14:paraId="357ADDD2" w14:textId="77777777" w:rsidR="004E2C48" w:rsidRPr="004E2C48" w:rsidRDefault="004E2C48" w:rsidP="004E2C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C48">
        <w:rPr>
          <w:rFonts w:ascii="Times New Roman" w:eastAsia="Times New Roman" w:hAnsi="Times New Roman" w:cs="Times New Roman"/>
          <w:kern w:val="0"/>
          <w14:ligatures w14:val="none"/>
        </w:rPr>
        <w:t>Release notes and API documentation are updated accordingly.</w:t>
      </w:r>
    </w:p>
    <w:p w14:paraId="2493436C" w14:textId="77777777" w:rsidR="004E2C48" w:rsidRDefault="004E2C48" w:rsidP="004E2C48">
      <w:pPr>
        <w:pStyle w:val="NormalWeb"/>
      </w:pPr>
      <w:r>
        <w:br/>
      </w:r>
      <w:r>
        <w:br/>
      </w:r>
      <w:r>
        <w:t xml:space="preserve">Just wanted to update you on my upcoming </w:t>
      </w:r>
      <w:r>
        <w:rPr>
          <w:rStyle w:val="Strong"/>
          <w:rFonts w:eastAsiaTheme="majorEastAsia"/>
        </w:rPr>
        <w:t>paternal leave</w:t>
      </w:r>
      <w:r>
        <w:t xml:space="preserve"> plans and the transition of responsibilities to ensure a smooth handoff in my absence:</w:t>
      </w:r>
    </w:p>
    <w:p w14:paraId="408E49E5" w14:textId="77777777" w:rsidR="004E2C48" w:rsidRDefault="004E2C48" w:rsidP="004E2C48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GEA Admin UI</w:t>
      </w:r>
      <w:r>
        <w:t xml:space="preserve"> – Most of the changes are already in. If any requirement updates come through, </w:t>
      </w:r>
      <w:r>
        <w:rPr>
          <w:rStyle w:val="Strong"/>
          <w:rFonts w:eastAsiaTheme="majorEastAsia"/>
        </w:rPr>
        <w:t>Anne</w:t>
      </w:r>
      <w:r>
        <w:t xml:space="preserve"> will take care of the UI changes, with </w:t>
      </w:r>
      <w:r>
        <w:rPr>
          <w:rStyle w:val="Strong"/>
          <w:rFonts w:eastAsiaTheme="majorEastAsia"/>
        </w:rPr>
        <w:t>Chris</w:t>
      </w:r>
      <w:r>
        <w:t xml:space="preserve"> available to guide and support her. I’ll also prepare a </w:t>
      </w:r>
      <w:r>
        <w:rPr>
          <w:rStyle w:val="Strong"/>
          <w:rFonts w:eastAsiaTheme="majorEastAsia"/>
        </w:rPr>
        <w:t>clear and concise documentation</w:t>
      </w:r>
      <w:r>
        <w:t xml:space="preserve"> covering the code structure, how to run it locally, and how to deploy via the pipeline (which is fully configured now).</w:t>
      </w:r>
    </w:p>
    <w:p w14:paraId="2DB5B0DB" w14:textId="77777777" w:rsidR="004E2C48" w:rsidRDefault="004E2C48" w:rsidP="004E2C48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APISIX / BCDR Activities</w:t>
      </w:r>
      <w:r>
        <w:t xml:space="preserve"> – </w:t>
      </w:r>
      <w:r>
        <w:rPr>
          <w:rStyle w:val="Strong"/>
          <w:rFonts w:eastAsiaTheme="majorEastAsia"/>
        </w:rPr>
        <w:t>Kavya</w:t>
      </w:r>
      <w:r>
        <w:t xml:space="preserve"> will manage the BCDR-related work for the GEA Lambdas and API Gateways. If there are any issues or code changes needed on the Lambda/API side, she’s equipped to handle them.</w:t>
      </w:r>
    </w:p>
    <w:p w14:paraId="2E4E9328" w14:textId="77777777" w:rsidR="004E2C48" w:rsidRDefault="004E2C48" w:rsidP="004E2C48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Contact Flows</w:t>
      </w:r>
      <w:r>
        <w:t xml:space="preserve"> – </w:t>
      </w:r>
      <w:r>
        <w:rPr>
          <w:rStyle w:val="Strong"/>
          <w:rFonts w:eastAsiaTheme="majorEastAsia"/>
        </w:rPr>
        <w:t>Chris</w:t>
      </w:r>
      <w:r>
        <w:t xml:space="preserve"> has been involved from the beginning and will continue to take ownership of any changes or updates related to contact flows.</w:t>
      </w:r>
    </w:p>
    <w:p w14:paraId="5238AA69" w14:textId="77777777" w:rsidR="007A43BE" w:rsidRDefault="007A43BE" w:rsidP="007A43BE">
      <w:pPr>
        <w:pStyle w:val="NormalWeb"/>
        <w:ind w:left="720"/>
      </w:pPr>
    </w:p>
    <w:p w14:paraId="794A47AA" w14:textId="7E59B318" w:rsidR="007A43BE" w:rsidRDefault="007A43BE" w:rsidP="007A43BE">
      <w:pPr>
        <w:pStyle w:val="NormalWeb"/>
        <w:ind w:left="720"/>
      </w:pPr>
      <w:r>
        <w:t xml:space="preserve">Also wanted to share my </w:t>
      </w:r>
      <w:r>
        <w:rPr>
          <w:rStyle w:val="Strong"/>
          <w:rFonts w:eastAsiaTheme="majorEastAsia"/>
        </w:rPr>
        <w:t>paternal leave plan</w:t>
      </w:r>
      <w:r>
        <w:t xml:space="preserve"> — my wife is expecting, and the due date is scheduled for </w:t>
      </w:r>
      <w:r>
        <w:rPr>
          <w:rStyle w:val="Strong"/>
          <w:rFonts w:eastAsiaTheme="majorEastAsia"/>
        </w:rPr>
        <w:t>July 17th</w:t>
      </w:r>
      <w:r>
        <w:t xml:space="preserve">. I plan to be away from </w:t>
      </w:r>
      <w:r>
        <w:rPr>
          <w:rStyle w:val="Strong"/>
          <w:rFonts w:eastAsiaTheme="majorEastAsia"/>
        </w:rPr>
        <w:t>July 16th to July 25th</w:t>
      </w:r>
      <w:r>
        <w:t xml:space="preserve"> (8 days) and will be back after that.</w:t>
      </w:r>
    </w:p>
    <w:p w14:paraId="31AC50CD" w14:textId="77777777" w:rsidR="007A43BE" w:rsidRDefault="007A43BE" w:rsidP="007A43BE">
      <w:pPr>
        <w:pStyle w:val="NormalWeb"/>
        <w:numPr>
          <w:ilvl w:val="0"/>
          <w:numId w:val="6"/>
        </w:numPr>
      </w:pPr>
      <w:r>
        <w:t xml:space="preserve">I’m also planning to take the remaining portion of my paternal leave sometime in </w:t>
      </w:r>
      <w:r>
        <w:rPr>
          <w:rStyle w:val="Strong"/>
          <w:rFonts w:eastAsiaTheme="majorEastAsia"/>
        </w:rPr>
        <w:t>August</w:t>
      </w:r>
      <w:r>
        <w:t>, and I’ll coordinate with the team to ensure minimal disruption during that time as well.</w:t>
      </w:r>
    </w:p>
    <w:p w14:paraId="3AA48EAE" w14:textId="77777777" w:rsidR="007A43BE" w:rsidRDefault="007A43BE" w:rsidP="007A43BE">
      <w:pPr>
        <w:pStyle w:val="NormalWeb"/>
        <w:numPr>
          <w:ilvl w:val="0"/>
          <w:numId w:val="6"/>
        </w:numPr>
      </w:pPr>
      <w:r>
        <w:t>Happy to work through any transitions or coverage details as needed before then.</w:t>
      </w:r>
    </w:p>
    <w:p w14:paraId="5EE48E08" w14:textId="177037F5" w:rsidR="001D56B6" w:rsidRDefault="001D56B6"/>
    <w:sectPr w:rsidR="001D5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54161"/>
    <w:multiLevelType w:val="multilevel"/>
    <w:tmpl w:val="B9D6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A29D4"/>
    <w:multiLevelType w:val="multilevel"/>
    <w:tmpl w:val="A424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A0897"/>
    <w:multiLevelType w:val="multilevel"/>
    <w:tmpl w:val="83E8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10747"/>
    <w:multiLevelType w:val="multilevel"/>
    <w:tmpl w:val="C7BE5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BC1456"/>
    <w:multiLevelType w:val="multilevel"/>
    <w:tmpl w:val="9176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5A1885"/>
    <w:multiLevelType w:val="multilevel"/>
    <w:tmpl w:val="9222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896939">
    <w:abstractNumId w:val="5"/>
  </w:num>
  <w:num w:numId="2" w16cid:durableId="209001397">
    <w:abstractNumId w:val="4"/>
  </w:num>
  <w:num w:numId="3" w16cid:durableId="525294959">
    <w:abstractNumId w:val="0"/>
  </w:num>
  <w:num w:numId="4" w16cid:durableId="1190798472">
    <w:abstractNumId w:val="1"/>
  </w:num>
  <w:num w:numId="5" w16cid:durableId="1041127342">
    <w:abstractNumId w:val="2"/>
  </w:num>
  <w:num w:numId="6" w16cid:durableId="1920407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48"/>
    <w:rsid w:val="001D56B6"/>
    <w:rsid w:val="00261864"/>
    <w:rsid w:val="003B4A32"/>
    <w:rsid w:val="004E2C48"/>
    <w:rsid w:val="005344E7"/>
    <w:rsid w:val="007A43BE"/>
    <w:rsid w:val="00936A9C"/>
    <w:rsid w:val="00C37988"/>
    <w:rsid w:val="00F43CE9"/>
    <w:rsid w:val="00FB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B49F9D3"/>
  <w15:chartTrackingRefBased/>
  <w15:docId w15:val="{93BD6163-2D5F-A648-AB3D-29BC95C5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2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C4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E2C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2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4E2C4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2C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1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Chada</dc:creator>
  <cp:keywords/>
  <dc:description/>
  <cp:lastModifiedBy>Venkata Chada</cp:lastModifiedBy>
  <cp:revision>1</cp:revision>
  <dcterms:created xsi:type="dcterms:W3CDTF">2025-06-25T12:47:00Z</dcterms:created>
  <dcterms:modified xsi:type="dcterms:W3CDTF">2025-06-25T12:59:00Z</dcterms:modified>
</cp:coreProperties>
</file>