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D450" w14:textId="481AB461" w:rsidR="002453EA" w:rsidRDefault="00195AD7" w:rsidP="00195AD7">
      <w:pPr>
        <w:jc w:val="right"/>
      </w:pPr>
      <w:r>
        <w:t>Case Study ID:-  2320030120</w:t>
      </w:r>
    </w:p>
    <w:p w14:paraId="252B54F5" w14:textId="77777777" w:rsidR="00195AD7" w:rsidRDefault="00195AD7" w:rsidP="00195AD7"/>
    <w:p w14:paraId="19D501AA" w14:textId="62FEAFA3" w:rsidR="00195AD7" w:rsidRPr="00195AD7" w:rsidRDefault="00195AD7" w:rsidP="00195AD7">
      <w:pPr>
        <w:jc w:val="center"/>
        <w:rPr>
          <w:b/>
          <w:bCs/>
          <w:sz w:val="32"/>
          <w:szCs w:val="32"/>
          <w:u w:val="single"/>
        </w:rPr>
      </w:pPr>
      <w:r w:rsidRPr="00195AD7">
        <w:rPr>
          <w:b/>
          <w:bCs/>
          <w:sz w:val="32"/>
          <w:szCs w:val="32"/>
          <w:u w:val="single"/>
        </w:rPr>
        <w:t>Financial Institution Subnetting for Security</w:t>
      </w:r>
    </w:p>
    <w:p w14:paraId="1BAD9985" w14:textId="77777777" w:rsidR="00195AD7" w:rsidRDefault="00195AD7" w:rsidP="00195AD7"/>
    <w:p w14:paraId="6570F22B" w14:textId="77777777" w:rsidR="00195AD7" w:rsidRDefault="00195AD7" w:rsidP="00195AD7"/>
    <w:p w14:paraId="4A72CF76" w14:textId="77777777" w:rsidR="00195AD7" w:rsidRDefault="00195AD7" w:rsidP="00195AD7"/>
    <w:p w14:paraId="318DC599" w14:textId="68542112" w:rsidR="00195AD7" w:rsidRDefault="00195AD7" w:rsidP="00195AD7">
      <w:r>
        <w:t>Introduction</w:t>
      </w:r>
    </w:p>
    <w:p w14:paraId="26E24F5B" w14:textId="7C832262" w:rsidR="00195AD7" w:rsidRDefault="00195AD7" w:rsidP="00195AD7">
      <w:r>
        <w:t>- Overview: Subnetting is the process of dividing a larger network into smaller, more manageable pieces called subnets. This practice is crucial for financial institutions because it helps enhance security and manage network traffic more effectively.</w:t>
      </w:r>
    </w:p>
    <w:p w14:paraId="530B288E" w14:textId="1E2FEEF5" w:rsidR="00195AD7" w:rsidRDefault="00195AD7" w:rsidP="00195AD7">
      <w:r>
        <w:t>- Objective: The main goal of this document is to demonstrate how subnetting can improve the security of financial networks by limiting access and isolating sensitive information.</w:t>
      </w:r>
    </w:p>
    <w:p w14:paraId="6E1FA8E6" w14:textId="77777777" w:rsidR="00195AD7" w:rsidRDefault="00195AD7" w:rsidP="00195AD7"/>
    <w:p w14:paraId="4F9F6D2D" w14:textId="7EB88BB7" w:rsidR="00195AD7" w:rsidRDefault="00195AD7" w:rsidP="00195AD7">
      <w:r>
        <w:t xml:space="preserve"> Background</w:t>
      </w:r>
    </w:p>
    <w:p w14:paraId="322C274C" w14:textId="138A79F3" w:rsidR="00195AD7" w:rsidRDefault="00195AD7" w:rsidP="00195AD7">
      <w:r>
        <w:t>- Organization/System Description: Financial institutions handle sensitive customer data, transactions, and financial records. They require a secure network to protect this information from unauthorized access and cyber threats.</w:t>
      </w:r>
    </w:p>
    <w:p w14:paraId="62EC612E" w14:textId="5F47BCF6" w:rsidR="00195AD7" w:rsidRDefault="00195AD7" w:rsidP="00195AD7">
      <w:r>
        <w:t>- Current Network Setup: The existing network may consist of a single large network where all departments (like HR, Finance, IT) share the same space, making it vulnerable to security breaches.</w:t>
      </w:r>
    </w:p>
    <w:p w14:paraId="215901FF" w14:textId="77777777" w:rsidR="00195AD7" w:rsidRDefault="00195AD7" w:rsidP="00195AD7"/>
    <w:p w14:paraId="6EAE56C5" w14:textId="5E292599" w:rsidR="00195AD7" w:rsidRDefault="00195AD7" w:rsidP="00195AD7">
      <w:r>
        <w:t>Problem Statement</w:t>
      </w:r>
    </w:p>
    <w:p w14:paraId="3143BA2E" w14:textId="5B9C6656" w:rsidR="00195AD7" w:rsidRDefault="00195AD7" w:rsidP="00195AD7">
      <w:r>
        <w:t>- Challenges Faced: The current setup poses several challenges, including:</w:t>
      </w:r>
    </w:p>
    <w:p w14:paraId="0E4A3EDF" w14:textId="77777777" w:rsidR="00195AD7" w:rsidRDefault="00195AD7" w:rsidP="00195AD7">
      <w:r>
        <w:t xml:space="preserve">  - High risk of unauthorized access to sensitive data.</w:t>
      </w:r>
    </w:p>
    <w:p w14:paraId="515AA16A" w14:textId="77777777" w:rsidR="00195AD7" w:rsidRDefault="00195AD7" w:rsidP="00195AD7">
      <w:r>
        <w:t xml:space="preserve">  - Difficulty in managing network traffic and performance.</w:t>
      </w:r>
    </w:p>
    <w:p w14:paraId="1CEF4663" w14:textId="77777777" w:rsidR="00195AD7" w:rsidRDefault="00195AD7" w:rsidP="00195AD7">
      <w:r>
        <w:t xml:space="preserve">  - Limited ability to monitor and control network activities.</w:t>
      </w:r>
    </w:p>
    <w:p w14:paraId="226C0681" w14:textId="77777777" w:rsidR="00195AD7" w:rsidRDefault="00195AD7" w:rsidP="00195AD7"/>
    <w:p w14:paraId="254241BB" w14:textId="452CEF51" w:rsidR="00195AD7" w:rsidRDefault="00195AD7" w:rsidP="00195AD7">
      <w:r>
        <w:t xml:space="preserve"> Proposed Solutions</w:t>
      </w:r>
    </w:p>
    <w:p w14:paraId="79E0659E" w14:textId="7D098077" w:rsidR="00195AD7" w:rsidRDefault="00195AD7" w:rsidP="00195AD7">
      <w:r>
        <w:t>- Approach: Implementing subnetting will help create separate networks for different departments. This segmentation will enhance security and control.</w:t>
      </w:r>
    </w:p>
    <w:p w14:paraId="30A75191" w14:textId="7D93CED7" w:rsidR="00195AD7" w:rsidRDefault="00195AD7" w:rsidP="00195AD7">
      <w:r>
        <w:t>- Technologies/Protocols Used: Technologies such as Virtual Local Area Networks (VLANs) and firewalls will be employed to manage traffic between subnets and enforce security policies.</w:t>
      </w:r>
    </w:p>
    <w:p w14:paraId="1DF0E232" w14:textId="77777777" w:rsidR="00195AD7" w:rsidRDefault="00195AD7" w:rsidP="00195AD7"/>
    <w:p w14:paraId="3D226CAF" w14:textId="2A72F895" w:rsidR="00195AD7" w:rsidRDefault="00195AD7" w:rsidP="00195AD7">
      <w:r>
        <w:t>Implementation</w:t>
      </w:r>
    </w:p>
    <w:p w14:paraId="6CB04B37" w14:textId="6D7D1D63" w:rsidR="00195AD7" w:rsidRDefault="00195AD7" w:rsidP="00195AD7">
      <w:r>
        <w:lastRenderedPageBreak/>
        <w:t>- Process: The implementation will involve:</w:t>
      </w:r>
    </w:p>
    <w:p w14:paraId="42426E6C" w14:textId="77777777" w:rsidR="00195AD7" w:rsidRDefault="00195AD7" w:rsidP="00195AD7">
      <w:r>
        <w:t xml:space="preserve">  1. Assessing the current network and identifying departments.</w:t>
      </w:r>
    </w:p>
    <w:p w14:paraId="0992FF60" w14:textId="77777777" w:rsidR="00195AD7" w:rsidRDefault="00195AD7" w:rsidP="00195AD7">
      <w:r>
        <w:t xml:space="preserve">  2. Designing the subnet layout based on organizational needs.</w:t>
      </w:r>
    </w:p>
    <w:p w14:paraId="675BCD0E" w14:textId="77777777" w:rsidR="00195AD7" w:rsidRDefault="00195AD7" w:rsidP="00195AD7">
      <w:r>
        <w:t xml:space="preserve">  3. Configuring routers and switches to create the new subnets.</w:t>
      </w:r>
    </w:p>
    <w:p w14:paraId="47D6815B" w14:textId="5F0D116C" w:rsidR="00195AD7" w:rsidRDefault="00195AD7" w:rsidP="00195AD7">
      <w:r>
        <w:t>- Implementation: Each department will be assigned a specific subnet, limiting access to only authorized personnel.</w:t>
      </w:r>
    </w:p>
    <w:p w14:paraId="0B2D4FC9" w14:textId="1BC52538" w:rsidR="00195AD7" w:rsidRDefault="00195AD7" w:rsidP="00195AD7">
      <w:r>
        <w:t>- Timeline: The implementation is expected to take 4-6 weeks, including planning, configuration, and testing.</w:t>
      </w:r>
    </w:p>
    <w:p w14:paraId="645A8FAF" w14:textId="77777777" w:rsidR="00195AD7" w:rsidRDefault="00195AD7" w:rsidP="00195AD7"/>
    <w:p w14:paraId="01471939" w14:textId="75318F1C" w:rsidR="00195AD7" w:rsidRDefault="00195AD7" w:rsidP="00195AD7">
      <w:r>
        <w:t>Results and Analysis</w:t>
      </w:r>
    </w:p>
    <w:p w14:paraId="1F9F61B9" w14:textId="7864FEEB" w:rsidR="00195AD7" w:rsidRDefault="00195AD7" w:rsidP="00195AD7">
      <w:r>
        <w:t>- Outcomes: After implementing subnetting, the organization can expect:</w:t>
      </w:r>
    </w:p>
    <w:p w14:paraId="4074AAA9" w14:textId="77777777" w:rsidR="00195AD7" w:rsidRDefault="00195AD7" w:rsidP="00195AD7">
      <w:r>
        <w:t xml:space="preserve">  - Improved security through limited access to sensitive data.</w:t>
      </w:r>
    </w:p>
    <w:p w14:paraId="56C3DA11" w14:textId="77777777" w:rsidR="00195AD7" w:rsidRDefault="00195AD7" w:rsidP="00195AD7">
      <w:r>
        <w:t xml:space="preserve">  - Better network performance due to reduced broadcast traffic.</w:t>
      </w:r>
    </w:p>
    <w:p w14:paraId="3291970B" w14:textId="77777777" w:rsidR="00195AD7" w:rsidRDefault="00195AD7" w:rsidP="00195AD7">
      <w:r>
        <w:t xml:space="preserve">  - Easier monitoring of network activities.</w:t>
      </w:r>
    </w:p>
    <w:p w14:paraId="165C44CF" w14:textId="77777777" w:rsidR="00195AD7" w:rsidRDefault="00195AD7" w:rsidP="00195AD7">
      <w:r>
        <w:t>- **Analysis**: The analysis will show a significant reduction in security incidents and improved compliance with regulations.</w:t>
      </w:r>
    </w:p>
    <w:p w14:paraId="6CC87B6F" w14:textId="77777777" w:rsidR="00195AD7" w:rsidRDefault="00195AD7" w:rsidP="00195AD7"/>
    <w:p w14:paraId="6234410A" w14:textId="55946BF7" w:rsidR="00195AD7" w:rsidRDefault="00195AD7" w:rsidP="00195AD7">
      <w:r>
        <w:t>Security Integration</w:t>
      </w:r>
    </w:p>
    <w:p w14:paraId="09B0163F" w14:textId="6B4F4511" w:rsidR="00195AD7" w:rsidRDefault="00195AD7" w:rsidP="00195AD7">
      <w:r>
        <w:t>- Security Measures: Additional security measures will include:</w:t>
      </w:r>
    </w:p>
    <w:p w14:paraId="43521ACB" w14:textId="77777777" w:rsidR="00195AD7" w:rsidRDefault="00195AD7" w:rsidP="00195AD7">
      <w:r>
        <w:t xml:space="preserve">  - Firewalls between subnets to control traffic.</w:t>
      </w:r>
    </w:p>
    <w:p w14:paraId="3FDAC885" w14:textId="77777777" w:rsidR="00195AD7" w:rsidRDefault="00195AD7" w:rsidP="00195AD7">
      <w:r>
        <w:t xml:space="preserve">  - Regular audits and monitoring of network activities.</w:t>
      </w:r>
    </w:p>
    <w:p w14:paraId="474B69F0" w14:textId="77777777" w:rsidR="00195AD7" w:rsidRDefault="00195AD7" w:rsidP="00195AD7">
      <w:r>
        <w:t xml:space="preserve">  - Employee training on security best practices.</w:t>
      </w:r>
    </w:p>
    <w:p w14:paraId="332BEAF0" w14:textId="77777777" w:rsidR="00195AD7" w:rsidRDefault="00195AD7" w:rsidP="00195AD7"/>
    <w:p w14:paraId="36E0CF5B" w14:textId="5B199EF3" w:rsidR="00195AD7" w:rsidRDefault="00195AD7" w:rsidP="00195AD7">
      <w:r>
        <w:t>Conclusion</w:t>
      </w:r>
    </w:p>
    <w:p w14:paraId="697FAB8D" w14:textId="4E618824" w:rsidR="00195AD7" w:rsidRDefault="00195AD7" w:rsidP="00195AD7">
      <w:r>
        <w:t>- Summary: Subnetting is an effective strategy for enhancing security in financial institutions. By segmenting the network, organizations can better protect sensitive information and manage network performance.</w:t>
      </w:r>
    </w:p>
    <w:p w14:paraId="61E523BA" w14:textId="7BDCC844" w:rsidR="00195AD7" w:rsidRDefault="00195AD7" w:rsidP="00195AD7">
      <w:r>
        <w:t>- Recommendations: It is recommended that financial institutions regularly review and update their subnetting strategies and security measures to adapt to evolving threats.</w:t>
      </w:r>
    </w:p>
    <w:p w14:paraId="2E9878CD" w14:textId="77777777" w:rsidR="00195AD7" w:rsidRDefault="00195AD7" w:rsidP="00195AD7"/>
    <w:p w14:paraId="2A5F2F55" w14:textId="5FFBD143" w:rsidR="00195AD7" w:rsidRDefault="00195AD7" w:rsidP="00195AD7">
      <w:r>
        <w:t>References</w:t>
      </w:r>
    </w:p>
    <w:p w14:paraId="20A7A812" w14:textId="016C3CAC" w:rsidR="00195AD7" w:rsidRDefault="00195AD7" w:rsidP="00195AD7">
      <w:r>
        <w:t xml:space="preserve">- Citations: </w:t>
      </w:r>
    </w:p>
    <w:p w14:paraId="5AE78C5C" w14:textId="77777777" w:rsidR="00195AD7" w:rsidRDefault="00195AD7" w:rsidP="00195AD7">
      <w:r>
        <w:t xml:space="preserve">  - Research papers on network security and subnetting.</w:t>
      </w:r>
    </w:p>
    <w:p w14:paraId="00008CC1" w14:textId="77777777" w:rsidR="00195AD7" w:rsidRDefault="00195AD7" w:rsidP="00195AD7">
      <w:r>
        <w:lastRenderedPageBreak/>
        <w:t xml:space="preserve">  - Industry standards and best practices for financial institutions.</w:t>
      </w:r>
    </w:p>
    <w:p w14:paraId="302467BC" w14:textId="77777777" w:rsidR="00195AD7" w:rsidRDefault="00195AD7" w:rsidP="00195AD7"/>
    <w:p w14:paraId="7DB137A8" w14:textId="584097CE" w:rsidR="00195AD7" w:rsidRPr="00195AD7" w:rsidRDefault="00195AD7" w:rsidP="00195AD7">
      <w:pPr>
        <w:rPr>
          <w:b/>
          <w:bCs/>
          <w:lang w:val="en-US"/>
        </w:rPr>
      </w:pPr>
      <w:r w:rsidRPr="00195AD7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V.Charan Sai</w:t>
      </w:r>
    </w:p>
    <w:p w14:paraId="12B110A2" w14:textId="70C20F7F" w:rsidR="00195AD7" w:rsidRPr="00195AD7" w:rsidRDefault="00195AD7" w:rsidP="00195AD7">
      <w:pPr>
        <w:rPr>
          <w:b/>
          <w:bCs/>
          <w:lang w:val="en-US"/>
        </w:rPr>
      </w:pPr>
      <w:r w:rsidRPr="00195AD7">
        <w:rPr>
          <w:b/>
          <w:bCs/>
          <w:lang w:val="en-US"/>
        </w:rPr>
        <w:t>ID-NUMBER:</w:t>
      </w:r>
      <w:r>
        <w:rPr>
          <w:b/>
          <w:bCs/>
          <w:lang w:val="en-US"/>
        </w:rPr>
        <w:t xml:space="preserve"> 2320030120</w:t>
      </w:r>
    </w:p>
    <w:p w14:paraId="2DD7E035" w14:textId="35240CF1" w:rsidR="00195AD7" w:rsidRPr="00195AD7" w:rsidRDefault="00195AD7" w:rsidP="00195AD7">
      <w:pPr>
        <w:rPr>
          <w:b/>
          <w:bCs/>
          <w:lang w:val="en-US"/>
        </w:rPr>
      </w:pPr>
      <w:r w:rsidRPr="00195AD7">
        <w:rPr>
          <w:b/>
          <w:bCs/>
          <w:lang w:val="en-US"/>
        </w:rPr>
        <w:t>SECTION-NO:</w:t>
      </w:r>
      <w:r>
        <w:rPr>
          <w:b/>
          <w:bCs/>
          <w:lang w:val="en-US"/>
        </w:rPr>
        <w:t xml:space="preserve"> 1</w:t>
      </w:r>
    </w:p>
    <w:p w14:paraId="0EBC27E6" w14:textId="306052B3" w:rsidR="00195AD7" w:rsidRDefault="00195AD7" w:rsidP="00195AD7"/>
    <w:sectPr w:rsidR="0019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D7"/>
    <w:rsid w:val="001520FD"/>
    <w:rsid w:val="00195AD7"/>
    <w:rsid w:val="002453EA"/>
    <w:rsid w:val="00962ED1"/>
    <w:rsid w:val="00D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1159"/>
  <w15:chartTrackingRefBased/>
  <w15:docId w15:val="{10A4C7FA-A84A-4C67-9EC3-3CBB6C5C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veeravalli</dc:creator>
  <cp:keywords/>
  <dc:description/>
  <cp:lastModifiedBy>charan veeravalli</cp:lastModifiedBy>
  <cp:revision>1</cp:revision>
  <dcterms:created xsi:type="dcterms:W3CDTF">2024-09-14T07:36:00Z</dcterms:created>
  <dcterms:modified xsi:type="dcterms:W3CDTF">2024-09-14T07:46:00Z</dcterms:modified>
</cp:coreProperties>
</file>