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clr-2027-审稿提交指南42504-50972"/>
    <w:p>
      <w:pPr>
        <w:pStyle w:val="Heading1"/>
      </w:pPr>
      <w:r>
        <w:t xml:space="preserve">ICLR 2027 审稿提交指南（42504 &amp; 50972）</w:t>
      </w:r>
    </w:p>
    <w:p>
      <w:pPr>
        <w:pStyle w:val="FirstParagraph"/>
      </w:pPr>
      <w:r>
        <w:t xml:space="preserve">本目录文件已齐，按下面顺序在 OpenReview 提交即可。</w:t>
      </w:r>
    </w:p>
    <w:p>
      <w:r>
        <w:pict>
          <v:rect style="width:0;height:1.5pt" o:hralign="center" o:hrstd="t" o:hr="t"/>
        </w:pict>
      </w:r>
    </w:p>
    <w:bookmarkStart w:id="20" w:name="一文件清单"/>
    <w:p>
      <w:pPr>
        <w:pStyle w:val="Heading2"/>
      </w:pPr>
      <w:r>
        <w:t xml:space="preserve">一、文件清单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两篇合并（中英）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ICLR2027_42504_50972_reviews.md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_pandoc.docx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单篇 42504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ICLR2027_42504_review_only.md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单篇 50972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ICLR2027_50972_review_only.md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纯文本复制</w:t>
            </w:r>
            <w:r>
              <w:t xml:space="preserve">（推荐）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paste/42504_EN_paste.txt</w:t>
            </w:r>
            <w:r>
              <w:t xml:space="preserve">、</w:t>
            </w:r>
            <w:r>
              <w:rPr>
                <w:rStyle w:val="VerbatimChar"/>
              </w:rPr>
              <w:t xml:space="preserve">42504_ZH_paste.txt</w:t>
            </w:r>
            <w:r>
              <w:t xml:space="preserve">、</w:t>
            </w:r>
            <w:r>
              <w:rPr>
                <w:rStyle w:val="VerbatimChar"/>
              </w:rPr>
              <w:t xml:space="preserve">50972_EN_paste.txt</w:t>
            </w:r>
            <w:r>
              <w:t xml:space="preserve">、</w:t>
            </w:r>
            <w:r>
              <w:rPr>
                <w:rStyle w:val="VerbatimChar"/>
              </w:rPr>
              <w:t xml:space="preserve">50972_ZH_paste.txt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仅英文</w:t>
            </w:r>
            <w:r>
              <w:t xml:space="preserve">（表单只填英文时）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ICLR2027_42504_review_EN_only.md</w:t>
            </w:r>
            <w:r>
              <w:t xml:space="preserve">、</w:t>
            </w:r>
            <w:r>
              <w:rPr>
                <w:rStyle w:val="VerbatimChar"/>
              </w:rPr>
              <w:t xml:space="preserve">ICLR2027_50972_review_EN_only.md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42504 更严（Rating 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ICLR2027_42504_review_rating4_optional.md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paste/42504_EN_paste_rating4.txt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50972 更严（Rating 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ICLR2027_50972_review_rating4_optional.md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paste/50972_EN_paste_rating4.txt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of Ethics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ICLR2027_CoE_reports.md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一键打包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ICLR2027_reviews_bundle.zip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二每篇论文recommended-分数下拉框"/>
    <w:p>
      <w:pPr>
        <w:pStyle w:val="Heading2"/>
      </w:pPr>
      <w:r>
        <w:t xml:space="preserve">二、每篇论文：Recommended 分数（下拉框）</w:t>
      </w:r>
    </w:p>
    <w:bookmarkStart w:id="21" w:name="submission-42504mirror-descent-sac"/>
    <w:p>
      <w:pPr>
        <w:pStyle w:val="Heading3"/>
      </w:pPr>
      <w:r>
        <w:t xml:space="preserve">Submission 42504（Mirror-Descent SAC）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（rating4 版选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Rating (0–10)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（borderline；rating4 版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</w:tbl>
    <w:bookmarkEnd w:id="21"/>
    <w:bookmarkStart w:id="22" w:name="X8982773191546d2bf9e5c4cb262aaf2b46ee095"/>
    <w:p>
      <w:pPr>
        <w:pStyle w:val="Heading3"/>
      </w:pPr>
      <w:r>
        <w:t xml:space="preserve">Submission 50972（Q-Learning with Normalizing Flows）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Rating (0–10)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（borderline accept；rating4 版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三粘贴顺序与表单一致"/>
    <w:p>
      <w:pPr>
        <w:pStyle w:val="Heading2"/>
      </w:pPr>
      <w:r>
        <w:t xml:space="preserve">三、粘贴顺序（与表单一致）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Documentation For Reviewing</w:t>
      </w:r>
      <w:r>
        <w:t xml:space="preserve">（可选）→ 打开</w:t>
      </w:r>
      <w:r>
        <w:t xml:space="preserve"> </w:t>
      </w:r>
      <w:r>
        <w:rPr>
          <w:rStyle w:val="VerbatimChar"/>
        </w:rPr>
        <w:t xml:space="preserve">paste/*_EN_paste.txt</w:t>
      </w:r>
      <w:r>
        <w:t xml:space="preserve"> </w:t>
      </w:r>
      <w:r>
        <w:t xml:space="preserve">第一段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Paper Summary</w:t>
      </w:r>
      <w:r>
        <w:rPr>
          <w:bCs/>
          <w:b/>
        </w:rPr>
        <w:t xml:space="preserve"> </w:t>
      </w:r>
      <w:r>
        <w:t xml:space="preserve">* → 同文件第二段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Presentation / Informativeness / Soundness</w:t>
      </w:r>
      <w:r>
        <w:t xml:space="preserve"> </w:t>
      </w:r>
      <w:r>
        <w:t xml:space="preserve">→ 表单选数字；理由在 paste 对应段（一般不需贴进下拉框）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Critical Strengths</w:t>
      </w:r>
      <w:r>
        <w:t xml:space="preserve"> </w:t>
      </w:r>
      <w:r>
        <w:t xml:space="preserve">→ paste 对应段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Critical Weaknesses</w:t>
      </w:r>
      <w:r>
        <w:t xml:space="preserve"> </w:t>
      </w:r>
      <w:r>
        <w:t xml:space="preserve">→ paste 对应段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Questions For Authors</w:t>
      </w:r>
      <w:r>
        <w:rPr>
          <w:bCs/>
          <w:b/>
        </w:rPr>
        <w:t xml:space="preserve"> </w:t>
      </w:r>
      <w:r>
        <w:t xml:space="preserve">* → paste 对应段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 Recommendation / Review</w:t>
      </w:r>
      <w:r>
        <w:t xml:space="preserve"> </w:t>
      </w:r>
      <w:r>
        <w:t xml:space="preserve">→ paste 中 Overall + Supporting Arguments（若表单分开则各贴各段）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</w:t>
      </w:r>
      <w:r>
        <w:t xml:space="preserve"> </w:t>
      </w:r>
      <w:r>
        <w:t xml:space="preserve">→ 选</w:t>
      </w:r>
      <w:r>
        <w:t xml:space="preserve"> </w:t>
      </w:r>
      <w:r>
        <w:rPr>
          <w:bCs/>
          <w:b/>
        </w:rPr>
        <w:t xml:space="preserve">3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Additional feedback</w:t>
      </w:r>
      <w:r>
        <w:t xml:space="preserve">（若有）→ paste 最后一段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of Ethics</w:t>
      </w:r>
      <w:r>
        <w:t xml:space="preserve"> </w:t>
      </w:r>
      <w:r>
        <w:t xml:space="preserve">→ 见</w:t>
      </w:r>
      <w:r>
        <w:t xml:space="preserve"> </w:t>
      </w:r>
      <w:r>
        <w:rPr>
          <w:rStyle w:val="VerbatimChar"/>
        </w:rPr>
        <w:t xml:space="preserve">ICLR2027_CoE_reports.md</w:t>
      </w:r>
      <w:r>
        <w:t xml:space="preserve">，两篇各填一次</w:t>
      </w:r>
    </w:p>
    <w:p>
      <w:pPr>
        <w:pStyle w:val="FirstParagraph"/>
      </w:pPr>
      <w:r>
        <w:t xml:space="preserve">中文块在</w:t>
      </w:r>
      <w:r>
        <w:t xml:space="preserve"> </w:t>
      </w:r>
      <w:r>
        <w:rPr>
          <w:rStyle w:val="VerbatimChar"/>
        </w:rPr>
        <w:t xml:space="preserve">*_ZH_paste.txt</w:t>
      </w:r>
      <w:r>
        <w:t xml:space="preserve">，仅当表单需要中文或自用备份时使用。</w:t>
      </w:r>
    </w:p>
    <w:p>
      <w:r>
        <w:pict>
          <v:rect style="width:0;height:1.5pt" o:hralign="center" o:hrstd="t" o:hr="t"/>
        </w:pict>
      </w:r>
    </w:p>
    <w:bookmarkEnd w:id="24"/>
    <w:bookmarkStart w:id="25" w:name="四提交前检查"/>
    <w:p>
      <w:pPr>
        <w:pStyle w:val="Heading2"/>
      </w:pPr>
      <w:r>
        <w:t xml:space="preserve">四、提交前检查</w:t>
      </w:r>
    </w:p>
    <w:p>
      <w:pPr>
        <w:numPr>
          <w:ilvl w:val="0"/>
          <w:numId w:val="1002"/>
        </w:numPr>
        <w:pStyle w:val="Compact"/>
      </w:pPr>
      <w:r>
        <w:t xml:space="preserve">☐ 42504 与 50972</w:t>
      </w:r>
      <w:r>
        <w:t xml:space="preserve"> </w:t>
      </w:r>
      <w:r>
        <w:rPr>
          <w:bCs/>
          <w:b/>
        </w:rPr>
        <w:t xml:space="preserve">分开提交</w:t>
      </w:r>
      <w:r>
        <w:t xml:space="preserve">，不要混字段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Summary / Questions 必填项已填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Rating 与正文倾向一致（5/6 vs 4 备选稿不要混用）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AI Documentation 如实说明是否用 LLM 润色中文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CoE 两篇都已提交</w:t>
      </w:r>
    </w:p>
    <w:p>
      <w:r>
        <w:pict>
          <v:rect style="width:0;height:1.5pt" o:hralign="center" o:hrstd="t" o:hr="t"/>
        </w:pict>
      </w:r>
    </w:p>
    <w:bookmarkEnd w:id="25"/>
    <w:bookmarkStart w:id="26" w:name="五下载链接github-分支-cursorreview-docx-9711"/>
    <w:p>
      <w:pPr>
        <w:pStyle w:val="Heading2"/>
      </w:pPr>
      <w:r>
        <w:t xml:space="preserve">五、下载链接（GitHub 分支</w:t>
      </w:r>
      <w:r>
        <w:t xml:space="preserve"> </w:t>
      </w:r>
      <w:r>
        <w:rPr>
          <w:rStyle w:val="VerbatimChar"/>
        </w:rPr>
        <w:t xml:space="preserve">cursor/review-docx-9711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Zip：https://github.com/vcjgcjc99/vcjgcjc99/raw/cursor/review-docx-9711/reviews/ICLR2027_reviews_bundle.zip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PR：https://github.com/vcjgcjc99/vcjgcjc99/pull/1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2026-10-16T14:47:33Z</dcterms:created>
  <dcterms:modified xsi:type="dcterms:W3CDTF">2026-10-16T14:47:33Z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