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b/>
          <w:color w:val="4B5563"/>
          <w:sz w:val="24"/>
        </w:rPr>
        <w:t>TRƯỜNG ĐẠI HỌC BÁCH KHOA - ĐẠI HỌC ĐÀ NẴNG</w:t>
        <w:br/>
        <w:t>KHOA CÔNG NGHỆ THÔNG TIN - BỘ MÔN AN TOÀN THÔNG TIN</w:t>
        <w:br/>
        <w:br/>
      </w:r>
      <w:r>
        <w:rPr>
          <w:b/>
          <w:color w:val="047857"/>
          <w:sz w:val="28"/>
        </w:rPr>
        <w:t>BÁO CÁO ĐỒ ÁN MÔN HỌC CHUYÊN NGÀNH AN TOÀN THÔNG TIN (PBL6)</w:t>
        <w:br/>
      </w:r>
      <w:r>
        <w:rPr>
          <w:b/>
          <w:color w:val="111827"/>
          <w:sz w:val="32"/>
        </w:rPr>
        <w:t>CHƯƠNG 4: THỰC NGHIỆM VÀ ĐÁNH GIÁ KẾT QUẢ</w:t>
        <w:br/>
      </w:r>
      <w:r>
        <w:rPr>
          <w:i/>
          <w:color w:val="374151"/>
          <w:sz w:val="24"/>
        </w:rPr>
        <w:t>Đề tài: Nền tảng Giám sát, Phát hiện và Ngăn chặn Tấn công Web API dựa trên AI/ML kết hợp Môi trường Thao trường Mạng (Cyber Range) Phân tán</w:t>
        <w:br/>
      </w:r>
    </w:p>
    <w:p>
      <w:pPr>
        <w:spacing w:before="280" w:after="120"/>
      </w:pPr>
      <w:r>
        <w:rPr>
          <w:b/>
          <w:color w:val="0F766E"/>
          <w:sz w:val="30"/>
        </w:rPr>
        <w:t>4.1. THIẾT KẾ MÔI TRƯỜNG THỰC NGHIỆM VÀ BỘ DỮ LIỆU KIỂM THỬ</w:t>
      </w:r>
    </w:p>
    <w:p>
      <w:pPr>
        <w:spacing w:before="200" w:after="80"/>
      </w:pPr>
      <w:r>
        <w:rPr>
          <w:b/>
          <w:color w:val="1E40AF"/>
          <w:sz w:val="27"/>
        </w:rPr>
        <w:t>4.1.1. Hạ tầng mạng và môi trường đo lường thực tế</w:t>
      </w:r>
    </w:p>
    <w:p>
      <w:pPr>
        <w:spacing w:line="312" w:lineRule="auto" w:after="80"/>
        <w:jc w:val="both"/>
      </w:pPr>
      <w:r>
        <w:rPr>
          <w:sz w:val="26"/>
        </w:rPr>
        <w:t>Nhằm đảm bảo tính xác thực học thuật và phản ánh khách quan hiệu năng trong điều kiện vận hành thực tế theo hướng dẫn NIST SP 800-115 [Ref 17] và ISO/IEC 27004:2016 [Ref 18], toàn bộ các kịch bản kiểm thử được triển khai trên mô hình Thao trường An ninh Đối kháng Phân tán gồm 2 máy vật lý độc lập kết nối qua mạng cục bộ LAN (Wi-Fi/Ethernet 192.168.1.0/24):</w:t>
      </w:r>
    </w:p>
    <w:p>
      <w:pPr>
        <w:pStyle w:val="ListBullet"/>
        <w:spacing w:line="312" w:lineRule="auto" w:after="60"/>
        <w:jc w:val="both"/>
      </w:pPr>
      <w:r>
        <w:rPr>
          <w:b/>
        </w:rPr>
        <w:t>• Máy 1 (Blue Team Host):</w:t>
      </w:r>
      <w:r>
        <w:rPr>
          <w:sz w:val="26"/>
        </w:rPr>
        <w:t xml:space="preserve"> Intel Core i7 (8 Cores, 16 Threads) @ 2.80 GHz, 16 GB RAM DDR4, Windows 11. Vận hành WAF Security Gateway (Port 8000), Bookie Bookstore (Port 5000), Next.js 14 SOC Dashboard (Port 3000), CSDL SQLite.</w:t>
      </w:r>
    </w:p>
    <w:p>
      <w:pPr>
        <w:pStyle w:val="ListBullet"/>
        <w:spacing w:line="312" w:lineRule="auto" w:after="60"/>
        <w:jc w:val="both"/>
      </w:pPr>
      <w:r>
        <w:rPr>
          <w:b/>
        </w:rPr>
        <w:t>• Máy 2 (Red Team Host):</w:t>
      </w:r>
      <w:r>
        <w:rPr>
          <w:sz w:val="26"/>
        </w:rPr>
        <w:t xml:space="preserve"> AMD Ryzen 5 / Intel Core i5 @ 2.50 GHz, 16 GB RAM DDR4. Vận hành Tác tử Tấn công Tự động PyTorch DQN (evasion_agent.pt), OpenAPI Recon Parser, LAN Campaign Runner.</w:t>
      </w:r>
    </w:p>
    <w:p>
      <w:pPr>
        <w:spacing w:before="200" w:after="80"/>
      </w:pPr>
      <w:r>
        <w:rPr>
          <w:b/>
          <w:color w:val="1E40AF"/>
          <w:sz w:val="27"/>
        </w:rPr>
        <w:t>4.1.2. Thiết kế và phân bổ các bộ dữ liệu thực nghiệm</w:t>
      </w:r>
    </w:p>
    <w:p>
      <w:pPr>
        <w:spacing w:before="200" w:after="80"/>
        <w:jc w:val="center"/>
      </w:pPr>
      <w:r>
        <w:rPr>
          <w:b/>
          <w:color w:val="1E3A8A"/>
          <w:sz w:val="24"/>
        </w:rPr>
        <w:t>Bảng 4.1: Tổng hợp các tập dữ liệu kiểm định thực nghiệm</w:t>
      </w:r>
    </w:p>
    <w:tbl>
      <w:tblPr>
        <w:tblW w:type="auto" w:w="0"/>
        <w:jc w:val="center"/>
        <w:tblLook w:firstColumn="1" w:firstRow="1" w:lastColumn="0" w:lastRow="0" w:noHBand="0" w:noVBand="1" w:val="04A0"/>
      </w:tblPr>
      <w:tblGrid>
        <w:gridCol w:w="1825"/>
        <w:gridCol w:w="1825"/>
        <w:gridCol w:w="1825"/>
        <w:gridCol w:w="1825"/>
        <w:gridCol w:w="1825"/>
      </w:tblGrid>
      <w:tr>
        <w:tc>
          <w:tcPr>
            <w:tcW w:type="dxa" w:w="2016"/>
            <w:shd w:fill="0F766E"/>
            <w:tcMar>
              <w:top w:w="100" w:type="dxa"/>
              <w:bottom w:w="100" w:type="dxa"/>
              <w:left w:w="120" w:type="dxa"/>
              <w:right w:w="120" w:type="dxa"/>
            </w:tcMar>
          </w:tcPr>
          <w:p>
            <w:pPr>
              <w:jc w:val="center"/>
            </w:pPr>
            <w:r>
              <w:rPr>
                <w:b/>
                <w:color w:val="FFFFFF"/>
                <w:sz w:val="22"/>
              </w:rPr>
              <w:t>Tên Tập Dữ Liệu</w:t>
            </w:r>
          </w:p>
        </w:tc>
        <w:tc>
          <w:tcPr>
            <w:tcW w:type="dxa" w:w="1152"/>
            <w:shd w:fill="0F766E"/>
            <w:tcMar>
              <w:top w:w="100" w:type="dxa"/>
              <w:bottom w:w="100" w:type="dxa"/>
              <w:left w:w="120" w:type="dxa"/>
              <w:right w:w="120" w:type="dxa"/>
            </w:tcMar>
          </w:tcPr>
          <w:p>
            <w:pPr>
              <w:jc w:val="center"/>
            </w:pPr>
            <w:r>
              <w:rPr>
                <w:b/>
                <w:color w:val="FFFFFF"/>
                <w:sz w:val="22"/>
              </w:rPr>
              <w:t>Quy Mô (N)</w:t>
            </w:r>
          </w:p>
        </w:tc>
        <w:tc>
          <w:tcPr>
            <w:tcW w:type="dxa" w:w="1728"/>
            <w:shd w:fill="0F766E"/>
            <w:tcMar>
              <w:top w:w="100" w:type="dxa"/>
              <w:bottom w:w="100" w:type="dxa"/>
              <w:left w:w="120" w:type="dxa"/>
              <w:right w:w="120" w:type="dxa"/>
            </w:tcMar>
          </w:tcPr>
          <w:p>
            <w:pPr>
              <w:jc w:val="center"/>
            </w:pPr>
            <w:r>
              <w:rPr>
                <w:b/>
                <w:color w:val="FFFFFF"/>
                <w:sz w:val="22"/>
              </w:rPr>
              <w:t>Tỷ Lệ Benign / Attack</w:t>
            </w:r>
          </w:p>
        </w:tc>
        <w:tc>
          <w:tcPr>
            <w:tcW w:type="dxa" w:w="2880"/>
            <w:shd w:fill="0F766E"/>
            <w:tcMar>
              <w:top w:w="100" w:type="dxa"/>
              <w:bottom w:w="100" w:type="dxa"/>
              <w:left w:w="120" w:type="dxa"/>
              <w:right w:w="120" w:type="dxa"/>
            </w:tcMar>
          </w:tcPr>
          <w:p>
            <w:pPr>
              <w:jc w:val="center"/>
            </w:pPr>
            <w:r>
              <w:rPr>
                <w:b/>
                <w:color w:val="FFFFFF"/>
                <w:sz w:val="22"/>
              </w:rPr>
              <w:t>Nguồn Gốc &amp; Bản Chất Dữ Liệu</w:t>
            </w:r>
          </w:p>
        </w:tc>
        <w:tc>
          <w:tcPr>
            <w:tcW w:type="dxa" w:w="2016"/>
            <w:shd w:fill="0F766E"/>
            <w:tcMar>
              <w:top w:w="100" w:type="dxa"/>
              <w:bottom w:w="100" w:type="dxa"/>
              <w:left w:w="120" w:type="dxa"/>
              <w:right w:w="120" w:type="dxa"/>
            </w:tcMar>
          </w:tcPr>
          <w:p>
            <w:pPr>
              <w:jc w:val="center"/>
            </w:pPr>
            <w:r>
              <w:rPr>
                <w:b/>
                <w:color w:val="FFFFFF"/>
                <w:sz w:val="22"/>
              </w:rPr>
              <w:t>Mục Đích Thực Nghiệm</w:t>
            </w:r>
          </w:p>
        </w:tc>
      </w:tr>
      <w:tr>
        <w:tc>
          <w:tcPr>
            <w:tcW w:type="dxa" w:w="2016"/>
            <w:shd w:fill="FFFFFF"/>
            <w:tcMar>
              <w:top w:w="80" w:type="dxa"/>
              <w:bottom w:w="80" w:type="dxa"/>
              <w:left w:w="100" w:type="dxa"/>
              <w:right w:w="100" w:type="dxa"/>
            </w:tcMar>
          </w:tcPr>
          <w:p>
            <w:pPr>
              <w:jc w:val="center"/>
            </w:pPr>
            <w:r>
              <w:rPr>
                <w:color w:val="1F2937"/>
                <w:sz w:val="22"/>
              </w:rPr>
              <w:t>Tập Huấn Luyện &amp; Test Nội Bộ</w:t>
            </w:r>
          </w:p>
        </w:tc>
        <w:tc>
          <w:tcPr>
            <w:tcW w:type="dxa" w:w="1152"/>
            <w:shd w:fill="FFFFFF"/>
            <w:tcMar>
              <w:top w:w="80" w:type="dxa"/>
              <w:bottom w:w="80" w:type="dxa"/>
              <w:left w:w="100" w:type="dxa"/>
              <w:right w:w="100" w:type="dxa"/>
            </w:tcMar>
          </w:tcPr>
          <w:p>
            <w:pPr>
              <w:jc w:val="left"/>
            </w:pPr>
            <w:r>
              <w:rPr>
                <w:color w:val="1F2937"/>
                <w:sz w:val="22"/>
              </w:rPr>
              <w:t>20.000</w:t>
            </w:r>
          </w:p>
        </w:tc>
        <w:tc>
          <w:tcPr>
            <w:tcW w:type="dxa" w:w="1728"/>
            <w:shd w:fill="FFFFFF"/>
            <w:tcMar>
              <w:top w:w="80" w:type="dxa"/>
              <w:bottom w:w="80" w:type="dxa"/>
              <w:left w:w="100" w:type="dxa"/>
              <w:right w:w="100" w:type="dxa"/>
            </w:tcMar>
          </w:tcPr>
          <w:p>
            <w:pPr>
              <w:jc w:val="left"/>
            </w:pPr>
            <w:r>
              <w:rPr>
                <w:color w:val="1F2937"/>
                <w:sz w:val="22"/>
              </w:rPr>
              <w:t>10.000 / 10.000</w:t>
            </w:r>
          </w:p>
        </w:tc>
        <w:tc>
          <w:tcPr>
            <w:tcW w:type="dxa" w:w="2880"/>
            <w:shd w:fill="FFFFFF"/>
            <w:tcMar>
              <w:top w:w="80" w:type="dxa"/>
              <w:bottom w:w="80" w:type="dxa"/>
              <w:left w:w="100" w:type="dxa"/>
              <w:right w:w="100" w:type="dxa"/>
            </w:tcMar>
          </w:tcPr>
          <w:p>
            <w:pPr>
              <w:jc w:val="left"/>
            </w:pPr>
            <w:r>
              <w:rPr>
                <w:color w:val="1F2937"/>
                <w:sz w:val="22"/>
              </w:rPr>
              <w:t>Dữ liệu mô phỏng chuẩn hóa bao phủ 4 họ tấn công (SQLi, XSS, Path, CMD) với 60% mẫu bị làm rối (Obfuscated).</w:t>
            </w:r>
          </w:p>
        </w:tc>
        <w:tc>
          <w:tcPr>
            <w:tcW w:type="dxa" w:w="2016"/>
            <w:shd w:fill="FFFFFF"/>
            <w:tcMar>
              <w:top w:w="80" w:type="dxa"/>
              <w:bottom w:w="80" w:type="dxa"/>
              <w:left w:w="100" w:type="dxa"/>
              <w:right w:w="100" w:type="dxa"/>
            </w:tcMar>
          </w:tcPr>
          <w:p>
            <w:pPr>
              <w:jc w:val="left"/>
            </w:pPr>
            <w:r>
              <w:rPr>
                <w:color w:val="1F2937"/>
                <w:sz w:val="22"/>
              </w:rPr>
              <w:t>Huấn luyện mô hình, đối sánh 5 thuật toán ML và tối ưu hóa siêu tham số.</w:t>
            </w:r>
          </w:p>
        </w:tc>
      </w:tr>
      <w:tr>
        <w:tc>
          <w:tcPr>
            <w:tcW w:type="dxa" w:w="2016"/>
            <w:shd w:fill="F9FAFB"/>
            <w:tcMar>
              <w:top w:w="80" w:type="dxa"/>
              <w:bottom w:w="80" w:type="dxa"/>
              <w:left w:w="100" w:type="dxa"/>
              <w:right w:w="100" w:type="dxa"/>
            </w:tcMar>
          </w:tcPr>
          <w:p>
            <w:pPr>
              <w:jc w:val="center"/>
            </w:pPr>
            <w:r>
              <w:rPr>
                <w:color w:val="1F2937"/>
                <w:sz w:val="22"/>
              </w:rPr>
              <w:t>Tập Kiểm Định Trực Tiếp Toàn Trình (Live LAN)</w:t>
            </w:r>
          </w:p>
        </w:tc>
        <w:tc>
          <w:tcPr>
            <w:tcW w:type="dxa" w:w="1152"/>
            <w:shd w:fill="F9FAFB"/>
            <w:tcMar>
              <w:top w:w="80" w:type="dxa"/>
              <w:bottom w:w="80" w:type="dxa"/>
              <w:left w:w="100" w:type="dxa"/>
              <w:right w:w="100" w:type="dxa"/>
            </w:tcMar>
          </w:tcPr>
          <w:p>
            <w:pPr>
              <w:jc w:val="left"/>
            </w:pPr>
            <w:r>
              <w:rPr>
                <w:color w:val="1F2937"/>
                <w:sz w:val="22"/>
              </w:rPr>
              <w:t>1.000</w:t>
            </w:r>
          </w:p>
        </w:tc>
        <w:tc>
          <w:tcPr>
            <w:tcW w:type="dxa" w:w="1728"/>
            <w:shd w:fill="F9FAFB"/>
            <w:tcMar>
              <w:top w:w="80" w:type="dxa"/>
              <w:bottom w:w="80" w:type="dxa"/>
              <w:left w:w="100" w:type="dxa"/>
              <w:right w:w="100" w:type="dxa"/>
            </w:tcMar>
          </w:tcPr>
          <w:p>
            <w:pPr>
              <w:jc w:val="left"/>
            </w:pPr>
            <w:r>
              <w:rPr>
                <w:color w:val="1F2937"/>
                <w:sz w:val="22"/>
              </w:rPr>
              <w:t>200 / 800</w:t>
            </w:r>
          </w:p>
        </w:tc>
        <w:tc>
          <w:tcPr>
            <w:tcW w:type="dxa" w:w="2880"/>
            <w:shd w:fill="F9FAFB"/>
            <w:tcMar>
              <w:top w:w="80" w:type="dxa"/>
              <w:bottom w:w="80" w:type="dxa"/>
              <w:left w:w="100" w:type="dxa"/>
              <w:right w:w="100" w:type="dxa"/>
            </w:tcMar>
          </w:tcPr>
          <w:p>
            <w:pPr>
              <w:jc w:val="left"/>
            </w:pPr>
            <w:r>
              <w:rPr>
                <w:color w:val="1F2937"/>
                <w:sz w:val="22"/>
              </w:rPr>
              <w:t>Sinh tự động và phát đa luồng qua mạng LAN vật lý từ Máy 2 sang Máy 1.</w:t>
            </w:r>
          </w:p>
        </w:tc>
        <w:tc>
          <w:tcPr>
            <w:tcW w:type="dxa" w:w="2016"/>
            <w:shd w:fill="F9FAFB"/>
            <w:tcMar>
              <w:top w:w="80" w:type="dxa"/>
              <w:bottom w:w="80" w:type="dxa"/>
              <w:left w:w="100" w:type="dxa"/>
              <w:right w:w="100" w:type="dxa"/>
            </w:tcMar>
          </w:tcPr>
          <w:p>
            <w:pPr>
              <w:jc w:val="left"/>
            </w:pPr>
            <w:r>
              <w:rPr>
                <w:color w:val="1F2937"/>
                <w:sz w:val="22"/>
              </w:rPr>
              <w:t>Đo lường độ trễ toàn trình (Latency Percentiles SLA), thông lượng (RPS) và tỷ lệ chặn.</w:t>
            </w:r>
          </w:p>
        </w:tc>
      </w:tr>
      <w:tr>
        <w:tc>
          <w:tcPr>
            <w:tcW w:type="dxa" w:w="2016"/>
            <w:shd w:fill="FFFFFF"/>
            <w:tcMar>
              <w:top w:w="80" w:type="dxa"/>
              <w:bottom w:w="80" w:type="dxa"/>
              <w:left w:w="100" w:type="dxa"/>
              <w:right w:w="100" w:type="dxa"/>
            </w:tcMar>
          </w:tcPr>
          <w:p>
            <w:pPr>
              <w:jc w:val="center"/>
            </w:pPr>
            <w:r>
              <w:rPr>
                <w:color w:val="1F2937"/>
                <w:sz w:val="22"/>
              </w:rPr>
              <w:t>Tập Chuẩn Quốc Tế CSIC 2010</w:t>
            </w:r>
          </w:p>
        </w:tc>
        <w:tc>
          <w:tcPr>
            <w:tcW w:type="dxa" w:w="1152"/>
            <w:shd w:fill="FFFFFF"/>
            <w:tcMar>
              <w:top w:w="80" w:type="dxa"/>
              <w:bottom w:w="80" w:type="dxa"/>
              <w:left w:w="100" w:type="dxa"/>
              <w:right w:w="100" w:type="dxa"/>
            </w:tcMar>
          </w:tcPr>
          <w:p>
            <w:pPr>
              <w:jc w:val="left"/>
            </w:pPr>
            <w:r>
              <w:rPr>
                <w:color w:val="1F2937"/>
                <w:sz w:val="22"/>
              </w:rPr>
              <w:t>3.000</w:t>
            </w:r>
          </w:p>
        </w:tc>
        <w:tc>
          <w:tcPr>
            <w:tcW w:type="dxa" w:w="1728"/>
            <w:shd w:fill="FFFFFF"/>
            <w:tcMar>
              <w:top w:w="80" w:type="dxa"/>
              <w:bottom w:w="80" w:type="dxa"/>
              <w:left w:w="100" w:type="dxa"/>
              <w:right w:w="100" w:type="dxa"/>
            </w:tcMar>
          </w:tcPr>
          <w:p>
            <w:pPr>
              <w:jc w:val="left"/>
            </w:pPr>
            <w:r>
              <w:rPr>
                <w:color w:val="1F2937"/>
                <w:sz w:val="22"/>
              </w:rPr>
              <w:t>1.500 / 1.500</w:t>
            </w:r>
          </w:p>
        </w:tc>
        <w:tc>
          <w:tcPr>
            <w:tcW w:type="dxa" w:w="2880"/>
            <w:shd w:fill="FFFFFF"/>
            <w:tcMar>
              <w:top w:w="80" w:type="dxa"/>
              <w:bottom w:w="80" w:type="dxa"/>
              <w:left w:w="100" w:type="dxa"/>
              <w:right w:w="100" w:type="dxa"/>
            </w:tcMar>
          </w:tcPr>
          <w:p>
            <w:pPr>
              <w:jc w:val="left"/>
            </w:pPr>
            <w:r>
              <w:rPr>
                <w:color w:val="1F2937"/>
                <w:sz w:val="22"/>
              </w:rPr>
              <w:t>Tập dữ liệu thực nghiệm chuẩn quốc tế của Viện Nghiên cứu CSIC (Tây Ban Nha).</w:t>
            </w:r>
          </w:p>
        </w:tc>
        <w:tc>
          <w:tcPr>
            <w:tcW w:type="dxa" w:w="2016"/>
            <w:shd w:fill="FFFFFF"/>
            <w:tcMar>
              <w:top w:w="80" w:type="dxa"/>
              <w:bottom w:w="80" w:type="dxa"/>
              <w:left w:w="100" w:type="dxa"/>
              <w:right w:w="100" w:type="dxa"/>
            </w:tcMar>
          </w:tcPr>
          <w:p>
            <w:pPr>
              <w:jc w:val="left"/>
            </w:pPr>
            <w:r>
              <w:rPr>
                <w:color w:val="1F2937"/>
                <w:sz w:val="22"/>
              </w:rPr>
              <w:t>Đánh giá năng lực tổng quát hóa liên tập dữ liệu (Cross-Dataset Generalization).</w:t>
            </w:r>
          </w:p>
        </w:tc>
      </w:tr>
    </w:tbl>
    <w:p>
      <w:pPr>
        <w:spacing w:after="120"/>
      </w:pPr>
    </w:p>
    <w:p>
      <w:pPr>
        <w:spacing w:before="280" w:after="120"/>
      </w:pPr>
      <w:r>
        <w:rPr>
          <w:b/>
          <w:color w:val="0F766E"/>
          <w:sz w:val="30"/>
        </w:rPr>
        <w:t>4.2. THỰC NGHIỆM ĐA MÔ HÌNH HỌC MÁY VÀ LỰA CHỌN CHAMPION RANDOM FOREST</w:t>
      </w:r>
    </w:p>
    <w:p>
      <w:pPr>
        <w:spacing w:before="200" w:after="80"/>
      </w:pPr>
      <w:r>
        <w:rPr>
          <w:b/>
          <w:color w:val="1E40AF"/>
          <w:sz w:val="27"/>
        </w:rPr>
        <w:t>4.2.1. Kết quả đối sánh 5 trường phái thuật toán học máy</w:t>
      </w:r>
    </w:p>
    <w:p>
      <w:pPr>
        <w:spacing w:line="312" w:lineRule="auto" w:after="80"/>
        <w:jc w:val="both"/>
      </w:pPr>
      <w:r>
        <w:rPr>
          <w:sz w:val="26"/>
        </w:rPr>
        <w:t>Thực nghiệm phân tầng Stratified 70/15/15 trên 20.000 mẫu (14.000 mẫu Train, 3.000 mẫu Validation, 3.000 mẫu Test) nhằm so sánh hiệu năng giữa 5 trường phái thuật toán tiêu biểu (Bảng 4.2):</w:t>
      </w:r>
    </w:p>
    <w:p>
      <w:pPr>
        <w:spacing w:before="200" w:after="80"/>
        <w:jc w:val="center"/>
      </w:pPr>
      <w:r>
        <w:rPr>
          <w:b/>
          <w:color w:val="1E3A8A"/>
          <w:sz w:val="24"/>
        </w:rPr>
        <w:t>Bảng 4.2: Bảng kết quả thực nghiệm đối sánh 5 trường phái thuật toán học máy</w:t>
      </w:r>
    </w:p>
    <w:tbl>
      <w:tblPr>
        <w:tblW w:type="auto" w:w="0"/>
        <w:jc w:val="center"/>
        <w:tblLook w:firstColumn="1" w:firstRow="1" w:lastColumn="0" w:lastRow="0" w:noHBand="0" w:noVBand="1" w:val="04A0"/>
      </w:tblPr>
      <w:tblGrid>
        <w:gridCol w:w="1014"/>
        <w:gridCol w:w="1014"/>
        <w:gridCol w:w="1014"/>
        <w:gridCol w:w="1014"/>
        <w:gridCol w:w="1014"/>
        <w:gridCol w:w="1014"/>
        <w:gridCol w:w="1014"/>
        <w:gridCol w:w="1014"/>
        <w:gridCol w:w="1014"/>
      </w:tblGrid>
      <w:tr>
        <w:tc>
          <w:tcPr>
            <w:tcW w:type="dxa" w:w="2160"/>
            <w:shd w:fill="0F766E"/>
            <w:tcMar>
              <w:top w:w="100" w:type="dxa"/>
              <w:bottom w:w="100" w:type="dxa"/>
              <w:left w:w="120" w:type="dxa"/>
              <w:right w:w="120" w:type="dxa"/>
            </w:tcMar>
          </w:tcPr>
          <w:p>
            <w:pPr>
              <w:jc w:val="center"/>
            </w:pPr>
            <w:r>
              <w:rPr>
                <w:b/>
                <w:color w:val="FFFFFF"/>
                <w:sz w:val="22"/>
              </w:rPr>
              <w:t>Thuật Toán Ứng Viên</w:t>
            </w:r>
          </w:p>
        </w:tc>
        <w:tc>
          <w:tcPr>
            <w:tcW w:type="dxa" w:w="2016"/>
            <w:shd w:fill="0F766E"/>
            <w:tcMar>
              <w:top w:w="100" w:type="dxa"/>
              <w:bottom w:w="100" w:type="dxa"/>
              <w:left w:w="120" w:type="dxa"/>
              <w:right w:w="120" w:type="dxa"/>
            </w:tcMar>
          </w:tcPr>
          <w:p>
            <w:pPr>
              <w:jc w:val="center"/>
            </w:pPr>
            <w:r>
              <w:rPr>
                <w:b/>
                <w:color w:val="FFFFFF"/>
                <w:sz w:val="22"/>
              </w:rPr>
              <w:t>Trường Phái Thuật Toán</w:t>
            </w:r>
          </w:p>
        </w:tc>
        <w:tc>
          <w:tcPr>
            <w:tcW w:type="dxa" w:w="1008"/>
            <w:shd w:fill="0F766E"/>
            <w:tcMar>
              <w:top w:w="100" w:type="dxa"/>
              <w:bottom w:w="100" w:type="dxa"/>
              <w:left w:w="120" w:type="dxa"/>
              <w:right w:w="120" w:type="dxa"/>
            </w:tcMar>
          </w:tcPr>
          <w:p>
            <w:pPr>
              <w:jc w:val="center"/>
            </w:pPr>
            <w:r>
              <w:rPr>
                <w:b/>
                <w:color w:val="FFFFFF"/>
                <w:sz w:val="22"/>
              </w:rPr>
              <w:t>Accuracy</w:t>
            </w:r>
          </w:p>
        </w:tc>
        <w:tc>
          <w:tcPr>
            <w:tcW w:type="dxa" w:w="1008"/>
            <w:shd w:fill="0F766E"/>
            <w:tcMar>
              <w:top w:w="100" w:type="dxa"/>
              <w:bottom w:w="100" w:type="dxa"/>
              <w:left w:w="120" w:type="dxa"/>
              <w:right w:w="120" w:type="dxa"/>
            </w:tcMar>
          </w:tcPr>
          <w:p>
            <w:pPr>
              <w:jc w:val="center"/>
            </w:pPr>
            <w:r>
              <w:rPr>
                <w:b/>
                <w:color w:val="FFFFFF"/>
                <w:sz w:val="22"/>
              </w:rPr>
              <w:t>Precision</w:t>
            </w:r>
          </w:p>
        </w:tc>
        <w:tc>
          <w:tcPr>
            <w:tcW w:type="dxa" w:w="1008"/>
            <w:shd w:fill="0F766E"/>
            <w:tcMar>
              <w:top w:w="100" w:type="dxa"/>
              <w:bottom w:w="100" w:type="dxa"/>
              <w:left w:w="120" w:type="dxa"/>
              <w:right w:w="120" w:type="dxa"/>
            </w:tcMar>
          </w:tcPr>
          <w:p>
            <w:pPr>
              <w:jc w:val="center"/>
            </w:pPr>
            <w:r>
              <w:rPr>
                <w:b/>
                <w:color w:val="FFFFFF"/>
                <w:sz w:val="22"/>
              </w:rPr>
              <w:t>Recall</w:t>
            </w:r>
          </w:p>
        </w:tc>
        <w:tc>
          <w:tcPr>
            <w:tcW w:type="dxa" w:w="1008"/>
            <w:shd w:fill="0F766E"/>
            <w:tcMar>
              <w:top w:w="100" w:type="dxa"/>
              <w:bottom w:w="100" w:type="dxa"/>
              <w:left w:w="120" w:type="dxa"/>
              <w:right w:w="120" w:type="dxa"/>
            </w:tcMar>
          </w:tcPr>
          <w:p>
            <w:pPr>
              <w:jc w:val="center"/>
            </w:pPr>
            <w:r>
              <w:rPr>
                <w:b/>
                <w:color w:val="FFFFFF"/>
                <w:sz w:val="22"/>
              </w:rPr>
              <w:t>F1-Score</w:t>
            </w:r>
          </w:p>
        </w:tc>
        <w:tc>
          <w:tcPr>
            <w:tcW w:type="dxa" w:w="720"/>
            <w:shd w:fill="0F766E"/>
            <w:tcMar>
              <w:top w:w="100" w:type="dxa"/>
              <w:bottom w:w="100" w:type="dxa"/>
              <w:left w:w="120" w:type="dxa"/>
              <w:right w:w="120" w:type="dxa"/>
            </w:tcMar>
          </w:tcPr>
          <w:p>
            <w:pPr>
              <w:jc w:val="center"/>
            </w:pPr>
            <w:r>
              <w:rPr>
                <w:b/>
                <w:color w:val="FFFFFF"/>
                <w:sz w:val="22"/>
              </w:rPr>
              <w:t>FPR</w:t>
            </w:r>
          </w:p>
        </w:tc>
        <w:tc>
          <w:tcPr>
            <w:tcW w:type="dxa" w:w="864"/>
            <w:shd w:fill="0F766E"/>
            <w:tcMar>
              <w:top w:w="100" w:type="dxa"/>
              <w:bottom w:w="100" w:type="dxa"/>
              <w:left w:w="120" w:type="dxa"/>
              <w:right w:w="120" w:type="dxa"/>
            </w:tcMar>
          </w:tcPr>
          <w:p>
            <w:pPr>
              <w:jc w:val="center"/>
            </w:pPr>
            <w:r>
              <w:rPr>
                <w:b/>
                <w:color w:val="FFFFFF"/>
                <w:sz w:val="22"/>
              </w:rPr>
              <w:t>Youden J</w:t>
            </w:r>
          </w:p>
        </w:tc>
        <w:tc>
          <w:tcPr>
            <w:tcW w:type="dxa" w:w="864"/>
            <w:shd w:fill="0F766E"/>
            <w:tcMar>
              <w:top w:w="100" w:type="dxa"/>
              <w:bottom w:w="100" w:type="dxa"/>
              <w:left w:w="120" w:type="dxa"/>
              <w:right w:w="120" w:type="dxa"/>
            </w:tcMar>
          </w:tcPr>
          <w:p>
            <w:pPr>
              <w:jc w:val="center"/>
            </w:pPr>
            <w:r>
              <w:rPr>
                <w:b/>
                <w:color w:val="FFFFFF"/>
                <w:sz w:val="22"/>
              </w:rPr>
              <w:t>Độ Trễ</w:t>
            </w:r>
          </w:p>
        </w:tc>
      </w:tr>
      <w:tr>
        <w:tc>
          <w:tcPr>
            <w:tcW w:type="dxa" w:w="2160"/>
            <w:shd w:fill="FFFFFF"/>
            <w:tcMar>
              <w:top w:w="80" w:type="dxa"/>
              <w:bottom w:w="80" w:type="dxa"/>
              <w:left w:w="100" w:type="dxa"/>
              <w:right w:w="100" w:type="dxa"/>
            </w:tcMar>
          </w:tcPr>
          <w:p>
            <w:pPr>
              <w:jc w:val="center"/>
            </w:pPr>
            <w:r>
              <w:rPr>
                <w:color w:val="1F2937"/>
                <w:sz w:val="22"/>
              </w:rPr>
              <w:t>Logistic Regression</w:t>
            </w:r>
          </w:p>
        </w:tc>
        <w:tc>
          <w:tcPr>
            <w:tcW w:type="dxa" w:w="2016"/>
            <w:shd w:fill="FFFFFF"/>
            <w:tcMar>
              <w:top w:w="80" w:type="dxa"/>
              <w:bottom w:w="80" w:type="dxa"/>
              <w:left w:w="100" w:type="dxa"/>
              <w:right w:w="100" w:type="dxa"/>
            </w:tcMar>
          </w:tcPr>
          <w:p>
            <w:pPr>
              <w:jc w:val="left"/>
            </w:pPr>
            <w:r>
              <w:rPr>
                <w:color w:val="1F2937"/>
                <w:sz w:val="22"/>
              </w:rPr>
              <w:t>Tuyến tính (Linear)</w:t>
            </w:r>
          </w:p>
        </w:tc>
        <w:tc>
          <w:tcPr>
            <w:tcW w:type="dxa" w:w="1008"/>
            <w:shd w:fill="FFFFFF"/>
            <w:tcMar>
              <w:top w:w="80" w:type="dxa"/>
              <w:bottom w:w="80" w:type="dxa"/>
              <w:left w:w="100" w:type="dxa"/>
              <w:right w:w="100" w:type="dxa"/>
            </w:tcMar>
          </w:tcPr>
          <w:p>
            <w:pPr>
              <w:jc w:val="left"/>
            </w:pPr>
            <w:r>
              <w:rPr>
                <w:color w:val="1F2937"/>
                <w:sz w:val="22"/>
              </w:rPr>
              <w:t>97.80%</w:t>
            </w:r>
          </w:p>
        </w:tc>
        <w:tc>
          <w:tcPr>
            <w:tcW w:type="dxa" w:w="1008"/>
            <w:shd w:fill="FFFFFF"/>
            <w:tcMar>
              <w:top w:w="80" w:type="dxa"/>
              <w:bottom w:w="80" w:type="dxa"/>
              <w:left w:w="100" w:type="dxa"/>
              <w:right w:w="100" w:type="dxa"/>
            </w:tcMar>
          </w:tcPr>
          <w:p>
            <w:pPr>
              <w:jc w:val="left"/>
            </w:pPr>
            <w:r>
              <w:rPr>
                <w:color w:val="1F2937"/>
                <w:sz w:val="22"/>
              </w:rPr>
              <w:t>98.40%</w:t>
            </w:r>
          </w:p>
        </w:tc>
        <w:tc>
          <w:tcPr>
            <w:tcW w:type="dxa" w:w="1008"/>
            <w:shd w:fill="FFFFFF"/>
            <w:tcMar>
              <w:top w:w="80" w:type="dxa"/>
              <w:bottom w:w="80" w:type="dxa"/>
              <w:left w:w="100" w:type="dxa"/>
              <w:right w:w="100" w:type="dxa"/>
            </w:tcMar>
          </w:tcPr>
          <w:p>
            <w:pPr>
              <w:jc w:val="left"/>
            </w:pPr>
            <w:r>
              <w:rPr>
                <w:color w:val="1F2937"/>
                <w:sz w:val="22"/>
              </w:rPr>
              <w:t>96.56%</w:t>
            </w:r>
          </w:p>
        </w:tc>
        <w:tc>
          <w:tcPr>
            <w:tcW w:type="dxa" w:w="1008"/>
            <w:shd w:fill="FFFFFF"/>
            <w:tcMar>
              <w:top w:w="80" w:type="dxa"/>
              <w:bottom w:w="80" w:type="dxa"/>
              <w:left w:w="100" w:type="dxa"/>
              <w:right w:w="100" w:type="dxa"/>
            </w:tcMar>
          </w:tcPr>
          <w:p>
            <w:pPr>
              <w:jc w:val="left"/>
            </w:pPr>
            <w:r>
              <w:rPr>
                <w:color w:val="1F2937"/>
                <w:sz w:val="22"/>
              </w:rPr>
              <w:t>97.44%</w:t>
            </w:r>
          </w:p>
        </w:tc>
        <w:tc>
          <w:tcPr>
            <w:tcW w:type="dxa" w:w="720"/>
            <w:shd w:fill="FFFFFF"/>
            <w:tcMar>
              <w:top w:w="80" w:type="dxa"/>
              <w:bottom w:w="80" w:type="dxa"/>
              <w:left w:w="100" w:type="dxa"/>
              <w:right w:w="100" w:type="dxa"/>
            </w:tcMar>
          </w:tcPr>
          <w:p>
            <w:pPr>
              <w:jc w:val="left"/>
            </w:pPr>
            <w:r>
              <w:rPr>
                <w:color w:val="1F2937"/>
                <w:sz w:val="22"/>
              </w:rPr>
              <w:t>0.13%</w:t>
            </w:r>
          </w:p>
        </w:tc>
        <w:tc>
          <w:tcPr>
            <w:tcW w:type="dxa" w:w="864"/>
            <w:shd w:fill="FFFFFF"/>
            <w:tcMar>
              <w:top w:w="80" w:type="dxa"/>
              <w:bottom w:w="80" w:type="dxa"/>
              <w:left w:w="100" w:type="dxa"/>
              <w:right w:w="100" w:type="dxa"/>
            </w:tcMar>
          </w:tcPr>
          <w:p>
            <w:pPr>
              <w:jc w:val="left"/>
            </w:pPr>
            <w:r>
              <w:rPr>
                <w:color w:val="1F2937"/>
                <w:sz w:val="22"/>
              </w:rPr>
              <w:t>0.9643</w:t>
            </w:r>
          </w:p>
        </w:tc>
        <w:tc>
          <w:tcPr>
            <w:tcW w:type="dxa" w:w="864"/>
            <w:shd w:fill="FFFFFF"/>
            <w:tcMar>
              <w:top w:w="80" w:type="dxa"/>
              <w:bottom w:w="80" w:type="dxa"/>
              <w:left w:w="100" w:type="dxa"/>
              <w:right w:w="100" w:type="dxa"/>
            </w:tcMar>
          </w:tcPr>
          <w:p>
            <w:pPr>
              <w:jc w:val="left"/>
            </w:pPr>
            <w:r>
              <w:rPr>
                <w:color w:val="1F2937"/>
                <w:sz w:val="22"/>
              </w:rPr>
              <w:t>0.001 ms</w:t>
            </w:r>
          </w:p>
        </w:tc>
      </w:tr>
      <w:tr>
        <w:tc>
          <w:tcPr>
            <w:tcW w:type="dxa" w:w="2160"/>
            <w:shd w:fill="F9FAFB"/>
            <w:tcMar>
              <w:top w:w="80" w:type="dxa"/>
              <w:bottom w:w="80" w:type="dxa"/>
              <w:left w:w="100" w:type="dxa"/>
              <w:right w:w="100" w:type="dxa"/>
            </w:tcMar>
          </w:tcPr>
          <w:p>
            <w:pPr>
              <w:jc w:val="center"/>
            </w:pPr>
            <w:r>
              <w:rPr>
                <w:color w:val="1F2937"/>
                <w:sz w:val="22"/>
              </w:rPr>
              <w:t>Decision Tree (CART)</w:t>
            </w:r>
          </w:p>
        </w:tc>
        <w:tc>
          <w:tcPr>
            <w:tcW w:type="dxa" w:w="2016"/>
            <w:shd w:fill="F9FAFB"/>
            <w:tcMar>
              <w:top w:w="80" w:type="dxa"/>
              <w:bottom w:w="80" w:type="dxa"/>
              <w:left w:w="100" w:type="dxa"/>
              <w:right w:w="100" w:type="dxa"/>
            </w:tcMar>
          </w:tcPr>
          <w:p>
            <w:pPr>
              <w:jc w:val="left"/>
            </w:pPr>
            <w:r>
              <w:rPr>
                <w:color w:val="1F2937"/>
                <w:sz w:val="22"/>
              </w:rPr>
              <w:t>Cây đơn lẻ</w:t>
            </w:r>
          </w:p>
        </w:tc>
        <w:tc>
          <w:tcPr>
            <w:tcW w:type="dxa" w:w="1008"/>
            <w:shd w:fill="F9FAFB"/>
            <w:tcMar>
              <w:top w:w="80" w:type="dxa"/>
              <w:bottom w:w="80" w:type="dxa"/>
              <w:left w:w="100" w:type="dxa"/>
              <w:right w:w="100" w:type="dxa"/>
            </w:tcMar>
          </w:tcPr>
          <w:p>
            <w:pPr>
              <w:jc w:val="left"/>
            </w:pPr>
            <w:r>
              <w:rPr>
                <w:color w:val="1F2937"/>
                <w:sz w:val="22"/>
              </w:rPr>
              <w:t>99.60%</w:t>
            </w:r>
          </w:p>
        </w:tc>
        <w:tc>
          <w:tcPr>
            <w:tcW w:type="dxa" w:w="1008"/>
            <w:shd w:fill="F9FAFB"/>
            <w:tcMar>
              <w:top w:w="80" w:type="dxa"/>
              <w:bottom w:w="80" w:type="dxa"/>
              <w:left w:w="100" w:type="dxa"/>
              <w:right w:w="100" w:type="dxa"/>
            </w:tcMar>
          </w:tcPr>
          <w:p>
            <w:pPr>
              <w:jc w:val="left"/>
            </w:pPr>
            <w:r>
              <w:rPr>
                <w:color w:val="1F2937"/>
                <w:sz w:val="22"/>
              </w:rPr>
              <w:t>99.76%</w:t>
            </w:r>
          </w:p>
        </w:tc>
        <w:tc>
          <w:tcPr>
            <w:tcW w:type="dxa" w:w="1008"/>
            <w:shd w:fill="F9FAFB"/>
            <w:tcMar>
              <w:top w:w="80" w:type="dxa"/>
              <w:bottom w:w="80" w:type="dxa"/>
              <w:left w:w="100" w:type="dxa"/>
              <w:right w:w="100" w:type="dxa"/>
            </w:tcMar>
          </w:tcPr>
          <w:p>
            <w:pPr>
              <w:jc w:val="left"/>
            </w:pPr>
            <w:r>
              <w:rPr>
                <w:color w:val="1F2937"/>
                <w:sz w:val="22"/>
              </w:rPr>
              <w:t>99.44%</w:t>
            </w:r>
          </w:p>
        </w:tc>
        <w:tc>
          <w:tcPr>
            <w:tcW w:type="dxa" w:w="1008"/>
            <w:shd w:fill="F9FAFB"/>
            <w:tcMar>
              <w:top w:w="80" w:type="dxa"/>
              <w:bottom w:w="80" w:type="dxa"/>
              <w:left w:w="100" w:type="dxa"/>
              <w:right w:w="100" w:type="dxa"/>
            </w:tcMar>
          </w:tcPr>
          <w:p>
            <w:pPr>
              <w:jc w:val="left"/>
            </w:pPr>
            <w:r>
              <w:rPr>
                <w:color w:val="1F2937"/>
                <w:sz w:val="22"/>
              </w:rPr>
              <w:t>99.60%</w:t>
            </w:r>
          </w:p>
        </w:tc>
        <w:tc>
          <w:tcPr>
            <w:tcW w:type="dxa" w:w="720"/>
            <w:shd w:fill="F9FAFB"/>
            <w:tcMar>
              <w:top w:w="80" w:type="dxa"/>
              <w:bottom w:w="80" w:type="dxa"/>
              <w:left w:w="100" w:type="dxa"/>
              <w:right w:w="100" w:type="dxa"/>
            </w:tcMar>
          </w:tcPr>
          <w:p>
            <w:pPr>
              <w:jc w:val="left"/>
            </w:pPr>
            <w:r>
              <w:rPr>
                <w:color w:val="1F2937"/>
                <w:sz w:val="22"/>
              </w:rPr>
              <w:t>0.13%</w:t>
            </w:r>
          </w:p>
        </w:tc>
        <w:tc>
          <w:tcPr>
            <w:tcW w:type="dxa" w:w="864"/>
            <w:shd w:fill="F9FAFB"/>
            <w:tcMar>
              <w:top w:w="80" w:type="dxa"/>
              <w:bottom w:w="80" w:type="dxa"/>
              <w:left w:w="100" w:type="dxa"/>
              <w:right w:w="100" w:type="dxa"/>
            </w:tcMar>
          </w:tcPr>
          <w:p>
            <w:pPr>
              <w:jc w:val="left"/>
            </w:pPr>
            <w:r>
              <w:rPr>
                <w:color w:val="1F2937"/>
                <w:sz w:val="22"/>
              </w:rPr>
              <w:t>0.9931</w:t>
            </w:r>
          </w:p>
        </w:tc>
        <w:tc>
          <w:tcPr>
            <w:tcW w:type="dxa" w:w="864"/>
            <w:shd w:fill="F9FAFB"/>
            <w:tcMar>
              <w:top w:w="80" w:type="dxa"/>
              <w:bottom w:w="80" w:type="dxa"/>
              <w:left w:w="100" w:type="dxa"/>
              <w:right w:w="100" w:type="dxa"/>
            </w:tcMar>
          </w:tcPr>
          <w:p>
            <w:pPr>
              <w:jc w:val="left"/>
            </w:pPr>
            <w:r>
              <w:rPr>
                <w:color w:val="1F2937"/>
                <w:sz w:val="22"/>
              </w:rPr>
              <w:t>0.001 ms</w:t>
            </w:r>
          </w:p>
        </w:tc>
      </w:tr>
      <w:tr>
        <w:tc>
          <w:tcPr>
            <w:tcW w:type="dxa" w:w="2160"/>
            <w:shd w:fill="FFFFFF"/>
            <w:tcMar>
              <w:top w:w="80" w:type="dxa"/>
              <w:bottom w:w="80" w:type="dxa"/>
              <w:left w:w="100" w:type="dxa"/>
              <w:right w:w="100" w:type="dxa"/>
            </w:tcMar>
          </w:tcPr>
          <w:p>
            <w:pPr>
              <w:jc w:val="center"/>
            </w:pPr>
            <w:r>
              <w:rPr>
                <w:color w:val="1F2937"/>
                <w:sz w:val="22"/>
              </w:rPr>
              <w:t>Linear SVM</w:t>
            </w:r>
          </w:p>
        </w:tc>
        <w:tc>
          <w:tcPr>
            <w:tcW w:type="dxa" w:w="2016"/>
            <w:shd w:fill="FFFFFF"/>
            <w:tcMar>
              <w:top w:w="80" w:type="dxa"/>
              <w:bottom w:w="80" w:type="dxa"/>
              <w:left w:w="100" w:type="dxa"/>
              <w:right w:w="100" w:type="dxa"/>
            </w:tcMar>
          </w:tcPr>
          <w:p>
            <w:pPr>
              <w:jc w:val="left"/>
            </w:pPr>
            <w:r>
              <w:rPr>
                <w:color w:val="1F2937"/>
                <w:sz w:val="22"/>
              </w:rPr>
              <w:t>Siêu phẳng tối đại</w:t>
            </w:r>
          </w:p>
        </w:tc>
        <w:tc>
          <w:tcPr>
            <w:tcW w:type="dxa" w:w="1008"/>
            <w:shd w:fill="FFFFFF"/>
            <w:tcMar>
              <w:top w:w="80" w:type="dxa"/>
              <w:bottom w:w="80" w:type="dxa"/>
              <w:left w:w="100" w:type="dxa"/>
              <w:right w:w="100" w:type="dxa"/>
            </w:tcMar>
          </w:tcPr>
          <w:p>
            <w:pPr>
              <w:jc w:val="left"/>
            </w:pPr>
            <w:r>
              <w:rPr>
                <w:color w:val="1F2937"/>
                <w:sz w:val="22"/>
              </w:rPr>
              <w:t>97.83%</w:t>
            </w:r>
          </w:p>
        </w:tc>
        <w:tc>
          <w:tcPr>
            <w:tcW w:type="dxa" w:w="1008"/>
            <w:shd w:fill="FFFFFF"/>
            <w:tcMar>
              <w:top w:w="80" w:type="dxa"/>
              <w:bottom w:w="80" w:type="dxa"/>
              <w:left w:w="100" w:type="dxa"/>
              <w:right w:w="100" w:type="dxa"/>
            </w:tcMar>
          </w:tcPr>
          <w:p>
            <w:pPr>
              <w:jc w:val="left"/>
            </w:pPr>
            <w:r>
              <w:rPr>
                <w:color w:val="1F2937"/>
                <w:sz w:val="22"/>
              </w:rPr>
              <w:t>98.16%</w:t>
            </w:r>
          </w:p>
        </w:tc>
        <w:tc>
          <w:tcPr>
            <w:tcW w:type="dxa" w:w="1008"/>
            <w:shd w:fill="FFFFFF"/>
            <w:tcMar>
              <w:top w:w="80" w:type="dxa"/>
              <w:bottom w:w="80" w:type="dxa"/>
              <w:left w:w="100" w:type="dxa"/>
              <w:right w:w="100" w:type="dxa"/>
            </w:tcMar>
          </w:tcPr>
          <w:p>
            <w:pPr>
              <w:jc w:val="left"/>
            </w:pPr>
            <w:r>
              <w:rPr>
                <w:color w:val="1F2937"/>
                <w:sz w:val="22"/>
              </w:rPr>
              <w:t>96.73%</w:t>
            </w:r>
          </w:p>
        </w:tc>
        <w:tc>
          <w:tcPr>
            <w:tcW w:type="dxa" w:w="1008"/>
            <w:shd w:fill="FFFFFF"/>
            <w:tcMar>
              <w:top w:w="80" w:type="dxa"/>
              <w:bottom w:w="80" w:type="dxa"/>
              <w:left w:w="100" w:type="dxa"/>
              <w:right w:w="100" w:type="dxa"/>
            </w:tcMar>
          </w:tcPr>
          <w:p>
            <w:pPr>
              <w:jc w:val="left"/>
            </w:pPr>
            <w:r>
              <w:rPr>
                <w:color w:val="1F2937"/>
                <w:sz w:val="22"/>
              </w:rPr>
              <w:t>97.43%</w:t>
            </w:r>
          </w:p>
        </w:tc>
        <w:tc>
          <w:tcPr>
            <w:tcW w:type="dxa" w:w="720"/>
            <w:shd w:fill="FFFFFF"/>
            <w:tcMar>
              <w:top w:w="80" w:type="dxa"/>
              <w:bottom w:w="80" w:type="dxa"/>
              <w:left w:w="100" w:type="dxa"/>
              <w:right w:w="100" w:type="dxa"/>
            </w:tcMar>
          </w:tcPr>
          <w:p>
            <w:pPr>
              <w:jc w:val="left"/>
            </w:pPr>
            <w:r>
              <w:rPr>
                <w:color w:val="1F2937"/>
                <w:sz w:val="22"/>
              </w:rPr>
              <w:t>0.33%</w:t>
            </w:r>
          </w:p>
        </w:tc>
        <w:tc>
          <w:tcPr>
            <w:tcW w:type="dxa" w:w="864"/>
            <w:shd w:fill="FFFFFF"/>
            <w:tcMar>
              <w:top w:w="80" w:type="dxa"/>
              <w:bottom w:w="80" w:type="dxa"/>
              <w:left w:w="100" w:type="dxa"/>
              <w:right w:w="100" w:type="dxa"/>
            </w:tcMar>
          </w:tcPr>
          <w:p>
            <w:pPr>
              <w:jc w:val="left"/>
            </w:pPr>
            <w:r>
              <w:rPr>
                <w:color w:val="1F2937"/>
                <w:sz w:val="22"/>
              </w:rPr>
              <w:t>0.9640</w:t>
            </w:r>
          </w:p>
        </w:tc>
        <w:tc>
          <w:tcPr>
            <w:tcW w:type="dxa" w:w="864"/>
            <w:shd w:fill="FFFFFF"/>
            <w:tcMar>
              <w:top w:w="80" w:type="dxa"/>
              <w:bottom w:w="80" w:type="dxa"/>
              <w:left w:w="100" w:type="dxa"/>
              <w:right w:w="100" w:type="dxa"/>
            </w:tcMar>
          </w:tcPr>
          <w:p>
            <w:pPr>
              <w:jc w:val="left"/>
            </w:pPr>
            <w:r>
              <w:rPr>
                <w:color w:val="1F2937"/>
                <w:sz w:val="22"/>
              </w:rPr>
              <w:t>0.005 ms</w:t>
            </w:r>
          </w:p>
        </w:tc>
      </w:tr>
      <w:tr>
        <w:tc>
          <w:tcPr>
            <w:tcW w:type="dxa" w:w="2160"/>
            <w:shd w:fill="F9FAFB"/>
            <w:tcMar>
              <w:top w:w="80" w:type="dxa"/>
              <w:bottom w:w="80" w:type="dxa"/>
              <w:left w:w="100" w:type="dxa"/>
              <w:right w:w="100" w:type="dxa"/>
            </w:tcMar>
          </w:tcPr>
          <w:p>
            <w:pPr>
              <w:jc w:val="center"/>
            </w:pPr>
            <w:r>
              <w:rPr>
                <w:color w:val="1F2937"/>
                <w:sz w:val="22"/>
              </w:rPr>
              <w:t>Random Forest (CHAMPION) 🏆</w:t>
            </w:r>
          </w:p>
        </w:tc>
        <w:tc>
          <w:tcPr>
            <w:tcW w:type="dxa" w:w="2016"/>
            <w:shd w:fill="F9FAFB"/>
            <w:tcMar>
              <w:top w:w="80" w:type="dxa"/>
              <w:bottom w:w="80" w:type="dxa"/>
              <w:left w:w="100" w:type="dxa"/>
              <w:right w:w="100" w:type="dxa"/>
            </w:tcMar>
          </w:tcPr>
          <w:p>
            <w:pPr>
              <w:jc w:val="left"/>
            </w:pPr>
            <w:r>
              <w:rPr>
                <w:color w:val="1F2937"/>
                <w:sz w:val="22"/>
              </w:rPr>
              <w:t>Bagging Ensemble [Ref 13]</w:t>
            </w:r>
          </w:p>
        </w:tc>
        <w:tc>
          <w:tcPr>
            <w:tcW w:type="dxa" w:w="1008"/>
            <w:shd w:fill="F9FAFB"/>
            <w:tcMar>
              <w:top w:w="80" w:type="dxa"/>
              <w:bottom w:w="80" w:type="dxa"/>
              <w:left w:w="100" w:type="dxa"/>
              <w:right w:w="100" w:type="dxa"/>
            </w:tcMar>
          </w:tcPr>
          <w:p>
            <w:pPr>
              <w:jc w:val="left"/>
            </w:pPr>
            <w:r>
              <w:rPr>
                <w:color w:val="1F2937"/>
                <w:sz w:val="22"/>
              </w:rPr>
              <w:t>99.93%</w:t>
            </w:r>
          </w:p>
        </w:tc>
        <w:tc>
          <w:tcPr>
            <w:tcW w:type="dxa" w:w="1008"/>
            <w:shd w:fill="F9FAFB"/>
            <w:tcMar>
              <w:top w:w="80" w:type="dxa"/>
              <w:bottom w:w="80" w:type="dxa"/>
              <w:left w:w="100" w:type="dxa"/>
              <w:right w:w="100" w:type="dxa"/>
            </w:tcMar>
          </w:tcPr>
          <w:p>
            <w:pPr>
              <w:jc w:val="left"/>
            </w:pPr>
            <w:r>
              <w:rPr>
                <w:color w:val="1F2937"/>
                <w:sz w:val="22"/>
              </w:rPr>
              <w:t>99.97%</w:t>
            </w:r>
          </w:p>
        </w:tc>
        <w:tc>
          <w:tcPr>
            <w:tcW w:type="dxa" w:w="1008"/>
            <w:shd w:fill="F9FAFB"/>
            <w:tcMar>
              <w:top w:w="80" w:type="dxa"/>
              <w:bottom w:w="80" w:type="dxa"/>
              <w:left w:w="100" w:type="dxa"/>
              <w:right w:w="100" w:type="dxa"/>
            </w:tcMar>
          </w:tcPr>
          <w:p>
            <w:pPr>
              <w:jc w:val="left"/>
            </w:pPr>
            <w:r>
              <w:rPr>
                <w:color w:val="1F2937"/>
                <w:sz w:val="22"/>
              </w:rPr>
              <w:t>99.89%</w:t>
            </w:r>
          </w:p>
        </w:tc>
        <w:tc>
          <w:tcPr>
            <w:tcW w:type="dxa" w:w="1008"/>
            <w:shd w:fill="F9FAFB"/>
            <w:tcMar>
              <w:top w:w="80" w:type="dxa"/>
              <w:bottom w:w="80" w:type="dxa"/>
              <w:left w:w="100" w:type="dxa"/>
              <w:right w:w="100" w:type="dxa"/>
            </w:tcMar>
          </w:tcPr>
          <w:p>
            <w:pPr>
              <w:jc w:val="left"/>
            </w:pPr>
            <w:r>
              <w:rPr>
                <w:color w:val="1F2937"/>
                <w:sz w:val="22"/>
              </w:rPr>
              <w:t>99.93%</w:t>
            </w:r>
          </w:p>
        </w:tc>
        <w:tc>
          <w:tcPr>
            <w:tcW w:type="dxa" w:w="720"/>
            <w:shd w:fill="F9FAFB"/>
            <w:tcMar>
              <w:top w:w="80" w:type="dxa"/>
              <w:bottom w:w="80" w:type="dxa"/>
              <w:left w:w="100" w:type="dxa"/>
              <w:right w:w="100" w:type="dxa"/>
            </w:tcMar>
          </w:tcPr>
          <w:p>
            <w:pPr>
              <w:jc w:val="left"/>
            </w:pPr>
            <w:r>
              <w:rPr>
                <w:color w:val="1F2937"/>
                <w:sz w:val="22"/>
              </w:rPr>
              <w:t>0.00%</w:t>
            </w:r>
          </w:p>
        </w:tc>
        <w:tc>
          <w:tcPr>
            <w:tcW w:type="dxa" w:w="864"/>
            <w:shd w:fill="F9FAFB"/>
            <w:tcMar>
              <w:top w:w="80" w:type="dxa"/>
              <w:bottom w:w="80" w:type="dxa"/>
              <w:left w:w="100" w:type="dxa"/>
              <w:right w:w="100" w:type="dxa"/>
            </w:tcMar>
          </w:tcPr>
          <w:p>
            <w:pPr>
              <w:jc w:val="left"/>
            </w:pPr>
            <w:r>
              <w:rPr>
                <w:color w:val="1F2937"/>
                <w:sz w:val="22"/>
              </w:rPr>
              <w:t>0.9989</w:t>
            </w:r>
          </w:p>
        </w:tc>
        <w:tc>
          <w:tcPr>
            <w:tcW w:type="dxa" w:w="864"/>
            <w:shd w:fill="F9FAFB"/>
            <w:tcMar>
              <w:top w:w="80" w:type="dxa"/>
              <w:bottom w:w="80" w:type="dxa"/>
              <w:left w:w="100" w:type="dxa"/>
              <w:right w:w="100" w:type="dxa"/>
            </w:tcMar>
          </w:tcPr>
          <w:p>
            <w:pPr>
              <w:jc w:val="left"/>
            </w:pPr>
            <w:r>
              <w:rPr>
                <w:color w:val="1F2937"/>
                <w:sz w:val="22"/>
              </w:rPr>
              <w:t>0.037 ms</w:t>
            </w:r>
          </w:p>
        </w:tc>
      </w:tr>
      <w:tr>
        <w:tc>
          <w:tcPr>
            <w:tcW w:type="dxa" w:w="2160"/>
            <w:shd w:fill="FFFFFF"/>
            <w:tcMar>
              <w:top w:w="80" w:type="dxa"/>
              <w:bottom w:w="80" w:type="dxa"/>
              <w:left w:w="100" w:type="dxa"/>
              <w:right w:w="100" w:type="dxa"/>
            </w:tcMar>
          </w:tcPr>
          <w:p>
            <w:pPr>
              <w:jc w:val="center"/>
            </w:pPr>
            <w:r>
              <w:rPr>
                <w:color w:val="1F2937"/>
                <w:sz w:val="22"/>
              </w:rPr>
              <w:t>XGBoost (GBDT)</w:t>
            </w:r>
          </w:p>
        </w:tc>
        <w:tc>
          <w:tcPr>
            <w:tcW w:type="dxa" w:w="2016"/>
            <w:shd w:fill="FFFFFF"/>
            <w:tcMar>
              <w:top w:w="80" w:type="dxa"/>
              <w:bottom w:w="80" w:type="dxa"/>
              <w:left w:w="100" w:type="dxa"/>
              <w:right w:w="100" w:type="dxa"/>
            </w:tcMar>
          </w:tcPr>
          <w:p>
            <w:pPr>
              <w:jc w:val="left"/>
            </w:pPr>
            <w:r>
              <w:rPr>
                <w:color w:val="1F2937"/>
                <w:sz w:val="22"/>
              </w:rPr>
              <w:t>Boosting Ensemble</w:t>
            </w:r>
          </w:p>
        </w:tc>
        <w:tc>
          <w:tcPr>
            <w:tcW w:type="dxa" w:w="1008"/>
            <w:shd w:fill="FFFFFF"/>
            <w:tcMar>
              <w:top w:w="80" w:type="dxa"/>
              <w:bottom w:w="80" w:type="dxa"/>
              <w:left w:w="100" w:type="dxa"/>
              <w:right w:w="100" w:type="dxa"/>
            </w:tcMar>
          </w:tcPr>
          <w:p>
            <w:pPr>
              <w:jc w:val="left"/>
            </w:pPr>
            <w:r>
              <w:rPr>
                <w:color w:val="1F2937"/>
                <w:sz w:val="22"/>
              </w:rPr>
              <w:t>99.97%</w:t>
            </w:r>
          </w:p>
        </w:tc>
        <w:tc>
          <w:tcPr>
            <w:tcW w:type="dxa" w:w="1008"/>
            <w:shd w:fill="FFFFFF"/>
            <w:tcMar>
              <w:top w:w="80" w:type="dxa"/>
              <w:bottom w:w="80" w:type="dxa"/>
              <w:left w:w="100" w:type="dxa"/>
              <w:right w:w="100" w:type="dxa"/>
            </w:tcMar>
          </w:tcPr>
          <w:p>
            <w:pPr>
              <w:jc w:val="left"/>
            </w:pPr>
            <w:r>
              <w:rPr>
                <w:color w:val="1F2937"/>
                <w:sz w:val="22"/>
              </w:rPr>
              <w:t>99.99%</w:t>
            </w:r>
          </w:p>
        </w:tc>
        <w:tc>
          <w:tcPr>
            <w:tcW w:type="dxa" w:w="1008"/>
            <w:shd w:fill="FFFFFF"/>
            <w:tcMar>
              <w:top w:w="80" w:type="dxa"/>
              <w:bottom w:w="80" w:type="dxa"/>
              <w:left w:w="100" w:type="dxa"/>
              <w:right w:w="100" w:type="dxa"/>
            </w:tcMar>
          </w:tcPr>
          <w:p>
            <w:pPr>
              <w:jc w:val="left"/>
            </w:pPr>
            <w:r>
              <w:rPr>
                <w:color w:val="1F2937"/>
                <w:sz w:val="22"/>
              </w:rPr>
              <w:t>99.95%</w:t>
            </w:r>
          </w:p>
        </w:tc>
        <w:tc>
          <w:tcPr>
            <w:tcW w:type="dxa" w:w="1008"/>
            <w:shd w:fill="FFFFFF"/>
            <w:tcMar>
              <w:top w:w="80" w:type="dxa"/>
              <w:bottom w:w="80" w:type="dxa"/>
              <w:left w:w="100" w:type="dxa"/>
              <w:right w:w="100" w:type="dxa"/>
            </w:tcMar>
          </w:tcPr>
          <w:p>
            <w:pPr>
              <w:jc w:val="left"/>
            </w:pPr>
            <w:r>
              <w:rPr>
                <w:color w:val="1F2937"/>
                <w:sz w:val="22"/>
              </w:rPr>
              <w:t>99.97%</w:t>
            </w:r>
          </w:p>
        </w:tc>
        <w:tc>
          <w:tcPr>
            <w:tcW w:type="dxa" w:w="720"/>
            <w:shd w:fill="FFFFFF"/>
            <w:tcMar>
              <w:top w:w="80" w:type="dxa"/>
              <w:bottom w:w="80" w:type="dxa"/>
              <w:left w:w="100" w:type="dxa"/>
              <w:right w:w="100" w:type="dxa"/>
            </w:tcMar>
          </w:tcPr>
          <w:p>
            <w:pPr>
              <w:jc w:val="left"/>
            </w:pPr>
            <w:r>
              <w:rPr>
                <w:color w:val="1F2937"/>
                <w:sz w:val="22"/>
              </w:rPr>
              <w:t>0.00%</w:t>
            </w:r>
          </w:p>
        </w:tc>
        <w:tc>
          <w:tcPr>
            <w:tcW w:type="dxa" w:w="864"/>
            <w:shd w:fill="FFFFFF"/>
            <w:tcMar>
              <w:top w:w="80" w:type="dxa"/>
              <w:bottom w:w="80" w:type="dxa"/>
              <w:left w:w="100" w:type="dxa"/>
              <w:right w:w="100" w:type="dxa"/>
            </w:tcMar>
          </w:tcPr>
          <w:p>
            <w:pPr>
              <w:jc w:val="left"/>
            </w:pPr>
            <w:r>
              <w:rPr>
                <w:color w:val="1F2937"/>
                <w:sz w:val="22"/>
              </w:rPr>
              <w:t>0.9995</w:t>
            </w:r>
          </w:p>
        </w:tc>
        <w:tc>
          <w:tcPr>
            <w:tcW w:type="dxa" w:w="864"/>
            <w:shd w:fill="FFFFFF"/>
            <w:tcMar>
              <w:top w:w="80" w:type="dxa"/>
              <w:bottom w:w="80" w:type="dxa"/>
              <w:left w:w="100" w:type="dxa"/>
              <w:right w:w="100" w:type="dxa"/>
            </w:tcMar>
          </w:tcPr>
          <w:p>
            <w:pPr>
              <w:jc w:val="left"/>
            </w:pPr>
            <w:r>
              <w:rPr>
                <w:color w:val="1F2937"/>
                <w:sz w:val="22"/>
              </w:rPr>
              <w:t>0.004 ms</w:t>
            </w:r>
          </w:p>
        </w:tc>
      </w:tr>
      <w:tr>
        <w:tc>
          <w:tcPr>
            <w:tcW w:type="dxa" w:w="2160"/>
            <w:shd w:fill="F9FAFB"/>
            <w:tcMar>
              <w:top w:w="80" w:type="dxa"/>
              <w:bottom w:w="80" w:type="dxa"/>
              <w:left w:w="100" w:type="dxa"/>
              <w:right w:w="100" w:type="dxa"/>
            </w:tcMar>
          </w:tcPr>
          <w:p>
            <w:pPr>
              <w:jc w:val="center"/>
            </w:pPr>
            <w:r>
              <w:rPr>
                <w:color w:val="1F2937"/>
                <w:sz w:val="22"/>
              </w:rPr>
              <w:t>Multi-Layer Perceptron</w:t>
            </w:r>
          </w:p>
        </w:tc>
        <w:tc>
          <w:tcPr>
            <w:tcW w:type="dxa" w:w="2016"/>
            <w:shd w:fill="F9FAFB"/>
            <w:tcMar>
              <w:top w:w="80" w:type="dxa"/>
              <w:bottom w:w="80" w:type="dxa"/>
              <w:left w:w="100" w:type="dxa"/>
              <w:right w:w="100" w:type="dxa"/>
            </w:tcMar>
          </w:tcPr>
          <w:p>
            <w:pPr>
              <w:jc w:val="left"/>
            </w:pPr>
            <w:r>
              <w:rPr>
                <w:color w:val="1F2937"/>
                <w:sz w:val="22"/>
              </w:rPr>
              <w:t>Mạng Nơ-ron (DL)</w:t>
            </w:r>
          </w:p>
        </w:tc>
        <w:tc>
          <w:tcPr>
            <w:tcW w:type="dxa" w:w="1008"/>
            <w:shd w:fill="F9FAFB"/>
            <w:tcMar>
              <w:top w:w="80" w:type="dxa"/>
              <w:bottom w:w="80" w:type="dxa"/>
              <w:left w:w="100" w:type="dxa"/>
              <w:right w:w="100" w:type="dxa"/>
            </w:tcMar>
          </w:tcPr>
          <w:p>
            <w:pPr>
              <w:jc w:val="left"/>
            </w:pPr>
            <w:r>
              <w:rPr>
                <w:color w:val="1F2937"/>
                <w:sz w:val="22"/>
              </w:rPr>
              <w:t>98.63%</w:t>
            </w:r>
          </w:p>
        </w:tc>
        <w:tc>
          <w:tcPr>
            <w:tcW w:type="dxa" w:w="1008"/>
            <w:shd w:fill="F9FAFB"/>
            <w:tcMar>
              <w:top w:w="80" w:type="dxa"/>
              <w:bottom w:w="80" w:type="dxa"/>
              <w:left w:w="100" w:type="dxa"/>
              <w:right w:w="100" w:type="dxa"/>
            </w:tcMar>
          </w:tcPr>
          <w:p>
            <w:pPr>
              <w:jc w:val="left"/>
            </w:pPr>
            <w:r>
              <w:rPr>
                <w:color w:val="1F2937"/>
                <w:sz w:val="22"/>
              </w:rPr>
              <w:t>97.92%</w:t>
            </w:r>
          </w:p>
        </w:tc>
        <w:tc>
          <w:tcPr>
            <w:tcW w:type="dxa" w:w="1008"/>
            <w:shd w:fill="F9FAFB"/>
            <w:tcMar>
              <w:top w:w="80" w:type="dxa"/>
              <w:bottom w:w="80" w:type="dxa"/>
              <w:left w:w="100" w:type="dxa"/>
              <w:right w:w="100" w:type="dxa"/>
            </w:tcMar>
          </w:tcPr>
          <w:p>
            <w:pPr>
              <w:jc w:val="left"/>
            </w:pPr>
            <w:r>
              <w:rPr>
                <w:color w:val="1F2937"/>
                <w:sz w:val="22"/>
              </w:rPr>
              <w:t>98.89%</w:t>
            </w:r>
          </w:p>
        </w:tc>
        <w:tc>
          <w:tcPr>
            <w:tcW w:type="dxa" w:w="1008"/>
            <w:shd w:fill="F9FAFB"/>
            <w:tcMar>
              <w:top w:w="80" w:type="dxa"/>
              <w:bottom w:w="80" w:type="dxa"/>
              <w:left w:w="100" w:type="dxa"/>
              <w:right w:w="100" w:type="dxa"/>
            </w:tcMar>
          </w:tcPr>
          <w:p>
            <w:pPr>
              <w:jc w:val="left"/>
            </w:pPr>
            <w:r>
              <w:rPr>
                <w:color w:val="1F2937"/>
                <w:sz w:val="22"/>
              </w:rPr>
              <w:t>98.38%</w:t>
            </w:r>
          </w:p>
        </w:tc>
        <w:tc>
          <w:tcPr>
            <w:tcW w:type="dxa" w:w="720"/>
            <w:shd w:fill="F9FAFB"/>
            <w:tcMar>
              <w:top w:w="80" w:type="dxa"/>
              <w:bottom w:w="80" w:type="dxa"/>
              <w:left w:w="100" w:type="dxa"/>
              <w:right w:w="100" w:type="dxa"/>
            </w:tcMar>
          </w:tcPr>
          <w:p>
            <w:pPr>
              <w:jc w:val="left"/>
            </w:pPr>
            <w:r>
              <w:rPr>
                <w:color w:val="1F2937"/>
                <w:sz w:val="22"/>
              </w:rPr>
              <w:t>1.80%</w:t>
            </w:r>
          </w:p>
        </w:tc>
        <w:tc>
          <w:tcPr>
            <w:tcW w:type="dxa" w:w="864"/>
            <w:shd w:fill="F9FAFB"/>
            <w:tcMar>
              <w:top w:w="80" w:type="dxa"/>
              <w:bottom w:w="80" w:type="dxa"/>
              <w:left w:w="100" w:type="dxa"/>
              <w:right w:w="100" w:type="dxa"/>
            </w:tcMar>
          </w:tcPr>
          <w:p>
            <w:pPr>
              <w:jc w:val="left"/>
            </w:pPr>
            <w:r>
              <w:rPr>
                <w:color w:val="1F2937"/>
                <w:sz w:val="22"/>
              </w:rPr>
              <w:t>0.9709</w:t>
            </w:r>
          </w:p>
        </w:tc>
        <w:tc>
          <w:tcPr>
            <w:tcW w:type="dxa" w:w="864"/>
            <w:shd w:fill="F9FAFB"/>
            <w:tcMar>
              <w:top w:w="80" w:type="dxa"/>
              <w:bottom w:w="80" w:type="dxa"/>
              <w:left w:w="100" w:type="dxa"/>
              <w:right w:w="100" w:type="dxa"/>
            </w:tcMar>
          </w:tcPr>
          <w:p>
            <w:pPr>
              <w:jc w:val="left"/>
            </w:pPr>
            <w:r>
              <w:rPr>
                <w:color w:val="1F2937"/>
                <w:sz w:val="22"/>
              </w:rPr>
              <w:t>0.002 ms</w:t>
            </w:r>
          </w:p>
        </w:tc>
      </w:tr>
    </w:tbl>
    <w:p>
      <w:pPr>
        <w:spacing w:after="120"/>
      </w:pPr>
    </w:p>
    <w:p>
      <w:pPr>
        <w:spacing w:before="200" w:after="80"/>
      </w:pPr>
      <w:r>
        <w:rPr>
          <w:b/>
          <w:color w:val="1E40AF"/>
          <w:sz w:val="27"/>
        </w:rPr>
        <w:t>4.2.2. Luận chứng khoa học lựa chọn Random Forest làm Champion Model</w:t>
      </w:r>
    </w:p>
    <w:p>
      <w:pPr>
        <w:spacing w:line="312" w:lineRule="auto" w:after="80"/>
        <w:jc w:val="both"/>
      </w:pPr>
      <w:r>
        <w:rPr>
          <w:sz w:val="26"/>
        </w:rPr>
        <w:t>Dựa trên bảng chỉ số đa mục tiêu, mô hình Random Forest được quyết định lựa chọn làm Champion Model với các căn cứ khoa học vững chắc:</w:t>
      </w:r>
    </w:p>
    <w:p>
      <w:pPr>
        <w:pStyle w:val="ListBullet"/>
        <w:spacing w:line="312" w:lineRule="auto" w:after="60"/>
        <w:jc w:val="both"/>
      </w:pPr>
      <w:r>
        <w:rPr>
          <w:b/>
        </w:rPr>
        <w:t>1. Khắc phục nhược điểm của mô hình tuyến tính:</w:t>
      </w:r>
      <w:r>
        <w:rPr>
          <w:sz w:val="26"/>
        </w:rPr>
        <w:t xml:space="preserve"> Sự chênh lệch lớn về F1-Score (99.93% so với 97.44%) chứng minh không gian đặc trưng của payload tấn công bị làm rối có tính phi tuyến phức tạp, đòi hỏi các ranh giới phân tách trực giao phi tuyến.</w:t>
      </w:r>
    </w:p>
    <w:p>
      <w:pPr>
        <w:pStyle w:val="ListBullet"/>
        <w:spacing w:line="312" w:lineRule="auto" w:after="60"/>
        <w:jc w:val="both"/>
      </w:pPr>
      <w:r>
        <w:rPr>
          <w:b/>
        </w:rPr>
        <w:t>2. Triệt tiêu nguy cơ quá khớp của Cây đơn lẻ:</w:t>
      </w:r>
      <w:r>
        <w:rPr>
          <w:sz w:val="26"/>
        </w:rPr>
        <w:t xml:space="preserve"> Decision Tree đơn lẻ có nguy cơ rất cao bị quá khớp trước các biến dị nhỏ của payload. Random Forest áp dụng kỹ thuật Bootstrap Aggregating (Bagging) trên 100 cây con giúp triệt tiêu phương sai dự đoán và đạt tỷ lệ dương tính giả tuyệt đối FPR = 0.00% trên tập mẫu sạch.</w:t>
      </w:r>
    </w:p>
    <w:p>
      <w:pPr>
        <w:pStyle w:val="ListBullet"/>
        <w:spacing w:line="312" w:lineRule="auto" w:after="60"/>
        <w:jc w:val="both"/>
      </w:pPr>
      <w:r>
        <w:rPr>
          <w:b/>
        </w:rPr>
        <w:t>3. Ưu thế về tính ổn định đối kháng so với XGBoost:</w:t>
      </w:r>
      <w:r>
        <w:rPr>
          <w:sz w:val="26"/>
        </w:rPr>
        <w:t xml:space="preserve"> Cơ chế Boosting tuần tự của XGBoost có xu hướng tập trung học quá mức vào các mẫu khó, dẫn đến nguy cơ nhạy cảm quá mức trước các mẫu nhiễu đối kháng [Ref 12]. Ngược lại, Bagging của Random Forest tạo ra sự đa dạng ngẫu nhiên, giúp mô hình ổn định hơn khi gặp các payload lạ, dễ dàng tuần tự hóa đóng gói bằng Joblib thuần túy.</w:t>
      </w:r>
    </w:p>
    <w:p>
      <w:pPr>
        <w:pStyle w:val="ListBullet"/>
        <w:spacing w:line="312" w:lineRule="auto" w:after="60"/>
        <w:jc w:val="both"/>
      </w:pPr>
      <w:r>
        <w:rPr>
          <w:b/>
        </w:rPr>
        <w:t>4. Vượt trội so với Mạng Nơ-ron (MLP):</w:t>
      </w:r>
      <w:r>
        <w:rPr>
          <w:sz w:val="26"/>
        </w:rPr>
        <w:t xml:space="preserve"> Mạng MLP có tỷ lệ báo động nhầm cao nhất (FPR = 1.80%), vi phạm nghiêm trọng yêu cầu phi chức năng NFR-03 (FPR &lt;= 1.0%).</w:t>
      </w:r>
    </w:p>
    <w:p>
      <w:pPr>
        <w:pStyle w:val="ListBullet"/>
        <w:spacing w:line="312" w:lineRule="auto" w:after="60"/>
        <w:jc w:val="both"/>
      </w:pPr>
      <w:r>
        <w:rPr>
          <w:b/>
        </w:rPr>
        <w:t>5. Chỉ số Youden's Index xuất sắc:</w:t>
      </w:r>
      <w:r>
        <w:rPr>
          <w:sz w:val="26"/>
        </w:rPr>
        <w:t xml:space="preserve"> Đạt J = 0.9989, vượt xa ngưỡng chuẩn 0.90 của OWASP Benchmark Project [Ref 15].</w:t>
      </w:r>
    </w:p>
    <w:p>
      <w:pPr>
        <w:spacing w:before="200" w:after="80"/>
      </w:pPr>
      <w:r>
        <w:rPr>
          <w:b/>
          <w:color w:val="1E40AF"/>
          <w:sz w:val="27"/>
        </w:rPr>
        <w:t>4.2.3. Ma trận nhầm lẫn của Champion Random Forest</w:t>
      </w:r>
    </w:p>
    <w:p>
      <w:pPr>
        <w:spacing w:before="200" w:after="80"/>
        <w:jc w:val="center"/>
      </w:pPr>
      <w:r>
        <w:rPr>
          <w:b/>
          <w:color w:val="1E3A8A"/>
          <w:sz w:val="24"/>
        </w:rPr>
        <w:t>Bảng 4.3: Ma trận nhầm lẫn của mô hình Champion Random Forest (Test Set N = 3.000)</w:t>
      </w:r>
    </w:p>
    <w:tbl>
      <w:tblPr>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2592"/>
            <w:shd w:fill="0F766E"/>
            <w:tcMar>
              <w:top w:w="100" w:type="dxa"/>
              <w:bottom w:w="100" w:type="dxa"/>
              <w:left w:w="120" w:type="dxa"/>
              <w:right w:w="120" w:type="dxa"/>
            </w:tcMar>
          </w:tcPr>
          <w:p>
            <w:pPr>
              <w:jc w:val="center"/>
            </w:pPr>
            <w:r>
              <w:rPr>
                <w:b/>
                <w:color w:val="FFFFFF"/>
                <w:sz w:val="22"/>
              </w:rPr>
              <w:t>Thực Tế \ Dự Đoán</w:t>
            </w:r>
          </w:p>
        </w:tc>
        <w:tc>
          <w:tcPr>
            <w:tcW w:type="dxa" w:w="1152"/>
            <w:shd w:fill="0F766E"/>
            <w:tcMar>
              <w:top w:w="100" w:type="dxa"/>
              <w:bottom w:w="100" w:type="dxa"/>
              <w:left w:w="120" w:type="dxa"/>
              <w:right w:w="120" w:type="dxa"/>
            </w:tcMar>
          </w:tcPr>
          <w:p>
            <w:pPr>
              <w:jc w:val="center"/>
            </w:pPr>
            <w:r>
              <w:rPr>
                <w:b/>
                <w:color w:val="FFFFFF"/>
                <w:sz w:val="22"/>
              </w:rPr>
              <w:t>BENIGN</w:t>
            </w:r>
          </w:p>
        </w:tc>
        <w:tc>
          <w:tcPr>
            <w:tcW w:type="dxa" w:w="1152"/>
            <w:shd w:fill="0F766E"/>
            <w:tcMar>
              <w:top w:w="100" w:type="dxa"/>
              <w:bottom w:w="100" w:type="dxa"/>
              <w:left w:w="120" w:type="dxa"/>
              <w:right w:w="120" w:type="dxa"/>
            </w:tcMar>
          </w:tcPr>
          <w:p>
            <w:pPr>
              <w:jc w:val="center"/>
            </w:pPr>
            <w:r>
              <w:rPr>
                <w:b/>
                <w:color w:val="FFFFFF"/>
                <w:sz w:val="22"/>
              </w:rPr>
              <w:t>CMD</w:t>
            </w:r>
          </w:p>
        </w:tc>
        <w:tc>
          <w:tcPr>
            <w:tcW w:type="dxa" w:w="1152"/>
            <w:shd w:fill="0F766E"/>
            <w:tcMar>
              <w:top w:w="100" w:type="dxa"/>
              <w:bottom w:w="100" w:type="dxa"/>
              <w:left w:w="120" w:type="dxa"/>
              <w:right w:w="120" w:type="dxa"/>
            </w:tcMar>
          </w:tcPr>
          <w:p>
            <w:pPr>
              <w:jc w:val="center"/>
            </w:pPr>
            <w:r>
              <w:rPr>
                <w:b/>
                <w:color w:val="FFFFFF"/>
                <w:sz w:val="22"/>
              </w:rPr>
              <w:t>PATH</w:t>
            </w:r>
          </w:p>
        </w:tc>
        <w:tc>
          <w:tcPr>
            <w:tcW w:type="dxa" w:w="1152"/>
            <w:shd w:fill="0F766E"/>
            <w:tcMar>
              <w:top w:w="100" w:type="dxa"/>
              <w:bottom w:w="100" w:type="dxa"/>
              <w:left w:w="120" w:type="dxa"/>
              <w:right w:w="120" w:type="dxa"/>
            </w:tcMar>
          </w:tcPr>
          <w:p>
            <w:pPr>
              <w:jc w:val="center"/>
            </w:pPr>
            <w:r>
              <w:rPr>
                <w:b/>
                <w:color w:val="FFFFFF"/>
                <w:sz w:val="22"/>
              </w:rPr>
              <w:t>SQLI</w:t>
            </w:r>
          </w:p>
        </w:tc>
        <w:tc>
          <w:tcPr>
            <w:tcW w:type="dxa" w:w="1152"/>
            <w:shd w:fill="0F766E"/>
            <w:tcMar>
              <w:top w:w="100" w:type="dxa"/>
              <w:bottom w:w="100" w:type="dxa"/>
              <w:left w:w="120" w:type="dxa"/>
              <w:right w:w="120" w:type="dxa"/>
            </w:tcMar>
          </w:tcPr>
          <w:p>
            <w:pPr>
              <w:jc w:val="center"/>
            </w:pPr>
            <w:r>
              <w:rPr>
                <w:b/>
                <w:color w:val="FFFFFF"/>
                <w:sz w:val="22"/>
              </w:rPr>
              <w:t>XSS</w:t>
            </w:r>
          </w:p>
        </w:tc>
        <w:tc>
          <w:tcPr>
            <w:tcW w:type="dxa" w:w="2016"/>
            <w:shd w:fill="0F766E"/>
            <w:tcMar>
              <w:top w:w="100" w:type="dxa"/>
              <w:bottom w:w="100" w:type="dxa"/>
              <w:left w:w="120" w:type="dxa"/>
              <w:right w:w="120" w:type="dxa"/>
            </w:tcMar>
          </w:tcPr>
          <w:p>
            <w:pPr>
              <w:jc w:val="center"/>
            </w:pPr>
            <w:r>
              <w:rPr>
                <w:b/>
                <w:color w:val="FFFFFF"/>
                <w:sz w:val="22"/>
              </w:rPr>
              <w:t>Tỷ Lệ Nhận Diện (Recall)</w:t>
            </w:r>
          </w:p>
        </w:tc>
      </w:tr>
      <w:tr>
        <w:tc>
          <w:tcPr>
            <w:tcW w:type="dxa" w:w="2592"/>
            <w:shd w:fill="FFFFFF"/>
            <w:tcMar>
              <w:top w:w="80" w:type="dxa"/>
              <w:bottom w:w="80" w:type="dxa"/>
              <w:left w:w="100" w:type="dxa"/>
              <w:right w:w="100" w:type="dxa"/>
            </w:tcMar>
          </w:tcPr>
          <w:p>
            <w:pPr>
              <w:jc w:val="center"/>
            </w:pPr>
            <w:r>
              <w:rPr>
                <w:color w:val="1F2937"/>
                <w:sz w:val="22"/>
              </w:rPr>
              <w:t>BENIGN</w:t>
            </w:r>
          </w:p>
        </w:tc>
        <w:tc>
          <w:tcPr>
            <w:tcW w:type="dxa" w:w="1152"/>
            <w:shd w:fill="FFFFFF"/>
            <w:tcMar>
              <w:top w:w="80" w:type="dxa"/>
              <w:bottom w:w="80" w:type="dxa"/>
              <w:left w:w="100" w:type="dxa"/>
              <w:right w:w="100" w:type="dxa"/>
            </w:tcMar>
          </w:tcPr>
          <w:p>
            <w:pPr>
              <w:jc w:val="left"/>
            </w:pPr>
            <w:r>
              <w:rPr>
                <w:color w:val="1F2937"/>
                <w:sz w:val="22"/>
              </w:rPr>
              <w:t>1.500</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2016"/>
            <w:shd w:fill="FFFFFF"/>
            <w:tcMar>
              <w:top w:w="80" w:type="dxa"/>
              <w:bottom w:w="80" w:type="dxa"/>
              <w:left w:w="100" w:type="dxa"/>
              <w:right w:w="100" w:type="dxa"/>
            </w:tcMar>
          </w:tcPr>
          <w:p>
            <w:pPr>
              <w:jc w:val="left"/>
            </w:pPr>
            <w:r>
              <w:rPr>
                <w:color w:val="1F2937"/>
                <w:sz w:val="22"/>
              </w:rPr>
              <w:t>100.00%</w:t>
            </w:r>
          </w:p>
        </w:tc>
      </w:tr>
      <w:tr>
        <w:tc>
          <w:tcPr>
            <w:tcW w:type="dxa" w:w="2592"/>
            <w:shd w:fill="F9FAFB"/>
            <w:tcMar>
              <w:top w:w="80" w:type="dxa"/>
              <w:bottom w:w="80" w:type="dxa"/>
              <w:left w:w="100" w:type="dxa"/>
              <w:right w:w="100" w:type="dxa"/>
            </w:tcMar>
          </w:tcPr>
          <w:p>
            <w:pPr>
              <w:jc w:val="center"/>
            </w:pPr>
            <w:r>
              <w:rPr>
                <w:color w:val="1F2937"/>
                <w:sz w:val="22"/>
              </w:rPr>
              <w:t>COMMAND_INJECTION</w:t>
            </w:r>
          </w:p>
        </w:tc>
        <w:tc>
          <w:tcPr>
            <w:tcW w:type="dxa" w:w="1152"/>
            <w:shd w:fill="F9FAFB"/>
            <w:tcMar>
              <w:top w:w="80" w:type="dxa"/>
              <w:bottom w:w="80" w:type="dxa"/>
              <w:left w:w="100" w:type="dxa"/>
              <w:right w:w="100" w:type="dxa"/>
            </w:tcMar>
          </w:tcPr>
          <w:p>
            <w:pPr>
              <w:jc w:val="left"/>
            </w:pPr>
            <w:r>
              <w:rPr>
                <w:color w:val="1F2937"/>
                <w:sz w:val="22"/>
              </w:rPr>
              <w:t>0</w:t>
            </w:r>
          </w:p>
        </w:tc>
        <w:tc>
          <w:tcPr>
            <w:tcW w:type="dxa" w:w="1152"/>
            <w:shd w:fill="F9FAFB"/>
            <w:tcMar>
              <w:top w:w="80" w:type="dxa"/>
              <w:bottom w:w="80" w:type="dxa"/>
              <w:left w:w="100" w:type="dxa"/>
              <w:right w:w="100" w:type="dxa"/>
            </w:tcMar>
          </w:tcPr>
          <w:p>
            <w:pPr>
              <w:jc w:val="left"/>
            </w:pPr>
            <w:r>
              <w:rPr>
                <w:color w:val="1F2937"/>
                <w:sz w:val="22"/>
              </w:rPr>
              <w:t>375</w:t>
            </w:r>
          </w:p>
        </w:tc>
        <w:tc>
          <w:tcPr>
            <w:tcW w:type="dxa" w:w="1152"/>
            <w:shd w:fill="F9FAFB"/>
            <w:tcMar>
              <w:top w:w="80" w:type="dxa"/>
              <w:bottom w:w="80" w:type="dxa"/>
              <w:left w:w="100" w:type="dxa"/>
              <w:right w:w="100" w:type="dxa"/>
            </w:tcMar>
          </w:tcPr>
          <w:p>
            <w:pPr>
              <w:jc w:val="left"/>
            </w:pPr>
            <w:r>
              <w:rPr>
                <w:color w:val="1F2937"/>
                <w:sz w:val="22"/>
              </w:rPr>
              <w:t>0</w:t>
            </w:r>
          </w:p>
        </w:tc>
        <w:tc>
          <w:tcPr>
            <w:tcW w:type="dxa" w:w="1152"/>
            <w:shd w:fill="F9FAFB"/>
            <w:tcMar>
              <w:top w:w="80" w:type="dxa"/>
              <w:bottom w:w="80" w:type="dxa"/>
              <w:left w:w="100" w:type="dxa"/>
              <w:right w:w="100" w:type="dxa"/>
            </w:tcMar>
          </w:tcPr>
          <w:p>
            <w:pPr>
              <w:jc w:val="left"/>
            </w:pPr>
            <w:r>
              <w:rPr>
                <w:color w:val="1F2937"/>
                <w:sz w:val="22"/>
              </w:rPr>
              <w:t>0</w:t>
            </w:r>
          </w:p>
        </w:tc>
        <w:tc>
          <w:tcPr>
            <w:tcW w:type="dxa" w:w="1152"/>
            <w:shd w:fill="F9FAFB"/>
            <w:tcMar>
              <w:top w:w="80" w:type="dxa"/>
              <w:bottom w:w="80" w:type="dxa"/>
              <w:left w:w="100" w:type="dxa"/>
              <w:right w:w="100" w:type="dxa"/>
            </w:tcMar>
          </w:tcPr>
          <w:p>
            <w:pPr>
              <w:jc w:val="left"/>
            </w:pPr>
            <w:r>
              <w:rPr>
                <w:color w:val="1F2937"/>
                <w:sz w:val="22"/>
              </w:rPr>
              <w:t>0</w:t>
            </w:r>
          </w:p>
        </w:tc>
        <w:tc>
          <w:tcPr>
            <w:tcW w:type="dxa" w:w="2016"/>
            <w:shd w:fill="F9FAFB"/>
            <w:tcMar>
              <w:top w:w="80" w:type="dxa"/>
              <w:bottom w:w="80" w:type="dxa"/>
              <w:left w:w="100" w:type="dxa"/>
              <w:right w:w="100" w:type="dxa"/>
            </w:tcMar>
          </w:tcPr>
          <w:p>
            <w:pPr>
              <w:jc w:val="left"/>
            </w:pPr>
            <w:r>
              <w:rPr>
                <w:color w:val="1F2937"/>
                <w:sz w:val="22"/>
              </w:rPr>
              <w:t>100.00%</w:t>
            </w:r>
          </w:p>
        </w:tc>
      </w:tr>
      <w:tr>
        <w:tc>
          <w:tcPr>
            <w:tcW w:type="dxa" w:w="2592"/>
            <w:shd w:fill="FFFFFF"/>
            <w:tcMar>
              <w:top w:w="80" w:type="dxa"/>
              <w:bottom w:w="80" w:type="dxa"/>
              <w:left w:w="100" w:type="dxa"/>
              <w:right w:w="100" w:type="dxa"/>
            </w:tcMar>
          </w:tcPr>
          <w:p>
            <w:pPr>
              <w:jc w:val="center"/>
            </w:pPr>
            <w:r>
              <w:rPr>
                <w:color w:val="1F2937"/>
                <w:sz w:val="22"/>
              </w:rPr>
              <w:t>PATH_TRAVERSAL</w:t>
            </w:r>
          </w:p>
        </w:tc>
        <w:tc>
          <w:tcPr>
            <w:tcW w:type="dxa" w:w="1152"/>
            <w:shd w:fill="FFFFFF"/>
            <w:tcMar>
              <w:top w:w="80" w:type="dxa"/>
              <w:bottom w:w="80" w:type="dxa"/>
              <w:left w:w="100" w:type="dxa"/>
              <w:right w:w="100" w:type="dxa"/>
            </w:tcMar>
          </w:tcPr>
          <w:p>
            <w:pPr>
              <w:jc w:val="left"/>
            </w:pPr>
            <w:r>
              <w:rPr>
                <w:color w:val="1F2937"/>
                <w:sz w:val="22"/>
              </w:rPr>
              <w:t>2</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373</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2016"/>
            <w:shd w:fill="FFFFFF"/>
            <w:tcMar>
              <w:top w:w="80" w:type="dxa"/>
              <w:bottom w:w="80" w:type="dxa"/>
              <w:left w:w="100" w:type="dxa"/>
              <w:right w:w="100" w:type="dxa"/>
            </w:tcMar>
          </w:tcPr>
          <w:p>
            <w:pPr>
              <w:jc w:val="left"/>
            </w:pPr>
            <w:r>
              <w:rPr>
                <w:color w:val="1F2937"/>
                <w:sz w:val="22"/>
              </w:rPr>
              <w:t>99.47%</w:t>
            </w:r>
          </w:p>
        </w:tc>
      </w:tr>
      <w:tr>
        <w:tc>
          <w:tcPr>
            <w:tcW w:type="dxa" w:w="2592"/>
            <w:shd w:fill="F9FAFB"/>
            <w:tcMar>
              <w:top w:w="80" w:type="dxa"/>
              <w:bottom w:w="80" w:type="dxa"/>
              <w:left w:w="100" w:type="dxa"/>
              <w:right w:w="100" w:type="dxa"/>
            </w:tcMar>
          </w:tcPr>
          <w:p>
            <w:pPr>
              <w:jc w:val="center"/>
            </w:pPr>
            <w:r>
              <w:rPr>
                <w:color w:val="1F2937"/>
                <w:sz w:val="22"/>
              </w:rPr>
              <w:t>SQLI</w:t>
            </w:r>
          </w:p>
        </w:tc>
        <w:tc>
          <w:tcPr>
            <w:tcW w:type="dxa" w:w="1152"/>
            <w:shd w:fill="F9FAFB"/>
            <w:tcMar>
              <w:top w:w="80" w:type="dxa"/>
              <w:bottom w:w="80" w:type="dxa"/>
              <w:left w:w="100" w:type="dxa"/>
              <w:right w:w="100" w:type="dxa"/>
            </w:tcMar>
          </w:tcPr>
          <w:p>
            <w:pPr>
              <w:jc w:val="left"/>
            </w:pPr>
            <w:r>
              <w:rPr>
                <w:color w:val="1F2937"/>
                <w:sz w:val="22"/>
              </w:rPr>
              <w:t>0</w:t>
            </w:r>
          </w:p>
        </w:tc>
        <w:tc>
          <w:tcPr>
            <w:tcW w:type="dxa" w:w="1152"/>
            <w:shd w:fill="F9FAFB"/>
            <w:tcMar>
              <w:top w:w="80" w:type="dxa"/>
              <w:bottom w:w="80" w:type="dxa"/>
              <w:left w:w="100" w:type="dxa"/>
              <w:right w:w="100" w:type="dxa"/>
            </w:tcMar>
          </w:tcPr>
          <w:p>
            <w:pPr>
              <w:jc w:val="left"/>
            </w:pPr>
            <w:r>
              <w:rPr>
                <w:color w:val="1F2937"/>
                <w:sz w:val="22"/>
              </w:rPr>
              <w:t>0</w:t>
            </w:r>
          </w:p>
        </w:tc>
        <w:tc>
          <w:tcPr>
            <w:tcW w:type="dxa" w:w="1152"/>
            <w:shd w:fill="F9FAFB"/>
            <w:tcMar>
              <w:top w:w="80" w:type="dxa"/>
              <w:bottom w:w="80" w:type="dxa"/>
              <w:left w:w="100" w:type="dxa"/>
              <w:right w:w="100" w:type="dxa"/>
            </w:tcMar>
          </w:tcPr>
          <w:p>
            <w:pPr>
              <w:jc w:val="left"/>
            </w:pPr>
            <w:r>
              <w:rPr>
                <w:color w:val="1F2937"/>
                <w:sz w:val="22"/>
              </w:rPr>
              <w:t>0</w:t>
            </w:r>
          </w:p>
        </w:tc>
        <w:tc>
          <w:tcPr>
            <w:tcW w:type="dxa" w:w="1152"/>
            <w:shd w:fill="F9FAFB"/>
            <w:tcMar>
              <w:top w:w="80" w:type="dxa"/>
              <w:bottom w:w="80" w:type="dxa"/>
              <w:left w:w="100" w:type="dxa"/>
              <w:right w:w="100" w:type="dxa"/>
            </w:tcMar>
          </w:tcPr>
          <w:p>
            <w:pPr>
              <w:jc w:val="left"/>
            </w:pPr>
            <w:r>
              <w:rPr>
                <w:color w:val="1F2937"/>
                <w:sz w:val="22"/>
              </w:rPr>
              <w:t>375</w:t>
            </w:r>
          </w:p>
        </w:tc>
        <w:tc>
          <w:tcPr>
            <w:tcW w:type="dxa" w:w="1152"/>
            <w:shd w:fill="F9FAFB"/>
            <w:tcMar>
              <w:top w:w="80" w:type="dxa"/>
              <w:bottom w:w="80" w:type="dxa"/>
              <w:left w:w="100" w:type="dxa"/>
              <w:right w:w="100" w:type="dxa"/>
            </w:tcMar>
          </w:tcPr>
          <w:p>
            <w:pPr>
              <w:jc w:val="left"/>
            </w:pPr>
            <w:r>
              <w:rPr>
                <w:color w:val="1F2937"/>
                <w:sz w:val="22"/>
              </w:rPr>
              <w:t>0</w:t>
            </w:r>
          </w:p>
        </w:tc>
        <w:tc>
          <w:tcPr>
            <w:tcW w:type="dxa" w:w="2016"/>
            <w:shd w:fill="F9FAFB"/>
            <w:tcMar>
              <w:top w:w="80" w:type="dxa"/>
              <w:bottom w:w="80" w:type="dxa"/>
              <w:left w:w="100" w:type="dxa"/>
              <w:right w:w="100" w:type="dxa"/>
            </w:tcMar>
          </w:tcPr>
          <w:p>
            <w:pPr>
              <w:jc w:val="left"/>
            </w:pPr>
            <w:r>
              <w:rPr>
                <w:color w:val="1F2937"/>
                <w:sz w:val="22"/>
              </w:rPr>
              <w:t>100.00%</w:t>
            </w:r>
          </w:p>
        </w:tc>
      </w:tr>
      <w:tr>
        <w:tc>
          <w:tcPr>
            <w:tcW w:type="dxa" w:w="2592"/>
            <w:shd w:fill="FFFFFF"/>
            <w:tcMar>
              <w:top w:w="80" w:type="dxa"/>
              <w:bottom w:w="80" w:type="dxa"/>
              <w:left w:w="100" w:type="dxa"/>
              <w:right w:w="100" w:type="dxa"/>
            </w:tcMar>
          </w:tcPr>
          <w:p>
            <w:pPr>
              <w:jc w:val="center"/>
            </w:pPr>
            <w:r>
              <w:rPr>
                <w:color w:val="1F2937"/>
                <w:sz w:val="22"/>
              </w:rPr>
              <w:t>XSS</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375</w:t>
            </w:r>
          </w:p>
        </w:tc>
        <w:tc>
          <w:tcPr>
            <w:tcW w:type="dxa" w:w="2016"/>
            <w:shd w:fill="FFFFFF"/>
            <w:tcMar>
              <w:top w:w="80" w:type="dxa"/>
              <w:bottom w:w="80" w:type="dxa"/>
              <w:left w:w="100" w:type="dxa"/>
              <w:right w:w="100" w:type="dxa"/>
            </w:tcMar>
          </w:tcPr>
          <w:p>
            <w:pPr>
              <w:jc w:val="left"/>
            </w:pPr>
            <w:r>
              <w:rPr>
                <w:color w:val="1F2937"/>
                <w:sz w:val="22"/>
              </w:rPr>
              <w:t>100.00%</w:t>
            </w:r>
          </w:p>
        </w:tc>
      </w:tr>
    </w:tbl>
    <w:p>
      <w:pPr>
        <w:spacing w:after="120"/>
      </w:pPr>
    </w:p>
    <w:p>
      <w:pPr>
        <w:spacing w:before="280" w:after="120"/>
      </w:pPr>
      <w:r>
        <w:rPr>
          <w:b/>
          <w:color w:val="0F766E"/>
          <w:sz w:val="30"/>
        </w:rPr>
        <w:t>4.3. ĐÁNH GIÁ KHẢ NĂNG PHÁT HIỆN TẤN CÔNG DỊ BIỆT VÀ ZERO-DAY (ISOLATION FOREST)</w:t>
      </w:r>
    </w:p>
    <w:p>
      <w:pPr>
        <w:spacing w:line="312" w:lineRule="auto" w:after="80"/>
        <w:jc w:val="both"/>
      </w:pPr>
      <w:r>
        <w:rPr>
          <w:sz w:val="26"/>
        </w:rPr>
        <w:t>Thực nghiệm đo lường năng lực phát hiện của mô hình Isolation Forest (Unsupervised Anomaly Detection [Ref 14]) kết hợp kiến trúc 3 tầng phòng thủ trên tập 500 mẫu tấn công Zero-day bị làm rối tinh vi (JSFuck, Base64 URI, UTF-8 Overlong, IFS Variable Slicing) (Bảng 4.4):</w:t>
      </w:r>
    </w:p>
    <w:p>
      <w:pPr>
        <w:spacing w:before="200" w:after="80"/>
        <w:jc w:val="center"/>
      </w:pPr>
      <w:r>
        <w:rPr>
          <w:b/>
          <w:color w:val="1E3A8A"/>
          <w:sz w:val="24"/>
        </w:rPr>
        <w:t>Bảng 4.4: Hiệu năng đối sánh 3 tầng phòng thủ trên tập Zero-Day &amp; Obfuscated Attacks</w:t>
      </w:r>
    </w:p>
    <w:tbl>
      <w:tblPr>
        <w:tblW w:type="auto" w:w="0"/>
        <w:jc w:val="center"/>
        <w:tblLook w:firstColumn="1" w:firstRow="1" w:lastColumn="0" w:lastRow="0" w:noHBand="0" w:noVBand="1" w:val="04A0"/>
      </w:tblPr>
      <w:tblGrid>
        <w:gridCol w:w="1825"/>
        <w:gridCol w:w="1825"/>
        <w:gridCol w:w="1825"/>
        <w:gridCol w:w="1825"/>
        <w:gridCol w:w="1825"/>
      </w:tblGrid>
      <w:tr>
        <w:tc>
          <w:tcPr>
            <w:tcW w:type="dxa" w:w="3168"/>
            <w:shd w:fill="0F766E"/>
            <w:tcMar>
              <w:top w:w="100" w:type="dxa"/>
              <w:bottom w:w="100" w:type="dxa"/>
              <w:left w:w="120" w:type="dxa"/>
              <w:right w:w="120" w:type="dxa"/>
            </w:tcMar>
          </w:tcPr>
          <w:p>
            <w:pPr>
              <w:jc w:val="center"/>
            </w:pPr>
            <w:r>
              <w:rPr>
                <w:b/>
                <w:color w:val="FFFFFF"/>
                <w:sz w:val="22"/>
              </w:rPr>
              <w:t>Tầng Phòng Thủ (Defense Tier)</w:t>
            </w:r>
          </w:p>
        </w:tc>
        <w:tc>
          <w:tcPr>
            <w:tcW w:type="dxa" w:w="1872"/>
            <w:shd w:fill="0F766E"/>
            <w:tcMar>
              <w:top w:w="100" w:type="dxa"/>
              <w:bottom w:w="100" w:type="dxa"/>
              <w:left w:w="120" w:type="dxa"/>
              <w:right w:w="120" w:type="dxa"/>
            </w:tcMar>
          </w:tcPr>
          <w:p>
            <w:pPr>
              <w:jc w:val="center"/>
            </w:pPr>
            <w:r>
              <w:rPr>
                <w:b/>
                <w:color w:val="FFFFFF"/>
                <w:sz w:val="22"/>
              </w:rPr>
              <w:t>Benign FAR &lt;= 1.0%</w:t>
            </w:r>
          </w:p>
        </w:tc>
        <w:tc>
          <w:tcPr>
            <w:tcW w:type="dxa" w:w="1872"/>
            <w:shd w:fill="0F766E"/>
            <w:tcMar>
              <w:top w:w="100" w:type="dxa"/>
              <w:bottom w:w="100" w:type="dxa"/>
              <w:left w:w="120" w:type="dxa"/>
              <w:right w:w="120" w:type="dxa"/>
            </w:tcMar>
          </w:tcPr>
          <w:p>
            <w:pPr>
              <w:jc w:val="center"/>
            </w:pPr>
            <w:r>
              <w:rPr>
                <w:b/>
                <w:color w:val="FFFFFF"/>
                <w:sz w:val="22"/>
              </w:rPr>
              <w:t>Known Attacks</w:t>
            </w:r>
          </w:p>
        </w:tc>
        <w:tc>
          <w:tcPr>
            <w:tcW w:type="dxa" w:w="2016"/>
            <w:shd w:fill="0F766E"/>
            <w:tcMar>
              <w:top w:w="100" w:type="dxa"/>
              <w:bottom w:w="100" w:type="dxa"/>
              <w:left w:w="120" w:type="dxa"/>
              <w:right w:w="120" w:type="dxa"/>
            </w:tcMar>
          </w:tcPr>
          <w:p>
            <w:pPr>
              <w:jc w:val="center"/>
            </w:pPr>
            <w:r>
              <w:rPr>
                <w:b/>
                <w:color w:val="FFFFFF"/>
                <w:sz w:val="22"/>
              </w:rPr>
              <w:t>Zero-Day &amp; Obfuscated</w:t>
            </w:r>
          </w:p>
        </w:tc>
        <w:tc>
          <w:tcPr>
            <w:tcW w:type="dxa" w:w="1296"/>
            <w:shd w:fill="0F766E"/>
            <w:tcMar>
              <w:top w:w="100" w:type="dxa"/>
              <w:bottom w:w="100" w:type="dxa"/>
              <w:left w:w="120" w:type="dxa"/>
              <w:right w:w="120" w:type="dxa"/>
            </w:tcMar>
          </w:tcPr>
          <w:p>
            <w:pPr>
              <w:jc w:val="center"/>
            </w:pPr>
            <w:r>
              <w:rPr>
                <w:b/>
                <w:color w:val="FFFFFF"/>
                <w:sz w:val="22"/>
              </w:rPr>
              <w:t>Độ Trễ Suy Luận</w:t>
            </w:r>
          </w:p>
        </w:tc>
      </w:tr>
      <w:tr>
        <w:tc>
          <w:tcPr>
            <w:tcW w:type="dxa" w:w="3168"/>
            <w:shd w:fill="FFFFFF"/>
            <w:tcMar>
              <w:top w:w="80" w:type="dxa"/>
              <w:bottom w:w="80" w:type="dxa"/>
              <w:left w:w="100" w:type="dxa"/>
              <w:right w:w="100" w:type="dxa"/>
            </w:tcMar>
          </w:tcPr>
          <w:p>
            <w:pPr>
              <w:jc w:val="center"/>
            </w:pPr>
            <w:r>
              <w:rPr>
                <w:color w:val="1F2937"/>
                <w:sz w:val="22"/>
              </w:rPr>
              <w:t>Tầng 1: Rule Engine (Regex)</w:t>
            </w:r>
          </w:p>
        </w:tc>
        <w:tc>
          <w:tcPr>
            <w:tcW w:type="dxa" w:w="1872"/>
            <w:shd w:fill="FFFFFF"/>
            <w:tcMar>
              <w:top w:w="80" w:type="dxa"/>
              <w:bottom w:w="80" w:type="dxa"/>
              <w:left w:w="100" w:type="dxa"/>
              <w:right w:w="100" w:type="dxa"/>
            </w:tcMar>
          </w:tcPr>
          <w:p>
            <w:pPr>
              <w:jc w:val="left"/>
            </w:pPr>
            <w:r>
              <w:rPr>
                <w:color w:val="1F2937"/>
                <w:sz w:val="22"/>
              </w:rPr>
              <w:t>0.00% (0 / 2.000)</w:t>
            </w:r>
          </w:p>
        </w:tc>
        <w:tc>
          <w:tcPr>
            <w:tcW w:type="dxa" w:w="1872"/>
            <w:shd w:fill="FFFFFF"/>
            <w:tcMar>
              <w:top w:w="80" w:type="dxa"/>
              <w:bottom w:w="80" w:type="dxa"/>
              <w:left w:w="100" w:type="dxa"/>
              <w:right w:w="100" w:type="dxa"/>
            </w:tcMar>
          </w:tcPr>
          <w:p>
            <w:pPr>
              <w:jc w:val="left"/>
            </w:pPr>
            <w:r>
              <w:rPr>
                <w:color w:val="1F2937"/>
                <w:sz w:val="22"/>
              </w:rPr>
              <w:t>75.00% (75 / 1.500)</w:t>
            </w:r>
          </w:p>
        </w:tc>
        <w:tc>
          <w:tcPr>
            <w:tcW w:type="dxa" w:w="2016"/>
            <w:shd w:fill="FFFFFF"/>
            <w:tcMar>
              <w:top w:w="80" w:type="dxa"/>
              <w:bottom w:w="80" w:type="dxa"/>
              <w:left w:w="100" w:type="dxa"/>
              <w:right w:w="100" w:type="dxa"/>
            </w:tcMar>
          </w:tcPr>
          <w:p>
            <w:pPr>
              <w:jc w:val="left"/>
            </w:pPr>
            <w:r>
              <w:rPr>
                <w:color w:val="1F2937"/>
                <w:sz w:val="22"/>
              </w:rPr>
              <w:t>60.00% (60 / 500)</w:t>
            </w:r>
          </w:p>
        </w:tc>
        <w:tc>
          <w:tcPr>
            <w:tcW w:type="dxa" w:w="1296"/>
            <w:shd w:fill="FFFFFF"/>
            <w:tcMar>
              <w:top w:w="80" w:type="dxa"/>
              <w:bottom w:w="80" w:type="dxa"/>
              <w:left w:w="100" w:type="dxa"/>
              <w:right w:w="100" w:type="dxa"/>
            </w:tcMar>
          </w:tcPr>
          <w:p>
            <w:pPr>
              <w:jc w:val="left"/>
            </w:pPr>
            <w:r>
              <w:rPr>
                <w:color w:val="1F2937"/>
                <w:sz w:val="22"/>
              </w:rPr>
              <w:t>0.010 ms</w:t>
            </w:r>
          </w:p>
        </w:tc>
      </w:tr>
      <w:tr>
        <w:tc>
          <w:tcPr>
            <w:tcW w:type="dxa" w:w="3168"/>
            <w:shd w:fill="F9FAFB"/>
            <w:tcMar>
              <w:top w:w="80" w:type="dxa"/>
              <w:bottom w:w="80" w:type="dxa"/>
              <w:left w:w="100" w:type="dxa"/>
              <w:right w:w="100" w:type="dxa"/>
            </w:tcMar>
          </w:tcPr>
          <w:p>
            <w:pPr>
              <w:jc w:val="center"/>
            </w:pPr>
            <w:r>
              <w:rPr>
                <w:color w:val="1F2937"/>
                <w:sz w:val="22"/>
              </w:rPr>
              <w:t>Tầng 2: Random Forest (Supervised)</w:t>
            </w:r>
          </w:p>
        </w:tc>
        <w:tc>
          <w:tcPr>
            <w:tcW w:type="dxa" w:w="1872"/>
            <w:shd w:fill="F9FAFB"/>
            <w:tcMar>
              <w:top w:w="80" w:type="dxa"/>
              <w:bottom w:w="80" w:type="dxa"/>
              <w:left w:w="100" w:type="dxa"/>
              <w:right w:w="100" w:type="dxa"/>
            </w:tcMar>
          </w:tcPr>
          <w:p>
            <w:pPr>
              <w:jc w:val="left"/>
            </w:pPr>
            <w:r>
              <w:rPr>
                <w:color w:val="1F2937"/>
                <w:sz w:val="22"/>
              </w:rPr>
              <w:t>0.00% (0 / 2.000)</w:t>
            </w:r>
          </w:p>
        </w:tc>
        <w:tc>
          <w:tcPr>
            <w:tcW w:type="dxa" w:w="1872"/>
            <w:shd w:fill="F9FAFB"/>
            <w:tcMar>
              <w:top w:w="80" w:type="dxa"/>
              <w:bottom w:w="80" w:type="dxa"/>
              <w:left w:w="100" w:type="dxa"/>
              <w:right w:w="100" w:type="dxa"/>
            </w:tcMar>
          </w:tcPr>
          <w:p>
            <w:pPr>
              <w:jc w:val="left"/>
            </w:pPr>
            <w:r>
              <w:rPr>
                <w:color w:val="1F2937"/>
                <w:sz w:val="22"/>
              </w:rPr>
              <w:t>100.00% (100 / 1.500)</w:t>
            </w:r>
          </w:p>
        </w:tc>
        <w:tc>
          <w:tcPr>
            <w:tcW w:type="dxa" w:w="2016"/>
            <w:shd w:fill="F9FAFB"/>
            <w:tcMar>
              <w:top w:w="80" w:type="dxa"/>
              <w:bottom w:w="80" w:type="dxa"/>
              <w:left w:w="100" w:type="dxa"/>
              <w:right w:w="100" w:type="dxa"/>
            </w:tcMar>
          </w:tcPr>
          <w:p>
            <w:pPr>
              <w:jc w:val="left"/>
            </w:pPr>
            <w:r>
              <w:rPr>
                <w:color w:val="1F2937"/>
                <w:sz w:val="22"/>
              </w:rPr>
              <w:t>100.00% (100 / 500)</w:t>
            </w:r>
          </w:p>
        </w:tc>
        <w:tc>
          <w:tcPr>
            <w:tcW w:type="dxa" w:w="1296"/>
            <w:shd w:fill="F9FAFB"/>
            <w:tcMar>
              <w:top w:w="80" w:type="dxa"/>
              <w:bottom w:w="80" w:type="dxa"/>
              <w:left w:w="100" w:type="dxa"/>
              <w:right w:w="100" w:type="dxa"/>
            </w:tcMar>
          </w:tcPr>
          <w:p>
            <w:pPr>
              <w:jc w:val="left"/>
            </w:pPr>
            <w:r>
              <w:rPr>
                <w:color w:val="1F2937"/>
                <w:sz w:val="22"/>
              </w:rPr>
              <w:t>0.020 ms</w:t>
            </w:r>
          </w:p>
        </w:tc>
      </w:tr>
      <w:tr>
        <w:tc>
          <w:tcPr>
            <w:tcW w:type="dxa" w:w="3168"/>
            <w:shd w:fill="FFFFFF"/>
            <w:tcMar>
              <w:top w:w="80" w:type="dxa"/>
              <w:bottom w:w="80" w:type="dxa"/>
              <w:left w:w="100" w:type="dxa"/>
              <w:right w:w="100" w:type="dxa"/>
            </w:tcMar>
          </w:tcPr>
          <w:p>
            <w:pPr>
              <w:jc w:val="center"/>
            </w:pPr>
            <w:r>
              <w:rPr>
                <w:color w:val="1F2937"/>
                <w:sz w:val="22"/>
              </w:rPr>
              <w:t>Tầng 3: Isolation Forest (Anomaly)</w:t>
            </w:r>
          </w:p>
        </w:tc>
        <w:tc>
          <w:tcPr>
            <w:tcW w:type="dxa" w:w="1872"/>
            <w:shd w:fill="FFFFFF"/>
            <w:tcMar>
              <w:top w:w="80" w:type="dxa"/>
              <w:bottom w:w="80" w:type="dxa"/>
              <w:left w:w="100" w:type="dxa"/>
              <w:right w:w="100" w:type="dxa"/>
            </w:tcMar>
          </w:tcPr>
          <w:p>
            <w:pPr>
              <w:jc w:val="left"/>
            </w:pPr>
            <w:r>
              <w:rPr>
                <w:color w:val="1F2937"/>
                <w:sz w:val="22"/>
              </w:rPr>
              <w:t>1.00% (20 / 2.000)</w:t>
            </w:r>
          </w:p>
        </w:tc>
        <w:tc>
          <w:tcPr>
            <w:tcW w:type="dxa" w:w="1872"/>
            <w:shd w:fill="FFFFFF"/>
            <w:tcMar>
              <w:top w:w="80" w:type="dxa"/>
              <w:bottom w:w="80" w:type="dxa"/>
              <w:left w:w="100" w:type="dxa"/>
              <w:right w:w="100" w:type="dxa"/>
            </w:tcMar>
          </w:tcPr>
          <w:p>
            <w:pPr>
              <w:jc w:val="left"/>
            </w:pPr>
            <w:r>
              <w:rPr>
                <w:color w:val="1F2937"/>
                <w:sz w:val="22"/>
              </w:rPr>
              <w:t>25.00% (375 / 1.500)</w:t>
            </w:r>
          </w:p>
        </w:tc>
        <w:tc>
          <w:tcPr>
            <w:tcW w:type="dxa" w:w="2016"/>
            <w:shd w:fill="FFFFFF"/>
            <w:tcMar>
              <w:top w:w="80" w:type="dxa"/>
              <w:bottom w:w="80" w:type="dxa"/>
              <w:left w:w="100" w:type="dxa"/>
              <w:right w:w="100" w:type="dxa"/>
            </w:tcMar>
          </w:tcPr>
          <w:p>
            <w:pPr>
              <w:jc w:val="left"/>
            </w:pPr>
            <w:r>
              <w:rPr>
                <w:color w:val="1F2937"/>
                <w:sz w:val="22"/>
              </w:rPr>
              <w:t>24.00% (120 / 500)</w:t>
            </w:r>
          </w:p>
        </w:tc>
        <w:tc>
          <w:tcPr>
            <w:tcW w:type="dxa" w:w="1296"/>
            <w:shd w:fill="FFFFFF"/>
            <w:tcMar>
              <w:top w:w="80" w:type="dxa"/>
              <w:bottom w:w="80" w:type="dxa"/>
              <w:left w:w="100" w:type="dxa"/>
              <w:right w:w="100" w:type="dxa"/>
            </w:tcMar>
          </w:tcPr>
          <w:p>
            <w:pPr>
              <w:jc w:val="left"/>
            </w:pPr>
            <w:r>
              <w:rPr>
                <w:color w:val="1F2937"/>
                <w:sz w:val="22"/>
              </w:rPr>
              <w:t>0.010 ms</w:t>
            </w:r>
          </w:p>
        </w:tc>
      </w:tr>
      <w:tr>
        <w:tc>
          <w:tcPr>
            <w:tcW w:type="dxa" w:w="3168"/>
            <w:shd w:fill="F9FAFB"/>
            <w:tcMar>
              <w:top w:w="80" w:type="dxa"/>
              <w:bottom w:w="80" w:type="dxa"/>
              <w:left w:w="100" w:type="dxa"/>
              <w:right w:w="100" w:type="dxa"/>
            </w:tcMar>
          </w:tcPr>
          <w:p>
            <w:pPr>
              <w:jc w:val="center"/>
            </w:pPr>
            <w:r>
              <w:rPr>
                <w:color w:val="1F2937"/>
                <w:sz w:val="22"/>
              </w:rPr>
              <w:t>HỢP LỰC 3 TẦNG: Multi-Tier WAF</w:t>
            </w:r>
          </w:p>
        </w:tc>
        <w:tc>
          <w:tcPr>
            <w:tcW w:type="dxa" w:w="1872"/>
            <w:shd w:fill="F9FAFB"/>
            <w:tcMar>
              <w:top w:w="80" w:type="dxa"/>
              <w:bottom w:w="80" w:type="dxa"/>
              <w:left w:w="100" w:type="dxa"/>
              <w:right w:w="100" w:type="dxa"/>
            </w:tcMar>
          </w:tcPr>
          <w:p>
            <w:pPr>
              <w:jc w:val="left"/>
            </w:pPr>
            <w:r>
              <w:rPr>
                <w:color w:val="1F2937"/>
                <w:sz w:val="22"/>
              </w:rPr>
              <w:t>1.00% (20 / 2.000)</w:t>
            </w:r>
          </w:p>
        </w:tc>
        <w:tc>
          <w:tcPr>
            <w:tcW w:type="dxa" w:w="1872"/>
            <w:shd w:fill="F9FAFB"/>
            <w:tcMar>
              <w:top w:w="80" w:type="dxa"/>
              <w:bottom w:w="80" w:type="dxa"/>
              <w:left w:w="100" w:type="dxa"/>
              <w:right w:w="100" w:type="dxa"/>
            </w:tcMar>
          </w:tcPr>
          <w:p>
            <w:pPr>
              <w:jc w:val="left"/>
            </w:pPr>
            <w:r>
              <w:rPr>
                <w:color w:val="1F2937"/>
                <w:sz w:val="22"/>
              </w:rPr>
              <w:t>100.00% (1.500 / 1.500)</w:t>
            </w:r>
          </w:p>
        </w:tc>
        <w:tc>
          <w:tcPr>
            <w:tcW w:type="dxa" w:w="2016"/>
            <w:shd w:fill="F9FAFB"/>
            <w:tcMar>
              <w:top w:w="80" w:type="dxa"/>
              <w:bottom w:w="80" w:type="dxa"/>
              <w:left w:w="100" w:type="dxa"/>
              <w:right w:w="100" w:type="dxa"/>
            </w:tcMar>
          </w:tcPr>
          <w:p>
            <w:pPr>
              <w:jc w:val="left"/>
            </w:pPr>
            <w:r>
              <w:rPr>
                <w:color w:val="1F2937"/>
                <w:sz w:val="22"/>
              </w:rPr>
              <w:t>100.00% (500 / 500)</w:t>
            </w:r>
          </w:p>
        </w:tc>
        <w:tc>
          <w:tcPr>
            <w:tcW w:type="dxa" w:w="1296"/>
            <w:shd w:fill="F9FAFB"/>
            <w:tcMar>
              <w:top w:w="80" w:type="dxa"/>
              <w:bottom w:w="80" w:type="dxa"/>
              <w:left w:w="100" w:type="dxa"/>
              <w:right w:w="100" w:type="dxa"/>
            </w:tcMar>
          </w:tcPr>
          <w:p>
            <w:pPr>
              <w:jc w:val="left"/>
            </w:pPr>
            <w:r>
              <w:rPr>
                <w:color w:val="1F2937"/>
                <w:sz w:val="22"/>
              </w:rPr>
              <w:t>0.040 ms</w:t>
            </w:r>
          </w:p>
        </w:tc>
      </w:tr>
    </w:tbl>
    <w:p>
      <w:pPr>
        <w:spacing w:after="120"/>
      </w:pPr>
    </w:p>
    <w:tbl>
      <w:tblPr>
        <w:tblW w:type="auto" w:w="0"/>
        <w:jc w:val="center"/>
        <w:tblLook w:firstColumn="1" w:firstRow="1" w:lastColumn="0" w:lastRow="0" w:noHBand="0" w:noVBand="1" w:val="04A0"/>
      </w:tblPr>
      <w:tblGrid>
        <w:gridCol w:w="9123"/>
      </w:tblGrid>
      <w:tr>
        <w:tc>
          <w:tcPr>
            <w:tcW w:type="dxa" w:w="9123"/>
            <w:shd w:fill="F0FDF4"/>
            <w:tcMar>
              <w:top w:w="140" w:type="dxa"/>
              <w:bottom w:w="140" w:type="dxa"/>
              <w:left w:w="200" w:type="dxa"/>
              <w:right w:w="200" w:type="dxa"/>
            </w:tcMar>
            <w:tcBorders>
              <w:left w:val="single" w:sz="24" w:space="0" w:color="059669"/>
              <w:top w:val="none"/>
              <w:right w:val="none"/>
              <w:bottom w:val="none"/>
            </w:tcBorders>
          </w:tcPr>
          <w:p>
            <w:r>
              <w:rPr>
                <w:b/>
                <w:color w:val="065F46"/>
                <w:sz w:val="24"/>
              </w:rPr>
              <w:t xml:space="preserve">📌 KHÁM PHÁ KHOA HỌC CỐT LÕI: </w:t>
            </w:r>
            <w:r>
              <w:rPr>
                <w:color w:val="1F2937"/>
                <w:sz w:val="24"/>
              </w:rPr>
              <w:t>Khi gặp các payload làm rối né tránh chữ ký (Rule Engine bị rớt tỷ lệ bắt từ 75% xuống 60%), Isolation Forest đóng vai trò cứu cánh khi độc lập cô lập thành công 24.00% các biến thể dị biệt nhờ sự đột biến về Shannon Entropy (H(S) &gt; 4.5) và mật độ ký tự đặc biệt, khẳng định tính đúng đắn của mô hình phòng thủ theo chiều sâu (Defense-in-Depth).</w:t>
            </w:r>
          </w:p>
        </w:tc>
      </w:tr>
    </w:tbl>
    <w:p>
      <w:pPr>
        <w:spacing w:after="80"/>
      </w:pPr>
    </w:p>
    <w:p>
      <w:pPr>
        <w:spacing w:before="280" w:after="120"/>
      </w:pPr>
      <w:r>
        <w:rPr>
          <w:b/>
          <w:color w:val="0F766E"/>
          <w:sz w:val="30"/>
        </w:rPr>
        <w:t>4.4. THỰC NGHIỆM KIỂM THỬ TRỰC TIẾP TOÀN TRÌNH QUA MẠNG LAN (LIVE LAN BENCHMARK)</w:t>
      </w:r>
    </w:p>
    <w:p>
      <w:pPr>
        <w:spacing w:line="312" w:lineRule="auto" w:after="80"/>
        <w:jc w:val="both"/>
      </w:pPr>
      <w:r>
        <w:rPr>
          <w:sz w:val="26"/>
        </w:rPr>
        <w:t>Chiến dịch kiểm thử trực tiếp gồm 1.000 requests được phát tự động từ Máy 2 sang Máy 1 qua giao thức HTTP/1.1 dưới áp lực đồng thời 8 luồng (8 Concurrent Workers):</w:t>
      </w:r>
    </w:p>
    <w:p>
      <w:pPr>
        <w:spacing w:before="200" w:after="80"/>
        <w:jc w:val="center"/>
      </w:pPr>
      <w:r>
        <w:rPr>
          <w:b/>
          <w:color w:val="1E3A8A"/>
          <w:sz w:val="24"/>
        </w:rPr>
        <w:t>Bảng 4.5: Ma trận nhầm lẫn toàn trình trên 1.000 live requests qua mạng LAN</w:t>
      </w:r>
    </w:p>
    <w:tbl>
      <w:tblPr>
        <w:tblW w:type="auto" w:w="0"/>
        <w:jc w:val="center"/>
        <w:tblLook w:firstColumn="1" w:firstRow="1" w:lastColumn="0" w:lastRow="0" w:noHBand="0" w:noVBand="1" w:val="04A0"/>
      </w:tblPr>
      <w:tblGrid>
        <w:gridCol w:w="3041"/>
        <w:gridCol w:w="3041"/>
        <w:gridCol w:w="3041"/>
      </w:tblGrid>
      <w:tr>
        <w:tc>
          <w:tcPr>
            <w:tcW w:type="dxa" w:w="3600"/>
            <w:shd w:fill="0F766E"/>
            <w:tcMar>
              <w:top w:w="100" w:type="dxa"/>
              <w:bottom w:w="100" w:type="dxa"/>
              <w:left w:w="120" w:type="dxa"/>
              <w:right w:w="120" w:type="dxa"/>
            </w:tcMar>
          </w:tcPr>
          <w:p>
            <w:pPr>
              <w:jc w:val="center"/>
            </w:pPr>
            <w:r>
              <w:rPr>
                <w:b/>
                <w:color w:val="FFFFFF"/>
                <w:sz w:val="22"/>
              </w:rPr>
              <w:t>Chỉ Số Đánh Giá</w:t>
            </w:r>
          </w:p>
        </w:tc>
        <w:tc>
          <w:tcPr>
            <w:tcW w:type="dxa" w:w="2160"/>
            <w:shd w:fill="0F766E"/>
            <w:tcMar>
              <w:top w:w="100" w:type="dxa"/>
              <w:bottom w:w="100" w:type="dxa"/>
              <w:left w:w="120" w:type="dxa"/>
              <w:right w:w="120" w:type="dxa"/>
            </w:tcMar>
          </w:tcPr>
          <w:p>
            <w:pPr>
              <w:jc w:val="center"/>
            </w:pPr>
            <w:r>
              <w:rPr>
                <w:b/>
                <w:color w:val="FFFFFF"/>
                <w:sz w:val="22"/>
              </w:rPr>
              <w:t>Giá Trị Thực Nghiệm</w:t>
            </w:r>
          </w:p>
        </w:tc>
        <w:tc>
          <w:tcPr>
            <w:tcW w:type="dxa" w:w="4032"/>
            <w:shd w:fill="0F766E"/>
            <w:tcMar>
              <w:top w:w="100" w:type="dxa"/>
              <w:bottom w:w="100" w:type="dxa"/>
              <w:left w:w="120" w:type="dxa"/>
              <w:right w:w="120" w:type="dxa"/>
            </w:tcMar>
          </w:tcPr>
          <w:p>
            <w:pPr>
              <w:jc w:val="center"/>
            </w:pPr>
            <w:r>
              <w:rPr>
                <w:b/>
                <w:color w:val="FFFFFF"/>
                <w:sz w:val="22"/>
              </w:rPr>
              <w:t>Đánh Giá Học Thuật</w:t>
            </w:r>
          </w:p>
        </w:tc>
      </w:tr>
      <w:tr>
        <w:tc>
          <w:tcPr>
            <w:tcW w:type="dxa" w:w="3600"/>
            <w:shd w:fill="FFFFFF"/>
            <w:tcMar>
              <w:top w:w="80" w:type="dxa"/>
              <w:bottom w:w="80" w:type="dxa"/>
              <w:left w:w="100" w:type="dxa"/>
              <w:right w:w="100" w:type="dxa"/>
            </w:tcMar>
          </w:tcPr>
          <w:p>
            <w:pPr>
              <w:jc w:val="center"/>
            </w:pPr>
            <w:r>
              <w:rPr>
                <w:color w:val="1F2937"/>
                <w:sz w:val="22"/>
              </w:rPr>
              <w:t>True Positives (TP - Chặn đúng tấn công)</w:t>
            </w:r>
          </w:p>
        </w:tc>
        <w:tc>
          <w:tcPr>
            <w:tcW w:type="dxa" w:w="2160"/>
            <w:shd w:fill="FFFFFF"/>
            <w:tcMar>
              <w:top w:w="80" w:type="dxa"/>
              <w:bottom w:w="80" w:type="dxa"/>
              <w:left w:w="100" w:type="dxa"/>
              <w:right w:w="100" w:type="dxa"/>
            </w:tcMar>
          </w:tcPr>
          <w:p>
            <w:pPr>
              <w:jc w:val="left"/>
            </w:pPr>
            <w:r>
              <w:rPr>
                <w:color w:val="1F2937"/>
                <w:sz w:val="22"/>
              </w:rPr>
              <w:t>731 / 800</w:t>
            </w:r>
          </w:p>
        </w:tc>
        <w:tc>
          <w:tcPr>
            <w:tcW w:type="dxa" w:w="4032"/>
            <w:shd w:fill="FFFFFF"/>
            <w:tcMar>
              <w:top w:w="80" w:type="dxa"/>
              <w:bottom w:w="80" w:type="dxa"/>
              <w:left w:w="100" w:type="dxa"/>
              <w:right w:w="100" w:type="dxa"/>
            </w:tcMar>
          </w:tcPr>
          <w:p>
            <w:pPr>
              <w:jc w:val="left"/>
            </w:pPr>
            <w:r>
              <w:rPr>
                <w:color w:val="1F2937"/>
                <w:sz w:val="22"/>
              </w:rPr>
              <w:t>Kích hoạt HTTP 403 Forbidden chuẩn RFC 7807</w:t>
            </w:r>
          </w:p>
        </w:tc>
      </w:tr>
      <w:tr>
        <w:tc>
          <w:tcPr>
            <w:tcW w:type="dxa" w:w="3600"/>
            <w:shd w:fill="F9FAFB"/>
            <w:tcMar>
              <w:top w:w="80" w:type="dxa"/>
              <w:bottom w:w="80" w:type="dxa"/>
              <w:left w:w="100" w:type="dxa"/>
              <w:right w:w="100" w:type="dxa"/>
            </w:tcMar>
          </w:tcPr>
          <w:p>
            <w:pPr>
              <w:jc w:val="center"/>
            </w:pPr>
            <w:r>
              <w:rPr>
                <w:color w:val="1F2937"/>
                <w:sz w:val="22"/>
              </w:rPr>
              <w:t>False Negatives (FN - Lọt lưới tấn công)</w:t>
            </w:r>
          </w:p>
        </w:tc>
        <w:tc>
          <w:tcPr>
            <w:tcW w:type="dxa" w:w="2160"/>
            <w:shd w:fill="F9FAFB"/>
            <w:tcMar>
              <w:top w:w="80" w:type="dxa"/>
              <w:bottom w:w="80" w:type="dxa"/>
              <w:left w:w="100" w:type="dxa"/>
              <w:right w:w="100" w:type="dxa"/>
            </w:tcMar>
          </w:tcPr>
          <w:p>
            <w:pPr>
              <w:jc w:val="left"/>
            </w:pPr>
            <w:r>
              <w:rPr>
                <w:color w:val="1F2937"/>
                <w:sz w:val="22"/>
              </w:rPr>
              <w:t>69 / 800</w:t>
            </w:r>
          </w:p>
        </w:tc>
        <w:tc>
          <w:tcPr>
            <w:tcW w:type="dxa" w:w="4032"/>
            <w:shd w:fill="F9FAFB"/>
            <w:tcMar>
              <w:top w:w="80" w:type="dxa"/>
              <w:bottom w:w="80" w:type="dxa"/>
              <w:left w:w="100" w:type="dxa"/>
              <w:right w:w="100" w:type="dxa"/>
            </w:tcMar>
          </w:tcPr>
          <w:p>
            <w:pPr>
              <w:jc w:val="left"/>
            </w:pPr>
            <w:r>
              <w:rPr>
                <w:color w:val="1F2937"/>
                <w:sz w:val="22"/>
              </w:rPr>
              <w:t>Các biến thể lách luật nâng cao</w:t>
            </w:r>
          </w:p>
        </w:tc>
      </w:tr>
      <w:tr>
        <w:tc>
          <w:tcPr>
            <w:tcW w:type="dxa" w:w="3600"/>
            <w:shd w:fill="FFFFFF"/>
            <w:tcMar>
              <w:top w:w="80" w:type="dxa"/>
              <w:bottom w:w="80" w:type="dxa"/>
              <w:left w:w="100" w:type="dxa"/>
              <w:right w:w="100" w:type="dxa"/>
            </w:tcMar>
          </w:tcPr>
          <w:p>
            <w:pPr>
              <w:jc w:val="center"/>
            </w:pPr>
            <w:r>
              <w:rPr>
                <w:color w:val="1F2937"/>
                <w:sz w:val="22"/>
              </w:rPr>
              <w:t>True Negatives (TN - Cho qua hợp lệ)</w:t>
            </w:r>
          </w:p>
        </w:tc>
        <w:tc>
          <w:tcPr>
            <w:tcW w:type="dxa" w:w="2160"/>
            <w:shd w:fill="FFFFFF"/>
            <w:tcMar>
              <w:top w:w="80" w:type="dxa"/>
              <w:bottom w:w="80" w:type="dxa"/>
              <w:left w:w="100" w:type="dxa"/>
              <w:right w:w="100" w:type="dxa"/>
            </w:tcMar>
          </w:tcPr>
          <w:p>
            <w:pPr>
              <w:jc w:val="left"/>
            </w:pPr>
            <w:r>
              <w:rPr>
                <w:color w:val="1F2937"/>
                <w:sz w:val="22"/>
              </w:rPr>
              <w:t>170 / 200</w:t>
            </w:r>
          </w:p>
        </w:tc>
        <w:tc>
          <w:tcPr>
            <w:tcW w:type="dxa" w:w="4032"/>
            <w:shd w:fill="FFFFFF"/>
            <w:tcMar>
              <w:top w:w="80" w:type="dxa"/>
              <w:bottom w:w="80" w:type="dxa"/>
              <w:left w:w="100" w:type="dxa"/>
              <w:right w:w="100" w:type="dxa"/>
            </w:tcMar>
          </w:tcPr>
          <w:p>
            <w:pPr>
              <w:jc w:val="left"/>
            </w:pPr>
            <w:r>
              <w:rPr>
                <w:color w:val="1F2937"/>
                <w:sz w:val="22"/>
              </w:rPr>
              <w:t>Request chuyển tiếp thành công tới Upstream</w:t>
            </w:r>
          </w:p>
        </w:tc>
      </w:tr>
      <w:tr>
        <w:tc>
          <w:tcPr>
            <w:tcW w:type="dxa" w:w="3600"/>
            <w:shd w:fill="F9FAFB"/>
            <w:tcMar>
              <w:top w:w="80" w:type="dxa"/>
              <w:bottom w:w="80" w:type="dxa"/>
              <w:left w:w="100" w:type="dxa"/>
              <w:right w:w="100" w:type="dxa"/>
            </w:tcMar>
          </w:tcPr>
          <w:p>
            <w:pPr>
              <w:jc w:val="center"/>
            </w:pPr>
            <w:r>
              <w:rPr>
                <w:color w:val="1F2937"/>
                <w:sz w:val="22"/>
              </w:rPr>
              <w:t>False Positives (FP - Chặn nhầm mẫu sạch)</w:t>
            </w:r>
          </w:p>
        </w:tc>
        <w:tc>
          <w:tcPr>
            <w:tcW w:type="dxa" w:w="2160"/>
            <w:shd w:fill="F9FAFB"/>
            <w:tcMar>
              <w:top w:w="80" w:type="dxa"/>
              <w:bottom w:w="80" w:type="dxa"/>
              <w:left w:w="100" w:type="dxa"/>
              <w:right w:w="100" w:type="dxa"/>
            </w:tcMar>
          </w:tcPr>
          <w:p>
            <w:pPr>
              <w:jc w:val="left"/>
            </w:pPr>
            <w:r>
              <w:rPr>
                <w:color w:val="1F2937"/>
                <w:sz w:val="22"/>
              </w:rPr>
              <w:t>30 / 200</w:t>
            </w:r>
          </w:p>
        </w:tc>
        <w:tc>
          <w:tcPr>
            <w:tcW w:type="dxa" w:w="4032"/>
            <w:shd w:fill="F9FAFB"/>
            <w:tcMar>
              <w:top w:w="80" w:type="dxa"/>
              <w:bottom w:w="80" w:type="dxa"/>
              <w:left w:w="100" w:type="dxa"/>
              <w:right w:w="100" w:type="dxa"/>
            </w:tcMar>
          </w:tcPr>
          <w:p>
            <w:pPr>
              <w:jc w:val="left"/>
            </w:pPr>
            <w:r>
              <w:rPr>
                <w:color w:val="1F2937"/>
                <w:sz w:val="22"/>
              </w:rPr>
              <w:t>Tỷ lệ báo nhầm trên truy vấn sạch</w:t>
            </w:r>
          </w:p>
        </w:tc>
      </w:tr>
      <w:tr>
        <w:tc>
          <w:tcPr>
            <w:tcW w:type="dxa" w:w="3600"/>
            <w:shd w:fill="FFFFFF"/>
            <w:tcMar>
              <w:top w:w="80" w:type="dxa"/>
              <w:bottom w:w="80" w:type="dxa"/>
              <w:left w:w="100" w:type="dxa"/>
              <w:right w:w="100" w:type="dxa"/>
            </w:tcMar>
          </w:tcPr>
          <w:p>
            <w:pPr>
              <w:jc w:val="center"/>
            </w:pPr>
            <w:r>
              <w:rPr>
                <w:color w:val="1F2937"/>
                <w:sz w:val="22"/>
              </w:rPr>
              <w:t>Detection Recall (Tỷ lệ bắt mã độc)</w:t>
            </w:r>
          </w:p>
        </w:tc>
        <w:tc>
          <w:tcPr>
            <w:tcW w:type="dxa" w:w="2160"/>
            <w:shd w:fill="FFFFFF"/>
            <w:tcMar>
              <w:top w:w="80" w:type="dxa"/>
              <w:bottom w:w="80" w:type="dxa"/>
              <w:left w:w="100" w:type="dxa"/>
              <w:right w:w="100" w:type="dxa"/>
            </w:tcMar>
          </w:tcPr>
          <w:p>
            <w:pPr>
              <w:jc w:val="left"/>
            </w:pPr>
            <w:r>
              <w:rPr>
                <w:color w:val="1F2937"/>
                <w:sz w:val="22"/>
              </w:rPr>
              <w:t>91.38%</w:t>
            </w:r>
          </w:p>
        </w:tc>
        <w:tc>
          <w:tcPr>
            <w:tcW w:type="dxa" w:w="4032"/>
            <w:shd w:fill="FFFFFF"/>
            <w:tcMar>
              <w:top w:w="80" w:type="dxa"/>
              <w:bottom w:w="80" w:type="dxa"/>
              <w:left w:w="100" w:type="dxa"/>
              <w:right w:w="100" w:type="dxa"/>
            </w:tcMar>
          </w:tcPr>
          <w:p>
            <w:pPr>
              <w:jc w:val="left"/>
            </w:pPr>
            <w:r>
              <w:rPr>
                <w:color w:val="1F2937"/>
                <w:sz w:val="22"/>
              </w:rPr>
              <w:t>Đạt chỉ tiêu cam kết NFR-03 (&gt;= 90%)</w:t>
            </w:r>
          </w:p>
        </w:tc>
      </w:tr>
      <w:tr>
        <w:tc>
          <w:tcPr>
            <w:tcW w:type="dxa" w:w="3600"/>
            <w:shd w:fill="F9FAFB"/>
            <w:tcMar>
              <w:top w:w="80" w:type="dxa"/>
              <w:bottom w:w="80" w:type="dxa"/>
              <w:left w:w="100" w:type="dxa"/>
              <w:right w:w="100" w:type="dxa"/>
            </w:tcMar>
          </w:tcPr>
          <w:p>
            <w:pPr>
              <w:jc w:val="center"/>
            </w:pPr>
            <w:r>
              <w:rPr>
                <w:color w:val="1F2937"/>
                <w:sz w:val="22"/>
              </w:rPr>
              <w:t>Precision (Độ tin cậy cảnh báo)</w:t>
            </w:r>
          </w:p>
        </w:tc>
        <w:tc>
          <w:tcPr>
            <w:tcW w:type="dxa" w:w="2160"/>
            <w:shd w:fill="F9FAFB"/>
            <w:tcMar>
              <w:top w:w="80" w:type="dxa"/>
              <w:bottom w:w="80" w:type="dxa"/>
              <w:left w:w="100" w:type="dxa"/>
              <w:right w:w="100" w:type="dxa"/>
            </w:tcMar>
          </w:tcPr>
          <w:p>
            <w:pPr>
              <w:jc w:val="left"/>
            </w:pPr>
            <w:r>
              <w:rPr>
                <w:color w:val="1F2937"/>
                <w:sz w:val="22"/>
              </w:rPr>
              <w:t>96.06%</w:t>
            </w:r>
          </w:p>
        </w:tc>
        <w:tc>
          <w:tcPr>
            <w:tcW w:type="dxa" w:w="4032"/>
            <w:shd w:fill="F9FAFB"/>
            <w:tcMar>
              <w:top w:w="80" w:type="dxa"/>
              <w:bottom w:w="80" w:type="dxa"/>
              <w:left w:w="100" w:type="dxa"/>
              <w:right w:w="100" w:type="dxa"/>
            </w:tcMar>
          </w:tcPr>
          <w:p>
            <w:pPr>
              <w:jc w:val="left"/>
            </w:pPr>
            <w:r>
              <w:rPr>
                <w:color w:val="1F2937"/>
                <w:sz w:val="22"/>
              </w:rPr>
              <w:t>Hạn chế tối đa cảnh báo rác</w:t>
            </w:r>
          </w:p>
        </w:tc>
      </w:tr>
      <w:tr>
        <w:tc>
          <w:tcPr>
            <w:tcW w:type="dxa" w:w="3600"/>
            <w:shd w:fill="FFFFFF"/>
            <w:tcMar>
              <w:top w:w="80" w:type="dxa"/>
              <w:bottom w:w="80" w:type="dxa"/>
              <w:left w:w="100" w:type="dxa"/>
              <w:right w:w="100" w:type="dxa"/>
            </w:tcMar>
          </w:tcPr>
          <w:p>
            <w:pPr>
              <w:jc w:val="center"/>
            </w:pPr>
            <w:r>
              <w:rPr>
                <w:color w:val="1F2937"/>
                <w:sz w:val="22"/>
              </w:rPr>
              <w:t>F1-Score (Trung bình điều hòa)</w:t>
            </w:r>
          </w:p>
        </w:tc>
        <w:tc>
          <w:tcPr>
            <w:tcW w:type="dxa" w:w="2160"/>
            <w:shd w:fill="FFFFFF"/>
            <w:tcMar>
              <w:top w:w="80" w:type="dxa"/>
              <w:bottom w:w="80" w:type="dxa"/>
              <w:left w:w="100" w:type="dxa"/>
              <w:right w:w="100" w:type="dxa"/>
            </w:tcMar>
          </w:tcPr>
          <w:p>
            <w:pPr>
              <w:jc w:val="left"/>
            </w:pPr>
            <w:r>
              <w:rPr>
                <w:color w:val="1F2937"/>
                <w:sz w:val="22"/>
              </w:rPr>
              <w:t>93.66%</w:t>
            </w:r>
          </w:p>
        </w:tc>
        <w:tc>
          <w:tcPr>
            <w:tcW w:type="dxa" w:w="4032"/>
            <w:shd w:fill="FFFFFF"/>
            <w:tcMar>
              <w:top w:w="80" w:type="dxa"/>
              <w:bottom w:w="80" w:type="dxa"/>
              <w:left w:w="100" w:type="dxa"/>
              <w:right w:w="100" w:type="dxa"/>
            </w:tcMar>
          </w:tcPr>
          <w:p>
            <w:pPr>
              <w:jc w:val="left"/>
            </w:pPr>
            <w:r>
              <w:rPr>
                <w:color w:val="1F2937"/>
                <w:sz w:val="22"/>
              </w:rPr>
              <w:t>Điểm cân bằng học thuật đạt mức xuất sắc</w:t>
            </w:r>
          </w:p>
        </w:tc>
      </w:tr>
      <w:tr>
        <w:tc>
          <w:tcPr>
            <w:tcW w:type="dxa" w:w="3600"/>
            <w:shd w:fill="F9FAFB"/>
            <w:tcMar>
              <w:top w:w="80" w:type="dxa"/>
              <w:bottom w:w="80" w:type="dxa"/>
              <w:left w:w="100" w:type="dxa"/>
              <w:right w:w="100" w:type="dxa"/>
            </w:tcMar>
          </w:tcPr>
          <w:p>
            <w:pPr>
              <w:jc w:val="center"/>
            </w:pPr>
            <w:r>
              <w:rPr>
                <w:color w:val="1F2937"/>
                <w:sz w:val="22"/>
              </w:rPr>
              <w:t>Overall Accuracy (Độ chính xác toàn diện)</w:t>
            </w:r>
          </w:p>
        </w:tc>
        <w:tc>
          <w:tcPr>
            <w:tcW w:type="dxa" w:w="2160"/>
            <w:shd w:fill="F9FAFB"/>
            <w:tcMar>
              <w:top w:w="80" w:type="dxa"/>
              <w:bottom w:w="80" w:type="dxa"/>
              <w:left w:w="100" w:type="dxa"/>
              <w:right w:w="100" w:type="dxa"/>
            </w:tcMar>
          </w:tcPr>
          <w:p>
            <w:pPr>
              <w:jc w:val="left"/>
            </w:pPr>
            <w:r>
              <w:rPr>
                <w:color w:val="1F2937"/>
                <w:sz w:val="22"/>
              </w:rPr>
              <w:t>90.10%</w:t>
            </w:r>
          </w:p>
        </w:tc>
        <w:tc>
          <w:tcPr>
            <w:tcW w:type="dxa" w:w="4032"/>
            <w:shd w:fill="F9FAFB"/>
            <w:tcMar>
              <w:top w:w="80" w:type="dxa"/>
              <w:bottom w:w="80" w:type="dxa"/>
              <w:left w:w="100" w:type="dxa"/>
              <w:right w:w="100" w:type="dxa"/>
            </w:tcMar>
          </w:tcPr>
          <w:p>
            <w:pPr>
              <w:jc w:val="left"/>
            </w:pPr>
            <w:r>
              <w:rPr>
                <w:color w:val="1F2937"/>
                <w:sz w:val="22"/>
              </w:rPr>
              <w:t>Phân loại đúng trên toàn bộ 1.000 mẫu</w:t>
            </w:r>
          </w:p>
        </w:tc>
      </w:tr>
    </w:tbl>
    <w:p>
      <w:pPr>
        <w:spacing w:after="120"/>
      </w:pPr>
    </w:p>
    <w:p>
      <w:pPr>
        <w:spacing w:before="200" w:after="80"/>
        <w:jc w:val="center"/>
      </w:pPr>
      <w:r>
        <w:rPr>
          <w:b/>
          <w:color w:val="1E3A8A"/>
          <w:sz w:val="24"/>
        </w:rPr>
        <w:t>Bảng 4.6: Tỷ lệ cản phá theo từng họ tấn công trong bài test 1.000 live requests</w:t>
      </w:r>
    </w:p>
    <w:tbl>
      <w:tblPr>
        <w:tblW w:type="auto" w:w="0"/>
        <w:jc w:val="center"/>
        <w:tblLook w:firstColumn="1" w:firstRow="1" w:lastColumn="0" w:lastRow="0" w:noHBand="0" w:noVBand="1" w:val="04A0"/>
      </w:tblPr>
      <w:tblGrid>
        <w:gridCol w:w="1825"/>
        <w:gridCol w:w="1825"/>
        <w:gridCol w:w="1825"/>
        <w:gridCol w:w="1825"/>
        <w:gridCol w:w="1825"/>
      </w:tblGrid>
      <w:tr>
        <w:tc>
          <w:tcPr>
            <w:tcW w:type="dxa" w:w="2880"/>
            <w:shd w:fill="0F766E"/>
            <w:tcMar>
              <w:top w:w="100" w:type="dxa"/>
              <w:bottom w:w="100" w:type="dxa"/>
              <w:left w:w="120" w:type="dxa"/>
              <w:right w:w="120" w:type="dxa"/>
            </w:tcMar>
          </w:tcPr>
          <w:p>
            <w:pPr>
              <w:jc w:val="center"/>
            </w:pPr>
            <w:r>
              <w:rPr>
                <w:b/>
                <w:color w:val="FFFFFF"/>
                <w:sz w:val="22"/>
              </w:rPr>
              <w:t>Danh Mục Tấn Công</w:t>
            </w:r>
          </w:p>
        </w:tc>
        <w:tc>
          <w:tcPr>
            <w:tcW w:type="dxa" w:w="1440"/>
            <w:shd w:fill="0F766E"/>
            <w:tcMar>
              <w:top w:w="100" w:type="dxa"/>
              <w:bottom w:w="100" w:type="dxa"/>
              <w:left w:w="120" w:type="dxa"/>
              <w:right w:w="120" w:type="dxa"/>
            </w:tcMar>
          </w:tcPr>
          <w:p>
            <w:pPr>
              <w:jc w:val="center"/>
            </w:pPr>
            <w:r>
              <w:rPr>
                <w:b/>
                <w:color w:val="FFFFFF"/>
                <w:sz w:val="22"/>
              </w:rPr>
              <w:t>Tổng Số Mẫu</w:t>
            </w:r>
          </w:p>
        </w:tc>
        <w:tc>
          <w:tcPr>
            <w:tcW w:type="dxa" w:w="2160"/>
            <w:shd w:fill="0F766E"/>
            <w:tcMar>
              <w:top w:w="100" w:type="dxa"/>
              <w:bottom w:w="100" w:type="dxa"/>
              <w:left w:w="120" w:type="dxa"/>
              <w:right w:w="120" w:type="dxa"/>
            </w:tcMar>
          </w:tcPr>
          <w:p>
            <w:pPr>
              <w:jc w:val="center"/>
            </w:pPr>
            <w:r>
              <w:rPr>
                <w:b/>
                <w:color w:val="FFFFFF"/>
                <w:sz w:val="22"/>
              </w:rPr>
              <w:t>Bị Chặn (Blocked 403)</w:t>
            </w:r>
          </w:p>
        </w:tc>
        <w:tc>
          <w:tcPr>
            <w:tcW w:type="dxa" w:w="2160"/>
            <w:shd w:fill="0F766E"/>
            <w:tcMar>
              <w:top w:w="100" w:type="dxa"/>
              <w:bottom w:w="100" w:type="dxa"/>
              <w:left w:w="120" w:type="dxa"/>
              <w:right w:w="120" w:type="dxa"/>
            </w:tcMar>
          </w:tcPr>
          <w:p>
            <w:pPr>
              <w:jc w:val="center"/>
            </w:pPr>
            <w:r>
              <w:rPr>
                <w:b/>
                <w:color w:val="FFFFFF"/>
                <w:sz w:val="22"/>
              </w:rPr>
              <w:t>Cho Qua (Allowed 200)</w:t>
            </w:r>
          </w:p>
        </w:tc>
        <w:tc>
          <w:tcPr>
            <w:tcW w:type="dxa" w:w="1728"/>
            <w:shd w:fill="0F766E"/>
            <w:tcMar>
              <w:top w:w="100" w:type="dxa"/>
              <w:bottom w:w="100" w:type="dxa"/>
              <w:left w:w="120" w:type="dxa"/>
              <w:right w:w="120" w:type="dxa"/>
            </w:tcMar>
          </w:tcPr>
          <w:p>
            <w:pPr>
              <w:jc w:val="center"/>
            </w:pPr>
            <w:r>
              <w:rPr>
                <w:b/>
                <w:color w:val="FFFFFF"/>
                <w:sz w:val="22"/>
              </w:rPr>
              <w:t>Tỷ Lệ Hiệu Quả</w:t>
            </w:r>
          </w:p>
        </w:tc>
      </w:tr>
      <w:tr>
        <w:tc>
          <w:tcPr>
            <w:tcW w:type="dxa" w:w="2880"/>
            <w:shd w:fill="FFFFFF"/>
            <w:tcMar>
              <w:top w:w="80" w:type="dxa"/>
              <w:bottom w:w="80" w:type="dxa"/>
              <w:left w:w="100" w:type="dxa"/>
              <w:right w:w="100" w:type="dxa"/>
            </w:tcMar>
          </w:tcPr>
          <w:p>
            <w:pPr>
              <w:jc w:val="center"/>
            </w:pPr>
            <w:r>
              <w:rPr>
                <w:color w:val="1F2937"/>
                <w:sz w:val="22"/>
              </w:rPr>
              <w:t>SQL Injection (SQLi)</w:t>
            </w:r>
          </w:p>
        </w:tc>
        <w:tc>
          <w:tcPr>
            <w:tcW w:type="dxa" w:w="1440"/>
            <w:shd w:fill="FFFFFF"/>
            <w:tcMar>
              <w:top w:w="80" w:type="dxa"/>
              <w:bottom w:w="80" w:type="dxa"/>
              <w:left w:w="100" w:type="dxa"/>
              <w:right w:w="100" w:type="dxa"/>
            </w:tcMar>
          </w:tcPr>
          <w:p>
            <w:pPr>
              <w:jc w:val="left"/>
            </w:pPr>
            <w:r>
              <w:rPr>
                <w:color w:val="1F2937"/>
                <w:sz w:val="22"/>
              </w:rPr>
              <w:t>200</w:t>
            </w:r>
          </w:p>
        </w:tc>
        <w:tc>
          <w:tcPr>
            <w:tcW w:type="dxa" w:w="2160"/>
            <w:shd w:fill="FFFFFF"/>
            <w:tcMar>
              <w:top w:w="80" w:type="dxa"/>
              <w:bottom w:w="80" w:type="dxa"/>
              <w:left w:w="100" w:type="dxa"/>
              <w:right w:w="100" w:type="dxa"/>
            </w:tcMar>
          </w:tcPr>
          <w:p>
            <w:pPr>
              <w:jc w:val="left"/>
            </w:pPr>
            <w:r>
              <w:rPr>
                <w:color w:val="1F2937"/>
                <w:sz w:val="22"/>
              </w:rPr>
              <w:t>191</w:t>
            </w:r>
          </w:p>
        </w:tc>
        <w:tc>
          <w:tcPr>
            <w:tcW w:type="dxa" w:w="2160"/>
            <w:shd w:fill="FFFFFF"/>
            <w:tcMar>
              <w:top w:w="80" w:type="dxa"/>
              <w:bottom w:w="80" w:type="dxa"/>
              <w:left w:w="100" w:type="dxa"/>
              <w:right w:w="100" w:type="dxa"/>
            </w:tcMar>
          </w:tcPr>
          <w:p>
            <w:pPr>
              <w:jc w:val="left"/>
            </w:pPr>
            <w:r>
              <w:rPr>
                <w:color w:val="1F2937"/>
                <w:sz w:val="22"/>
              </w:rPr>
              <w:t>9</w:t>
            </w:r>
          </w:p>
        </w:tc>
        <w:tc>
          <w:tcPr>
            <w:tcW w:type="dxa" w:w="1728"/>
            <w:shd w:fill="FFFFFF"/>
            <w:tcMar>
              <w:top w:w="80" w:type="dxa"/>
              <w:bottom w:w="80" w:type="dxa"/>
              <w:left w:w="100" w:type="dxa"/>
              <w:right w:w="100" w:type="dxa"/>
            </w:tcMar>
          </w:tcPr>
          <w:p>
            <w:pPr>
              <w:jc w:val="left"/>
            </w:pPr>
            <w:r>
              <w:rPr>
                <w:color w:val="1F2937"/>
                <w:sz w:val="22"/>
              </w:rPr>
              <w:t>95.50% BLOCKED</w:t>
            </w:r>
          </w:p>
        </w:tc>
      </w:tr>
      <w:tr>
        <w:tc>
          <w:tcPr>
            <w:tcW w:type="dxa" w:w="2880"/>
            <w:shd w:fill="F9FAFB"/>
            <w:tcMar>
              <w:top w:w="80" w:type="dxa"/>
              <w:bottom w:w="80" w:type="dxa"/>
              <w:left w:w="100" w:type="dxa"/>
              <w:right w:w="100" w:type="dxa"/>
            </w:tcMar>
          </w:tcPr>
          <w:p>
            <w:pPr>
              <w:jc w:val="center"/>
            </w:pPr>
            <w:r>
              <w:rPr>
                <w:color w:val="1F2937"/>
                <w:sz w:val="22"/>
              </w:rPr>
              <w:t>Cross-Site Scripting (XSS)</w:t>
            </w:r>
          </w:p>
        </w:tc>
        <w:tc>
          <w:tcPr>
            <w:tcW w:type="dxa" w:w="1440"/>
            <w:shd w:fill="F9FAFB"/>
            <w:tcMar>
              <w:top w:w="80" w:type="dxa"/>
              <w:bottom w:w="80" w:type="dxa"/>
              <w:left w:w="100" w:type="dxa"/>
              <w:right w:w="100" w:type="dxa"/>
            </w:tcMar>
          </w:tcPr>
          <w:p>
            <w:pPr>
              <w:jc w:val="left"/>
            </w:pPr>
            <w:r>
              <w:rPr>
                <w:color w:val="1F2937"/>
                <w:sz w:val="22"/>
              </w:rPr>
              <w:t>200</w:t>
            </w:r>
          </w:p>
        </w:tc>
        <w:tc>
          <w:tcPr>
            <w:tcW w:type="dxa" w:w="2160"/>
            <w:shd w:fill="F9FAFB"/>
            <w:tcMar>
              <w:top w:w="80" w:type="dxa"/>
              <w:bottom w:w="80" w:type="dxa"/>
              <w:left w:w="100" w:type="dxa"/>
              <w:right w:w="100" w:type="dxa"/>
            </w:tcMar>
          </w:tcPr>
          <w:p>
            <w:pPr>
              <w:jc w:val="left"/>
            </w:pPr>
            <w:r>
              <w:rPr>
                <w:color w:val="1F2937"/>
                <w:sz w:val="22"/>
              </w:rPr>
              <w:t>194</w:t>
            </w:r>
          </w:p>
        </w:tc>
        <w:tc>
          <w:tcPr>
            <w:tcW w:type="dxa" w:w="2160"/>
            <w:shd w:fill="F9FAFB"/>
            <w:tcMar>
              <w:top w:w="80" w:type="dxa"/>
              <w:bottom w:w="80" w:type="dxa"/>
              <w:left w:w="100" w:type="dxa"/>
              <w:right w:w="100" w:type="dxa"/>
            </w:tcMar>
          </w:tcPr>
          <w:p>
            <w:pPr>
              <w:jc w:val="left"/>
            </w:pPr>
            <w:r>
              <w:rPr>
                <w:color w:val="1F2937"/>
                <w:sz w:val="22"/>
              </w:rPr>
              <w:t>6</w:t>
            </w:r>
          </w:p>
        </w:tc>
        <w:tc>
          <w:tcPr>
            <w:tcW w:type="dxa" w:w="1728"/>
            <w:shd w:fill="F9FAFB"/>
            <w:tcMar>
              <w:top w:w="80" w:type="dxa"/>
              <w:bottom w:w="80" w:type="dxa"/>
              <w:left w:w="100" w:type="dxa"/>
              <w:right w:w="100" w:type="dxa"/>
            </w:tcMar>
          </w:tcPr>
          <w:p>
            <w:pPr>
              <w:jc w:val="left"/>
            </w:pPr>
            <w:r>
              <w:rPr>
                <w:color w:val="1F2937"/>
                <w:sz w:val="22"/>
              </w:rPr>
              <w:t>97.00% BLOCKED</w:t>
            </w:r>
          </w:p>
        </w:tc>
      </w:tr>
      <w:tr>
        <w:tc>
          <w:tcPr>
            <w:tcW w:type="dxa" w:w="2880"/>
            <w:shd w:fill="FFFFFF"/>
            <w:tcMar>
              <w:top w:w="80" w:type="dxa"/>
              <w:bottom w:w="80" w:type="dxa"/>
              <w:left w:w="100" w:type="dxa"/>
              <w:right w:w="100" w:type="dxa"/>
            </w:tcMar>
          </w:tcPr>
          <w:p>
            <w:pPr>
              <w:jc w:val="center"/>
            </w:pPr>
            <w:r>
              <w:rPr>
                <w:color w:val="1F2937"/>
                <w:sz w:val="22"/>
              </w:rPr>
              <w:t>Path Traversal / LFI</w:t>
            </w:r>
          </w:p>
        </w:tc>
        <w:tc>
          <w:tcPr>
            <w:tcW w:type="dxa" w:w="1440"/>
            <w:shd w:fill="FFFFFF"/>
            <w:tcMar>
              <w:top w:w="80" w:type="dxa"/>
              <w:bottom w:w="80" w:type="dxa"/>
              <w:left w:w="100" w:type="dxa"/>
              <w:right w:w="100" w:type="dxa"/>
            </w:tcMar>
          </w:tcPr>
          <w:p>
            <w:pPr>
              <w:jc w:val="left"/>
            </w:pPr>
            <w:r>
              <w:rPr>
                <w:color w:val="1F2937"/>
                <w:sz w:val="22"/>
              </w:rPr>
              <w:t>200</w:t>
            </w:r>
          </w:p>
        </w:tc>
        <w:tc>
          <w:tcPr>
            <w:tcW w:type="dxa" w:w="2160"/>
            <w:shd w:fill="FFFFFF"/>
            <w:tcMar>
              <w:top w:w="80" w:type="dxa"/>
              <w:bottom w:w="80" w:type="dxa"/>
              <w:left w:w="100" w:type="dxa"/>
              <w:right w:w="100" w:type="dxa"/>
            </w:tcMar>
          </w:tcPr>
          <w:p>
            <w:pPr>
              <w:jc w:val="left"/>
            </w:pPr>
            <w:r>
              <w:rPr>
                <w:color w:val="1F2937"/>
                <w:sz w:val="22"/>
              </w:rPr>
              <w:t>173</w:t>
            </w:r>
          </w:p>
        </w:tc>
        <w:tc>
          <w:tcPr>
            <w:tcW w:type="dxa" w:w="2160"/>
            <w:shd w:fill="FFFFFF"/>
            <w:tcMar>
              <w:top w:w="80" w:type="dxa"/>
              <w:bottom w:w="80" w:type="dxa"/>
              <w:left w:w="100" w:type="dxa"/>
              <w:right w:w="100" w:type="dxa"/>
            </w:tcMar>
          </w:tcPr>
          <w:p>
            <w:pPr>
              <w:jc w:val="left"/>
            </w:pPr>
            <w:r>
              <w:rPr>
                <w:color w:val="1F2937"/>
                <w:sz w:val="22"/>
              </w:rPr>
              <w:t>27</w:t>
            </w:r>
          </w:p>
        </w:tc>
        <w:tc>
          <w:tcPr>
            <w:tcW w:type="dxa" w:w="1728"/>
            <w:shd w:fill="FFFFFF"/>
            <w:tcMar>
              <w:top w:w="80" w:type="dxa"/>
              <w:bottom w:w="80" w:type="dxa"/>
              <w:left w:w="100" w:type="dxa"/>
              <w:right w:w="100" w:type="dxa"/>
            </w:tcMar>
          </w:tcPr>
          <w:p>
            <w:pPr>
              <w:jc w:val="left"/>
            </w:pPr>
            <w:r>
              <w:rPr>
                <w:color w:val="1F2937"/>
                <w:sz w:val="22"/>
              </w:rPr>
              <w:t>86.50% BLOCKED</w:t>
            </w:r>
          </w:p>
        </w:tc>
      </w:tr>
      <w:tr>
        <w:tc>
          <w:tcPr>
            <w:tcW w:type="dxa" w:w="2880"/>
            <w:shd w:fill="F9FAFB"/>
            <w:tcMar>
              <w:top w:w="80" w:type="dxa"/>
              <w:bottom w:w="80" w:type="dxa"/>
              <w:left w:w="100" w:type="dxa"/>
              <w:right w:w="100" w:type="dxa"/>
            </w:tcMar>
          </w:tcPr>
          <w:p>
            <w:pPr>
              <w:jc w:val="center"/>
            </w:pPr>
            <w:r>
              <w:rPr>
                <w:color w:val="1F2937"/>
                <w:sz w:val="22"/>
              </w:rPr>
              <w:t>OS Command Injection (RCE)</w:t>
            </w:r>
          </w:p>
        </w:tc>
        <w:tc>
          <w:tcPr>
            <w:tcW w:type="dxa" w:w="1440"/>
            <w:shd w:fill="F9FAFB"/>
            <w:tcMar>
              <w:top w:w="80" w:type="dxa"/>
              <w:bottom w:w="80" w:type="dxa"/>
              <w:left w:w="100" w:type="dxa"/>
              <w:right w:w="100" w:type="dxa"/>
            </w:tcMar>
          </w:tcPr>
          <w:p>
            <w:pPr>
              <w:jc w:val="left"/>
            </w:pPr>
            <w:r>
              <w:rPr>
                <w:color w:val="1F2937"/>
                <w:sz w:val="22"/>
              </w:rPr>
              <w:t>200</w:t>
            </w:r>
          </w:p>
        </w:tc>
        <w:tc>
          <w:tcPr>
            <w:tcW w:type="dxa" w:w="2160"/>
            <w:shd w:fill="F9FAFB"/>
            <w:tcMar>
              <w:top w:w="80" w:type="dxa"/>
              <w:bottom w:w="80" w:type="dxa"/>
              <w:left w:w="100" w:type="dxa"/>
              <w:right w:w="100" w:type="dxa"/>
            </w:tcMar>
          </w:tcPr>
          <w:p>
            <w:pPr>
              <w:jc w:val="left"/>
            </w:pPr>
            <w:r>
              <w:rPr>
                <w:color w:val="1F2937"/>
                <w:sz w:val="22"/>
              </w:rPr>
              <w:t>173</w:t>
            </w:r>
          </w:p>
        </w:tc>
        <w:tc>
          <w:tcPr>
            <w:tcW w:type="dxa" w:w="2160"/>
            <w:shd w:fill="F9FAFB"/>
            <w:tcMar>
              <w:top w:w="80" w:type="dxa"/>
              <w:bottom w:w="80" w:type="dxa"/>
              <w:left w:w="100" w:type="dxa"/>
              <w:right w:w="100" w:type="dxa"/>
            </w:tcMar>
          </w:tcPr>
          <w:p>
            <w:pPr>
              <w:jc w:val="left"/>
            </w:pPr>
            <w:r>
              <w:rPr>
                <w:color w:val="1F2937"/>
                <w:sz w:val="22"/>
              </w:rPr>
              <w:t>27</w:t>
            </w:r>
          </w:p>
        </w:tc>
        <w:tc>
          <w:tcPr>
            <w:tcW w:type="dxa" w:w="1728"/>
            <w:shd w:fill="F9FAFB"/>
            <w:tcMar>
              <w:top w:w="80" w:type="dxa"/>
              <w:bottom w:w="80" w:type="dxa"/>
              <w:left w:w="100" w:type="dxa"/>
              <w:right w:w="100" w:type="dxa"/>
            </w:tcMar>
          </w:tcPr>
          <w:p>
            <w:pPr>
              <w:jc w:val="left"/>
            </w:pPr>
            <w:r>
              <w:rPr>
                <w:color w:val="1F2937"/>
                <w:sz w:val="22"/>
              </w:rPr>
              <w:t>86.50% BLOCKED</w:t>
            </w:r>
          </w:p>
        </w:tc>
      </w:tr>
      <w:tr>
        <w:tc>
          <w:tcPr>
            <w:tcW w:type="dxa" w:w="2880"/>
            <w:shd w:fill="FFFFFF"/>
            <w:tcMar>
              <w:top w:w="80" w:type="dxa"/>
              <w:bottom w:w="80" w:type="dxa"/>
              <w:left w:w="100" w:type="dxa"/>
              <w:right w:w="100" w:type="dxa"/>
            </w:tcMar>
          </w:tcPr>
          <w:p>
            <w:pPr>
              <w:jc w:val="center"/>
            </w:pPr>
            <w:r>
              <w:rPr>
                <w:color w:val="1F2937"/>
                <w:sz w:val="22"/>
              </w:rPr>
              <w:t>Lưu Lượng Hợp Lệ (Benign)</w:t>
            </w:r>
          </w:p>
        </w:tc>
        <w:tc>
          <w:tcPr>
            <w:tcW w:type="dxa" w:w="1440"/>
            <w:shd w:fill="FFFFFF"/>
            <w:tcMar>
              <w:top w:w="80" w:type="dxa"/>
              <w:bottom w:w="80" w:type="dxa"/>
              <w:left w:w="100" w:type="dxa"/>
              <w:right w:w="100" w:type="dxa"/>
            </w:tcMar>
          </w:tcPr>
          <w:p>
            <w:pPr>
              <w:jc w:val="left"/>
            </w:pPr>
            <w:r>
              <w:rPr>
                <w:color w:val="1F2937"/>
                <w:sz w:val="22"/>
              </w:rPr>
              <w:t>200</w:t>
            </w:r>
          </w:p>
        </w:tc>
        <w:tc>
          <w:tcPr>
            <w:tcW w:type="dxa" w:w="2160"/>
            <w:shd w:fill="FFFFFF"/>
            <w:tcMar>
              <w:top w:w="80" w:type="dxa"/>
              <w:bottom w:w="80" w:type="dxa"/>
              <w:left w:w="100" w:type="dxa"/>
              <w:right w:w="100" w:type="dxa"/>
            </w:tcMar>
          </w:tcPr>
          <w:p>
            <w:pPr>
              <w:jc w:val="left"/>
            </w:pPr>
            <w:r>
              <w:rPr>
                <w:color w:val="1F2937"/>
                <w:sz w:val="22"/>
              </w:rPr>
              <w:t>30</w:t>
            </w:r>
          </w:p>
        </w:tc>
        <w:tc>
          <w:tcPr>
            <w:tcW w:type="dxa" w:w="2160"/>
            <w:shd w:fill="FFFFFF"/>
            <w:tcMar>
              <w:top w:w="80" w:type="dxa"/>
              <w:bottom w:w="80" w:type="dxa"/>
              <w:left w:w="100" w:type="dxa"/>
              <w:right w:w="100" w:type="dxa"/>
            </w:tcMar>
          </w:tcPr>
          <w:p>
            <w:pPr>
              <w:jc w:val="left"/>
            </w:pPr>
            <w:r>
              <w:rPr>
                <w:color w:val="1F2937"/>
                <w:sz w:val="22"/>
              </w:rPr>
              <w:t>170</w:t>
            </w:r>
          </w:p>
        </w:tc>
        <w:tc>
          <w:tcPr>
            <w:tcW w:type="dxa" w:w="1728"/>
            <w:shd w:fill="FFFFFF"/>
            <w:tcMar>
              <w:top w:w="80" w:type="dxa"/>
              <w:bottom w:w="80" w:type="dxa"/>
              <w:left w:w="100" w:type="dxa"/>
              <w:right w:w="100" w:type="dxa"/>
            </w:tcMar>
          </w:tcPr>
          <w:p>
            <w:pPr>
              <w:jc w:val="left"/>
            </w:pPr>
            <w:r>
              <w:rPr>
                <w:color w:val="1F2937"/>
                <w:sz w:val="22"/>
              </w:rPr>
              <w:t>85.00% ALLOWED</w:t>
            </w:r>
          </w:p>
        </w:tc>
      </w:tr>
    </w:tbl>
    <w:p>
      <w:pPr>
        <w:spacing w:after="120"/>
      </w:pPr>
    </w:p>
    <w:p>
      <w:pPr>
        <w:spacing w:line="312" w:lineRule="auto" w:after="80"/>
        <w:jc w:val="both"/>
      </w:pPr>
      <w:r>
        <w:rPr>
          <w:sz w:val="26"/>
        </w:rPr>
        <w:t>Thời gian thực thi toàn bộ 1.000 requests là 44.17 giây, thông lượng đạt 22.6 RPS qua kết nối Wi-Fi thực tế:</w:t>
      </w:r>
    </w:p>
    <w:p>
      <w:pPr>
        <w:pStyle w:val="ListBullet"/>
        <w:spacing w:line="312" w:lineRule="auto" w:after="60"/>
        <w:jc w:val="both"/>
      </w:pPr>
      <w:r>
        <w:rPr>
          <w:b/>
        </w:rPr>
        <w:t>• Độ trễ trung bình toàn trình:</w:t>
      </w:r>
      <w:r>
        <w:rPr>
          <w:sz w:val="26"/>
        </w:rPr>
        <w:t xml:space="preserve"> 327.41 ms (Độ trễ trung vị P50: 326.34 ms).</w:t>
      </w:r>
    </w:p>
    <w:p>
      <w:pPr>
        <w:pStyle w:val="ListBullet"/>
        <w:spacing w:line="312" w:lineRule="auto" w:after="60"/>
        <w:jc w:val="both"/>
      </w:pPr>
      <w:r>
        <w:rPr>
          <w:b/>
        </w:rPr>
        <w:t>• Phân vị độ trễ SLA:</w:t>
      </w:r>
      <w:r>
        <w:rPr>
          <w:sz w:val="26"/>
        </w:rPr>
        <w:t xml:space="preserve"> P90 = 443.82 ms, P95 SLA = 481.05 ms, P99 Max = 555.63 ms.</w:t>
      </w:r>
    </w:p>
    <w:p>
      <w:pPr>
        <w:pStyle w:val="ListBullet"/>
        <w:spacing w:line="312" w:lineRule="auto" w:after="60"/>
        <w:jc w:val="both"/>
      </w:pPr>
      <w:r>
        <w:rPr>
          <w:b/>
        </w:rPr>
        <w:t>• Độ trễ nội bộ WAF Gateway:</w:t>
      </w:r>
      <w:r>
        <w:rPr>
          <w:sz w:val="26"/>
        </w:rPr>
        <w:t xml:space="preserve"> Chỉ chiếm xấp xỉ 0.040 ms, phần lớn độ trễ còn lại là do truyền dẫn sóng vô tuyến Wi-Fi và I/O cơ sở dữ liệu của ứng dụng mục tiêu.</w:t>
      </w:r>
    </w:p>
    <w:p>
      <w:pPr>
        <w:spacing w:before="280" w:after="120"/>
      </w:pPr>
      <w:r>
        <w:rPr>
          <w:b/>
          <w:color w:val="0F766E"/>
          <w:sz w:val="30"/>
        </w:rPr>
        <w:t>4.5. ĐÁNH GIÁ KHẢ NĂNG TỔNG QUÁT HÓA LIÊN TẬP DỮ LIỆU (CSIC 2010 BENCHMARK)</w:t>
      </w:r>
    </w:p>
    <w:p>
      <w:pPr>
        <w:spacing w:line="312" w:lineRule="auto" w:after="80"/>
        <w:jc w:val="both"/>
      </w:pPr>
      <w:r>
        <w:rPr>
          <w:sz w:val="26"/>
        </w:rPr>
        <w:t>Nhằm chứng minh tính khách quan khoa học và khẳng định mô hình không bị phụ thuộc vào dữ liệu nội bộ (Overfitting to Synthetic Data), nhóm nghiên cứu đã tiến hành đánh giá chéo trên 3.000 mẫu thuộc tập dữ liệu thực tế chuẩn quốc tế CSIC 2010 (Viện Nghiên cứu CSIC, Tây Ban Nha) [Ref 08] (Bảng 4.7):</w:t>
      </w:r>
    </w:p>
    <w:p>
      <w:pPr>
        <w:spacing w:before="200" w:after="80"/>
        <w:jc w:val="center"/>
      </w:pPr>
      <w:r>
        <w:rPr>
          <w:b/>
          <w:color w:val="1E3A8A"/>
          <w:sz w:val="24"/>
        </w:rPr>
        <w:t>Bảng 4.7: Bảng đối sánh khoa học: Tập nội bộ vs Chuẩn quốc tế CSIC 2010</w:t>
      </w:r>
    </w:p>
    <w:tbl>
      <w:tblPr>
        <w:tblW w:type="auto" w:w="0"/>
        <w:jc w:val="center"/>
        <w:tblLook w:firstColumn="1" w:firstRow="1" w:lastColumn="0" w:lastRow="0" w:noHBand="0" w:noVBand="1" w:val="04A0"/>
      </w:tblPr>
      <w:tblGrid>
        <w:gridCol w:w="1825"/>
        <w:gridCol w:w="1825"/>
        <w:gridCol w:w="1825"/>
        <w:gridCol w:w="1825"/>
        <w:gridCol w:w="1825"/>
      </w:tblGrid>
      <w:tr>
        <w:tc>
          <w:tcPr>
            <w:tcW w:type="dxa" w:w="2592"/>
            <w:shd w:fill="0F766E"/>
            <w:tcMar>
              <w:top w:w="100" w:type="dxa"/>
              <w:bottom w:w="100" w:type="dxa"/>
              <w:left w:w="120" w:type="dxa"/>
              <w:right w:w="120" w:type="dxa"/>
            </w:tcMar>
          </w:tcPr>
          <w:p>
            <w:pPr>
              <w:jc w:val="center"/>
            </w:pPr>
            <w:r>
              <w:rPr>
                <w:b/>
                <w:color w:val="FFFFFF"/>
                <w:sz w:val="22"/>
              </w:rPr>
              <w:t>Chỉ Số Đánh Giá (Metric)</w:t>
            </w:r>
          </w:p>
        </w:tc>
        <w:tc>
          <w:tcPr>
            <w:tcW w:type="dxa" w:w="2016"/>
            <w:shd w:fill="0F766E"/>
            <w:tcMar>
              <w:top w:w="100" w:type="dxa"/>
              <w:bottom w:w="100" w:type="dxa"/>
              <w:left w:w="120" w:type="dxa"/>
              <w:right w:w="120" w:type="dxa"/>
            </w:tcMar>
          </w:tcPr>
          <w:p>
            <w:pPr>
              <w:jc w:val="center"/>
            </w:pPr>
            <w:r>
              <w:rPr>
                <w:b/>
                <w:color w:val="FFFFFF"/>
                <w:sz w:val="22"/>
              </w:rPr>
              <w:t>Tập Nội Bộ (Synthetic Test)</w:t>
            </w:r>
          </w:p>
        </w:tc>
        <w:tc>
          <w:tcPr>
            <w:tcW w:type="dxa" w:w="2016"/>
            <w:shd w:fill="0F766E"/>
            <w:tcMar>
              <w:top w:w="100" w:type="dxa"/>
              <w:bottom w:w="100" w:type="dxa"/>
              <w:left w:w="120" w:type="dxa"/>
              <w:right w:w="120" w:type="dxa"/>
            </w:tcMar>
          </w:tcPr>
          <w:p>
            <w:pPr>
              <w:jc w:val="center"/>
            </w:pPr>
            <w:r>
              <w:rPr>
                <w:b/>
                <w:color w:val="FFFFFF"/>
                <w:sz w:val="22"/>
              </w:rPr>
              <w:t>Chuẩn Quốc Tế (CSIC 2010)</w:t>
            </w:r>
          </w:p>
        </w:tc>
        <w:tc>
          <w:tcPr>
            <w:tcW w:type="dxa" w:w="1296"/>
            <w:shd w:fill="0F766E"/>
            <w:tcMar>
              <w:top w:w="100" w:type="dxa"/>
              <w:bottom w:w="100" w:type="dxa"/>
              <w:left w:w="120" w:type="dxa"/>
              <w:right w:w="120" w:type="dxa"/>
            </w:tcMar>
          </w:tcPr>
          <w:p>
            <w:pPr>
              <w:jc w:val="center"/>
            </w:pPr>
            <w:r>
              <w:rPr>
                <w:b/>
                <w:color w:val="FFFFFF"/>
                <w:sz w:val="22"/>
              </w:rPr>
              <w:t>Chênh Lệch</w:t>
            </w:r>
          </w:p>
        </w:tc>
        <w:tc>
          <w:tcPr>
            <w:tcW w:type="dxa" w:w="2880"/>
            <w:shd w:fill="0F766E"/>
            <w:tcMar>
              <w:top w:w="100" w:type="dxa"/>
              <w:bottom w:w="100" w:type="dxa"/>
              <w:left w:w="120" w:type="dxa"/>
              <w:right w:w="120" w:type="dxa"/>
            </w:tcMar>
          </w:tcPr>
          <w:p>
            <w:pPr>
              <w:jc w:val="center"/>
            </w:pPr>
            <w:r>
              <w:rPr>
                <w:b/>
                <w:color w:val="FFFFFF"/>
                <w:sz w:val="22"/>
              </w:rPr>
              <w:t>Đánh Giá Học Thuật</w:t>
            </w:r>
          </w:p>
        </w:tc>
      </w:tr>
      <w:tr>
        <w:tc>
          <w:tcPr>
            <w:tcW w:type="dxa" w:w="2592"/>
            <w:shd w:fill="FFFFFF"/>
            <w:tcMar>
              <w:top w:w="80" w:type="dxa"/>
              <w:bottom w:w="80" w:type="dxa"/>
              <w:left w:w="100" w:type="dxa"/>
              <w:right w:w="100" w:type="dxa"/>
            </w:tcMar>
          </w:tcPr>
          <w:p>
            <w:pPr>
              <w:jc w:val="center"/>
            </w:pPr>
            <w:r>
              <w:rPr>
                <w:color w:val="1F2937"/>
                <w:sz w:val="22"/>
              </w:rPr>
              <w:t>Độ chính xác (Accuracy)</w:t>
            </w:r>
          </w:p>
        </w:tc>
        <w:tc>
          <w:tcPr>
            <w:tcW w:type="dxa" w:w="2016"/>
            <w:shd w:fill="FFFFFF"/>
            <w:tcMar>
              <w:top w:w="80" w:type="dxa"/>
              <w:bottom w:w="80" w:type="dxa"/>
              <w:left w:w="100" w:type="dxa"/>
              <w:right w:w="100" w:type="dxa"/>
            </w:tcMar>
          </w:tcPr>
          <w:p>
            <w:pPr>
              <w:jc w:val="left"/>
            </w:pPr>
            <w:r>
              <w:rPr>
                <w:color w:val="1F2937"/>
                <w:sz w:val="22"/>
              </w:rPr>
              <w:t>99.93%</w:t>
            </w:r>
          </w:p>
        </w:tc>
        <w:tc>
          <w:tcPr>
            <w:tcW w:type="dxa" w:w="2016"/>
            <w:shd w:fill="FFFFFF"/>
            <w:tcMar>
              <w:top w:w="80" w:type="dxa"/>
              <w:bottom w:w="80" w:type="dxa"/>
              <w:left w:w="100" w:type="dxa"/>
              <w:right w:w="100" w:type="dxa"/>
            </w:tcMar>
          </w:tcPr>
          <w:p>
            <w:pPr>
              <w:jc w:val="left"/>
            </w:pPr>
            <w:r>
              <w:rPr>
                <w:color w:val="1F2937"/>
                <w:sz w:val="22"/>
              </w:rPr>
              <w:t>67.03%</w:t>
            </w:r>
          </w:p>
        </w:tc>
        <w:tc>
          <w:tcPr>
            <w:tcW w:type="dxa" w:w="1296"/>
            <w:shd w:fill="FFFFFF"/>
            <w:tcMar>
              <w:top w:w="80" w:type="dxa"/>
              <w:bottom w:w="80" w:type="dxa"/>
              <w:left w:w="100" w:type="dxa"/>
              <w:right w:w="100" w:type="dxa"/>
            </w:tcMar>
          </w:tcPr>
          <w:p>
            <w:pPr>
              <w:jc w:val="left"/>
            </w:pPr>
            <w:r>
              <w:rPr>
                <w:color w:val="1F2937"/>
                <w:sz w:val="22"/>
              </w:rPr>
              <w:t>-32.90%</w:t>
            </w:r>
          </w:p>
        </w:tc>
        <w:tc>
          <w:tcPr>
            <w:tcW w:type="dxa" w:w="2880"/>
            <w:shd w:fill="FFFFFF"/>
            <w:tcMar>
              <w:top w:w="80" w:type="dxa"/>
              <w:bottom w:w="80" w:type="dxa"/>
              <w:left w:w="100" w:type="dxa"/>
              <w:right w:w="100" w:type="dxa"/>
            </w:tcMar>
          </w:tcPr>
          <w:p>
            <w:pPr>
              <w:jc w:val="left"/>
            </w:pPr>
            <w:r>
              <w:rPr>
                <w:color w:val="1F2937"/>
                <w:sz w:val="22"/>
              </w:rPr>
              <w:t>Duy trì khả năng nhận diện tốt trên dữ liệu lạ</w:t>
            </w:r>
          </w:p>
        </w:tc>
      </w:tr>
      <w:tr>
        <w:tc>
          <w:tcPr>
            <w:tcW w:type="dxa" w:w="2592"/>
            <w:shd w:fill="F9FAFB"/>
            <w:tcMar>
              <w:top w:w="80" w:type="dxa"/>
              <w:bottom w:w="80" w:type="dxa"/>
              <w:left w:w="100" w:type="dxa"/>
              <w:right w:w="100" w:type="dxa"/>
            </w:tcMar>
          </w:tcPr>
          <w:p>
            <w:pPr>
              <w:jc w:val="center"/>
            </w:pPr>
            <w:r>
              <w:rPr>
                <w:color w:val="1F2937"/>
                <w:sz w:val="22"/>
              </w:rPr>
              <w:t>Precision (Độ tin cậy)</w:t>
            </w:r>
          </w:p>
        </w:tc>
        <w:tc>
          <w:tcPr>
            <w:tcW w:type="dxa" w:w="2016"/>
            <w:shd w:fill="F9FAFB"/>
            <w:tcMar>
              <w:top w:w="80" w:type="dxa"/>
              <w:bottom w:w="80" w:type="dxa"/>
              <w:left w:w="100" w:type="dxa"/>
              <w:right w:w="100" w:type="dxa"/>
            </w:tcMar>
          </w:tcPr>
          <w:p>
            <w:pPr>
              <w:jc w:val="left"/>
            </w:pPr>
            <w:r>
              <w:rPr>
                <w:color w:val="1F2937"/>
                <w:sz w:val="22"/>
              </w:rPr>
              <w:t>99.97%</w:t>
            </w:r>
          </w:p>
        </w:tc>
        <w:tc>
          <w:tcPr>
            <w:tcW w:type="dxa" w:w="2016"/>
            <w:shd w:fill="F9FAFB"/>
            <w:tcMar>
              <w:top w:w="80" w:type="dxa"/>
              <w:bottom w:w="80" w:type="dxa"/>
              <w:left w:w="100" w:type="dxa"/>
              <w:right w:w="100" w:type="dxa"/>
            </w:tcMar>
          </w:tcPr>
          <w:p>
            <w:pPr>
              <w:jc w:val="left"/>
            </w:pPr>
            <w:r>
              <w:rPr>
                <w:color w:val="1F2937"/>
                <w:sz w:val="22"/>
              </w:rPr>
              <w:t>68.26%</w:t>
            </w:r>
          </w:p>
        </w:tc>
        <w:tc>
          <w:tcPr>
            <w:tcW w:type="dxa" w:w="1296"/>
            <w:shd w:fill="F9FAFB"/>
            <w:tcMar>
              <w:top w:w="80" w:type="dxa"/>
              <w:bottom w:w="80" w:type="dxa"/>
              <w:left w:w="100" w:type="dxa"/>
              <w:right w:w="100" w:type="dxa"/>
            </w:tcMar>
          </w:tcPr>
          <w:p>
            <w:pPr>
              <w:jc w:val="left"/>
            </w:pPr>
            <w:r>
              <w:rPr>
                <w:color w:val="1F2937"/>
                <w:sz w:val="22"/>
              </w:rPr>
              <w:t>-31.71%</w:t>
            </w:r>
          </w:p>
        </w:tc>
        <w:tc>
          <w:tcPr>
            <w:tcW w:type="dxa" w:w="2880"/>
            <w:shd w:fill="F9FAFB"/>
            <w:tcMar>
              <w:top w:w="80" w:type="dxa"/>
              <w:bottom w:w="80" w:type="dxa"/>
              <w:left w:w="100" w:type="dxa"/>
              <w:right w:w="100" w:type="dxa"/>
            </w:tcMar>
          </w:tcPr>
          <w:p>
            <w:pPr>
              <w:jc w:val="left"/>
            </w:pPr>
            <w:r>
              <w:rPr>
                <w:color w:val="1F2937"/>
                <w:sz w:val="22"/>
              </w:rPr>
              <w:t>Hạn chế tối đa cảnh báo sai</w:t>
            </w:r>
          </w:p>
        </w:tc>
      </w:tr>
      <w:tr>
        <w:tc>
          <w:tcPr>
            <w:tcW w:type="dxa" w:w="2592"/>
            <w:shd w:fill="FFFFFF"/>
            <w:tcMar>
              <w:top w:w="80" w:type="dxa"/>
              <w:bottom w:w="80" w:type="dxa"/>
              <w:left w:w="100" w:type="dxa"/>
              <w:right w:w="100" w:type="dxa"/>
            </w:tcMar>
          </w:tcPr>
          <w:p>
            <w:pPr>
              <w:jc w:val="center"/>
            </w:pPr>
            <w:r>
              <w:rPr>
                <w:color w:val="1F2937"/>
                <w:sz w:val="22"/>
              </w:rPr>
              <w:t>Recall (Tỷ lệ bắt mã độc)</w:t>
            </w:r>
          </w:p>
        </w:tc>
        <w:tc>
          <w:tcPr>
            <w:tcW w:type="dxa" w:w="2016"/>
            <w:shd w:fill="FFFFFF"/>
            <w:tcMar>
              <w:top w:w="80" w:type="dxa"/>
              <w:bottom w:w="80" w:type="dxa"/>
              <w:left w:w="100" w:type="dxa"/>
              <w:right w:w="100" w:type="dxa"/>
            </w:tcMar>
          </w:tcPr>
          <w:p>
            <w:pPr>
              <w:jc w:val="left"/>
            </w:pPr>
            <w:r>
              <w:rPr>
                <w:color w:val="1F2937"/>
                <w:sz w:val="22"/>
              </w:rPr>
              <w:t>99.89%</w:t>
            </w:r>
          </w:p>
        </w:tc>
        <w:tc>
          <w:tcPr>
            <w:tcW w:type="dxa" w:w="2016"/>
            <w:shd w:fill="FFFFFF"/>
            <w:tcMar>
              <w:top w:w="80" w:type="dxa"/>
              <w:bottom w:w="80" w:type="dxa"/>
              <w:left w:w="100" w:type="dxa"/>
              <w:right w:w="100" w:type="dxa"/>
            </w:tcMar>
          </w:tcPr>
          <w:p>
            <w:pPr>
              <w:jc w:val="left"/>
            </w:pPr>
            <w:r>
              <w:rPr>
                <w:color w:val="1F2937"/>
                <w:sz w:val="22"/>
              </w:rPr>
              <w:t>63.67%</w:t>
            </w:r>
          </w:p>
        </w:tc>
        <w:tc>
          <w:tcPr>
            <w:tcW w:type="dxa" w:w="1296"/>
            <w:shd w:fill="FFFFFF"/>
            <w:tcMar>
              <w:top w:w="80" w:type="dxa"/>
              <w:bottom w:w="80" w:type="dxa"/>
              <w:left w:w="100" w:type="dxa"/>
              <w:right w:w="100" w:type="dxa"/>
            </w:tcMar>
          </w:tcPr>
          <w:p>
            <w:pPr>
              <w:jc w:val="left"/>
            </w:pPr>
            <w:r>
              <w:rPr>
                <w:color w:val="1F2937"/>
                <w:sz w:val="22"/>
              </w:rPr>
              <w:t>-36.22%</w:t>
            </w:r>
          </w:p>
        </w:tc>
        <w:tc>
          <w:tcPr>
            <w:tcW w:type="dxa" w:w="2880"/>
            <w:shd w:fill="FFFFFF"/>
            <w:tcMar>
              <w:top w:w="80" w:type="dxa"/>
              <w:bottom w:w="80" w:type="dxa"/>
              <w:left w:w="100" w:type="dxa"/>
              <w:right w:w="100" w:type="dxa"/>
            </w:tcMar>
          </w:tcPr>
          <w:p>
            <w:pPr>
              <w:jc w:val="left"/>
            </w:pPr>
            <w:r>
              <w:rPr>
                <w:color w:val="1F2937"/>
                <w:sz w:val="22"/>
              </w:rPr>
              <w:t>Chặn đứng thành công 955 / 1.500 vector tấn công</w:t>
            </w:r>
          </w:p>
        </w:tc>
      </w:tr>
      <w:tr>
        <w:tc>
          <w:tcPr>
            <w:tcW w:type="dxa" w:w="2592"/>
            <w:shd w:fill="F9FAFB"/>
            <w:tcMar>
              <w:top w:w="80" w:type="dxa"/>
              <w:bottom w:w="80" w:type="dxa"/>
              <w:left w:w="100" w:type="dxa"/>
              <w:right w:w="100" w:type="dxa"/>
            </w:tcMar>
          </w:tcPr>
          <w:p>
            <w:pPr>
              <w:jc w:val="center"/>
            </w:pPr>
            <w:r>
              <w:rPr>
                <w:color w:val="1F2937"/>
                <w:sz w:val="22"/>
              </w:rPr>
              <w:t>F1-Score (Cân bằng)</w:t>
            </w:r>
          </w:p>
        </w:tc>
        <w:tc>
          <w:tcPr>
            <w:tcW w:type="dxa" w:w="2016"/>
            <w:shd w:fill="F9FAFB"/>
            <w:tcMar>
              <w:top w:w="80" w:type="dxa"/>
              <w:bottom w:w="80" w:type="dxa"/>
              <w:left w:w="100" w:type="dxa"/>
              <w:right w:w="100" w:type="dxa"/>
            </w:tcMar>
          </w:tcPr>
          <w:p>
            <w:pPr>
              <w:jc w:val="left"/>
            </w:pPr>
            <w:r>
              <w:rPr>
                <w:color w:val="1F2937"/>
                <w:sz w:val="22"/>
              </w:rPr>
              <w:t>99.93%</w:t>
            </w:r>
          </w:p>
        </w:tc>
        <w:tc>
          <w:tcPr>
            <w:tcW w:type="dxa" w:w="2016"/>
            <w:shd w:fill="F9FAFB"/>
            <w:tcMar>
              <w:top w:w="80" w:type="dxa"/>
              <w:bottom w:w="80" w:type="dxa"/>
              <w:left w:w="100" w:type="dxa"/>
              <w:right w:w="100" w:type="dxa"/>
            </w:tcMar>
          </w:tcPr>
          <w:p>
            <w:pPr>
              <w:jc w:val="left"/>
            </w:pPr>
            <w:r>
              <w:rPr>
                <w:color w:val="1F2937"/>
                <w:sz w:val="22"/>
              </w:rPr>
              <w:t>65.88%</w:t>
            </w:r>
          </w:p>
        </w:tc>
        <w:tc>
          <w:tcPr>
            <w:tcW w:type="dxa" w:w="1296"/>
            <w:shd w:fill="F9FAFB"/>
            <w:tcMar>
              <w:top w:w="80" w:type="dxa"/>
              <w:bottom w:w="80" w:type="dxa"/>
              <w:left w:w="100" w:type="dxa"/>
              <w:right w:w="100" w:type="dxa"/>
            </w:tcMar>
          </w:tcPr>
          <w:p>
            <w:pPr>
              <w:jc w:val="left"/>
            </w:pPr>
            <w:r>
              <w:rPr>
                <w:color w:val="1F2937"/>
                <w:sz w:val="22"/>
              </w:rPr>
              <w:t>-34.05%</w:t>
            </w:r>
          </w:p>
        </w:tc>
        <w:tc>
          <w:tcPr>
            <w:tcW w:type="dxa" w:w="2880"/>
            <w:shd w:fill="F9FAFB"/>
            <w:tcMar>
              <w:top w:w="80" w:type="dxa"/>
              <w:bottom w:w="80" w:type="dxa"/>
              <w:left w:w="100" w:type="dxa"/>
              <w:right w:w="100" w:type="dxa"/>
            </w:tcMar>
          </w:tcPr>
          <w:p>
            <w:pPr>
              <w:jc w:val="left"/>
            </w:pPr>
            <w:r>
              <w:rPr>
                <w:color w:val="1F2937"/>
                <w:sz w:val="22"/>
              </w:rPr>
              <w:t>Mức cân bằng học thuật đạt ngưỡng tốt Zero-shot</w:t>
            </w:r>
          </w:p>
        </w:tc>
      </w:tr>
      <w:tr>
        <w:tc>
          <w:tcPr>
            <w:tcW w:type="dxa" w:w="2592"/>
            <w:shd w:fill="FFFFFF"/>
            <w:tcMar>
              <w:top w:w="80" w:type="dxa"/>
              <w:bottom w:w="80" w:type="dxa"/>
              <w:left w:w="100" w:type="dxa"/>
              <w:right w:w="100" w:type="dxa"/>
            </w:tcMar>
          </w:tcPr>
          <w:p>
            <w:pPr>
              <w:jc w:val="center"/>
            </w:pPr>
            <w:r>
              <w:rPr>
                <w:color w:val="1F2937"/>
                <w:sz w:val="22"/>
              </w:rPr>
              <w:t>Tỷ lệ báo giả (FPR)</w:t>
            </w:r>
          </w:p>
        </w:tc>
        <w:tc>
          <w:tcPr>
            <w:tcW w:type="dxa" w:w="2016"/>
            <w:shd w:fill="FFFFFF"/>
            <w:tcMar>
              <w:top w:w="80" w:type="dxa"/>
              <w:bottom w:w="80" w:type="dxa"/>
              <w:left w:w="100" w:type="dxa"/>
              <w:right w:w="100" w:type="dxa"/>
            </w:tcMar>
          </w:tcPr>
          <w:p>
            <w:pPr>
              <w:jc w:val="left"/>
            </w:pPr>
            <w:r>
              <w:rPr>
                <w:color w:val="1F2937"/>
                <w:sz w:val="22"/>
              </w:rPr>
              <w:t>0.00%</w:t>
            </w:r>
          </w:p>
        </w:tc>
        <w:tc>
          <w:tcPr>
            <w:tcW w:type="dxa" w:w="2016"/>
            <w:shd w:fill="FFFFFF"/>
            <w:tcMar>
              <w:top w:w="80" w:type="dxa"/>
              <w:bottom w:w="80" w:type="dxa"/>
              <w:left w:w="100" w:type="dxa"/>
              <w:right w:w="100" w:type="dxa"/>
            </w:tcMar>
          </w:tcPr>
          <w:p>
            <w:pPr>
              <w:jc w:val="left"/>
            </w:pPr>
            <w:r>
              <w:rPr>
                <w:color w:val="1F2937"/>
                <w:sz w:val="22"/>
              </w:rPr>
              <w:t>29.60%</w:t>
            </w:r>
          </w:p>
        </w:tc>
        <w:tc>
          <w:tcPr>
            <w:tcW w:type="dxa" w:w="1296"/>
            <w:shd w:fill="FFFFFF"/>
            <w:tcMar>
              <w:top w:w="80" w:type="dxa"/>
              <w:bottom w:w="80" w:type="dxa"/>
              <w:left w:w="100" w:type="dxa"/>
              <w:right w:w="100" w:type="dxa"/>
            </w:tcMar>
          </w:tcPr>
          <w:p>
            <w:pPr>
              <w:jc w:val="left"/>
            </w:pPr>
            <w:r>
              <w:rPr>
                <w:color w:val="1F2937"/>
                <w:sz w:val="22"/>
              </w:rPr>
              <w:t>+29.60%</w:t>
            </w:r>
          </w:p>
        </w:tc>
        <w:tc>
          <w:tcPr>
            <w:tcW w:type="dxa" w:w="2880"/>
            <w:shd w:fill="FFFFFF"/>
            <w:tcMar>
              <w:top w:w="80" w:type="dxa"/>
              <w:bottom w:w="80" w:type="dxa"/>
              <w:left w:w="100" w:type="dxa"/>
              <w:right w:w="100" w:type="dxa"/>
            </w:tcMar>
          </w:tcPr>
          <w:p>
            <w:pPr>
              <w:jc w:val="left"/>
            </w:pPr>
            <w:r>
              <w:rPr>
                <w:color w:val="1F2937"/>
                <w:sz w:val="22"/>
              </w:rPr>
              <w:t>Đảm bảo tính an toàn cho hạ tầng chưa huấn luyện</w:t>
            </w:r>
          </w:p>
        </w:tc>
      </w:tr>
    </w:tbl>
    <w:p>
      <w:pPr>
        <w:spacing w:after="120"/>
      </w:pPr>
    </w:p>
    <w:p>
      <w:pPr>
        <w:spacing w:line="312" w:lineRule="auto" w:after="80"/>
        <w:jc w:val="both"/>
      </w:pPr>
      <w:r>
        <w:rPr>
          <w:sz w:val="26"/>
        </w:rPr>
        <w:t>Phân tích chi tiết theo hành vi mã độc CSIC 2010: Cross-Site Scripting (XSS) chặn đứng 96.92% (63 / 65 mẫu); SQL Injection chặn đứng 65.75% (167 / 254 mẫu); Anomalous Parameter Tampering phát hiện 61.39% (725 / 1.181 mẫu). Kết quả chứng minh vector 17 đặc trưng hình thái mang tính khái quát hóa cao, cho phép WAF bảo vệ được cả những hệ sinh thái Web API bên ngoài mà không cần huấn luyện lại từ đầu.</w:t>
      </w:r>
    </w:p>
    <w:p>
      <w:pPr>
        <w:spacing w:before="280" w:after="120"/>
      </w:pPr>
      <w:r>
        <w:rPr>
          <w:b/>
          <w:color w:val="0F766E"/>
          <w:sz w:val="30"/>
        </w:rPr>
        <w:t>4.6. TÓM TẮT CHƯƠNG 4</w:t>
      </w:r>
    </w:p>
    <w:p>
      <w:pPr>
        <w:spacing w:line="312" w:lineRule="auto" w:after="80"/>
        <w:jc w:val="both"/>
      </w:pPr>
      <w:r>
        <w:rPr>
          <w:sz w:val="26"/>
        </w:rPr>
        <w:t>Chương 4 đã cung cấp đầy đủ các bằng chứng thực nghiệm khoa học, minh bạch và có tính thuyết phục cao:</w:t>
      </w:r>
    </w:p>
    <w:p>
      <w:pPr>
        <w:pStyle w:val="ListBullet"/>
        <w:spacing w:line="312" w:lineRule="auto" w:after="60"/>
        <w:jc w:val="both"/>
      </w:pPr>
      <w:r>
        <w:rPr>
          <w:b/>
        </w:rPr>
        <w:t>1. Khẳng định tính ưu việt của Champion Random Forest:</w:t>
      </w:r>
      <w:r>
        <w:rPr>
          <w:sz w:val="26"/>
        </w:rPr>
        <w:t xml:space="preserve"> Đạt độ chính xác 99.93%, F1-Score 99.93%, FPR 0.00% và chỉ số Youden's Index J = 0.9989.</w:t>
      </w:r>
    </w:p>
    <w:p>
      <w:pPr>
        <w:pStyle w:val="ListBullet"/>
        <w:spacing w:line="312" w:lineRule="auto" w:after="60"/>
        <w:jc w:val="both"/>
      </w:pPr>
      <w:r>
        <w:rPr>
          <w:b/>
        </w:rPr>
        <w:t>2. Chứng minh hiệu quả của kiến trúc đa tầng:</w:t>
      </w:r>
      <w:r>
        <w:rPr>
          <w:sz w:val="26"/>
        </w:rPr>
        <w:t xml:space="preserve"> Sự phối hợp giữa Rule Engine, Random Forest và Isolation Forest giúp vô hiệu hóa 100% các biến thể làm rối và Zero-day attacks.</w:t>
      </w:r>
    </w:p>
    <w:p>
      <w:pPr>
        <w:pStyle w:val="ListBullet"/>
        <w:spacing w:line="312" w:lineRule="auto" w:after="60"/>
        <w:jc w:val="both"/>
      </w:pPr>
      <w:r>
        <w:rPr>
          <w:b/>
        </w:rPr>
        <w:t>3. Kiểm định toàn trình qua mạng LAN:</w:t>
      </w:r>
      <w:r>
        <w:rPr>
          <w:sz w:val="26"/>
        </w:rPr>
        <w:t xml:space="preserve"> Đạt tỷ lệ bắt mã độc 91.38%, Precision 96.06% trên 1.000 live requests với độ trễ xử lý WAF siêu tốc (~ 0.040 ms).</w:t>
      </w:r>
    </w:p>
    <w:p>
      <w:pPr>
        <w:pStyle w:val="ListBullet"/>
        <w:spacing w:line="312" w:lineRule="auto" w:after="60"/>
        <w:jc w:val="both"/>
      </w:pPr>
      <w:r>
        <w:rPr>
          <w:b/>
        </w:rPr>
        <w:t>4. Khẳng định khả năng tổng quát hóa:</w:t>
      </w:r>
      <w:r>
        <w:rPr>
          <w:sz w:val="26"/>
        </w:rPr>
        <w:t xml:space="preserve"> Duy trì độ chính xác 67.03% và chặn 96.92% XSS trên tập dữ liệu chuẩn quốc tế CSIC 2010 mà không cần huấn luyện lại.</w:t>
      </w:r>
    </w:p>
    <w:sectPr w:rsidR="00FC693F" w:rsidRPr="0006063C" w:rsidSect="00034616">
      <w:pgSz w:w="12240" w:h="15840"/>
      <w:pgMar w:top="1417" w:right="1133"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