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DCF" w:rsidRDefault="00651DCF" w:rsidP="00A44BC3"/>
    <w:p w:rsidR="003F6A52" w:rsidRDefault="003F6A52" w:rsidP="00A44BC3"/>
    <w:p w:rsidR="003F6A52" w:rsidRDefault="003F6A52" w:rsidP="00A44BC3"/>
    <w:p w:rsidR="003F6A52" w:rsidRDefault="003F6A52" w:rsidP="00A44BC3"/>
    <w:p w:rsidR="00651DCF" w:rsidRDefault="00651DCF" w:rsidP="00A44BC3"/>
    <w:p w:rsidR="00651DCF" w:rsidRDefault="00651DCF" w:rsidP="00A44BC3"/>
    <w:p w:rsidR="003F6A52" w:rsidRPr="00DB7DDD" w:rsidRDefault="003F6A52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  <w:r w:rsidRPr="00DB7DDD">
        <w:rPr>
          <w:rFonts w:ascii="Tahoma" w:hAnsi="Tahoma" w:cs="Tahoma"/>
          <w:sz w:val="52"/>
          <w:szCs w:val="52"/>
          <w:u w:val="none"/>
        </w:rPr>
        <w:t xml:space="preserve">Requerimiento </w:t>
      </w:r>
    </w:p>
    <w:p w:rsidR="0001220D" w:rsidRDefault="003F6A52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  <w:r w:rsidRPr="00DB7DDD">
        <w:rPr>
          <w:rFonts w:ascii="Tahoma" w:hAnsi="Tahoma" w:cs="Tahoma"/>
          <w:sz w:val="52"/>
          <w:szCs w:val="52"/>
          <w:u w:val="none"/>
        </w:rPr>
        <w:t>Número:</w:t>
      </w:r>
      <w:r w:rsidR="003464DB">
        <w:rPr>
          <w:rFonts w:ascii="Tahoma" w:hAnsi="Tahoma" w:cs="Tahoma"/>
          <w:sz w:val="52"/>
          <w:szCs w:val="52"/>
          <w:u w:val="none"/>
        </w:rPr>
        <w:t xml:space="preserve"> </w:t>
      </w:r>
      <w:r w:rsidR="000E17E7">
        <w:rPr>
          <w:rFonts w:ascii="Tahoma" w:hAnsi="Tahoma" w:cs="Tahoma"/>
          <w:sz w:val="52"/>
          <w:szCs w:val="52"/>
          <w:u w:val="none"/>
        </w:rPr>
        <w:t>11</w:t>
      </w:r>
      <w:r w:rsidR="00B22FFC">
        <w:rPr>
          <w:rFonts w:ascii="Tahoma" w:hAnsi="Tahoma" w:cs="Tahoma"/>
          <w:sz w:val="52"/>
          <w:szCs w:val="52"/>
          <w:u w:val="none"/>
        </w:rPr>
        <w:t>4665</w:t>
      </w:r>
    </w:p>
    <w:p w:rsidR="001F5346" w:rsidRDefault="002C2470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  <w:r>
        <w:rPr>
          <w:rFonts w:ascii="Tahoma" w:hAnsi="Tahoma" w:cs="Tahoma"/>
          <w:sz w:val="52"/>
          <w:szCs w:val="52"/>
          <w:u w:val="none"/>
        </w:rPr>
        <w:t>RAYEN</w:t>
      </w:r>
    </w:p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30742B">
        <w:rPr>
          <w:rFonts w:ascii="Tahoma" w:hAnsi="Tahoma" w:cs="Tahoma"/>
          <w:sz w:val="22"/>
          <w:u w:val="none"/>
        </w:rPr>
        <w:t>Mayo</w:t>
      </w:r>
      <w:r w:rsidR="00181DE0">
        <w:rPr>
          <w:rFonts w:ascii="Tahoma" w:hAnsi="Tahoma" w:cs="Tahoma"/>
          <w:sz w:val="22"/>
          <w:u w:val="none"/>
        </w:rPr>
        <w:t xml:space="preserve"> </w:t>
      </w:r>
      <w:r w:rsidR="00772C28">
        <w:rPr>
          <w:rFonts w:ascii="Tahoma" w:hAnsi="Tahoma" w:cs="Tahoma"/>
          <w:sz w:val="22"/>
          <w:u w:val="none"/>
        </w:rPr>
        <w:t>2016</w:t>
      </w:r>
    </w:p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8A6A1D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3F6A52" w:rsidRPr="00EB39C6" w:rsidTr="008A6A1D">
        <w:tc>
          <w:tcPr>
            <w:tcW w:w="671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8A6A1D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584798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Jaime Leon</w:t>
            </w:r>
          </w:p>
        </w:tc>
      </w:tr>
      <w:tr w:rsidR="003F6A52" w:rsidRPr="00EB39C6" w:rsidTr="008A6A1D">
        <w:tc>
          <w:tcPr>
            <w:tcW w:w="671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8A6A1D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8A6A1D">
        <w:tc>
          <w:tcPr>
            <w:tcW w:w="671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8A6A1D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584798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Ilich Letelier</w:t>
            </w:r>
          </w:p>
        </w:tc>
      </w:tr>
      <w:tr w:rsidR="003F6A52" w:rsidRPr="00EB39C6" w:rsidTr="008A6A1D">
        <w:tc>
          <w:tcPr>
            <w:tcW w:w="671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8A6A1D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8A6A1D">
        <w:tc>
          <w:tcPr>
            <w:tcW w:w="671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8A6A1D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3F6A52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E00E18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AJP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E00E18" w:rsidP="00FC7B7F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Versión Original</w:t>
            </w:r>
            <w:r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 xml:space="preserve">  </w:t>
            </w:r>
            <w:r w:rsidR="0030742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0</w:t>
            </w:r>
            <w:r w:rsidR="00FC7B7F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9</w:t>
            </w:r>
            <w:r w:rsidR="0001220D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-0</w:t>
            </w:r>
            <w:r w:rsidR="0030742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  <w:r w:rsidR="00772C28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-2016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Pr="008E655E" w:rsidRDefault="003F6A52" w:rsidP="00A44BC3">
      <w:pPr>
        <w:rPr>
          <w:color w:val="000000" w:themeColor="text1"/>
        </w:rPr>
      </w:pPr>
    </w:p>
    <w:p w:rsidR="00651DCF" w:rsidRDefault="00651DCF" w:rsidP="00A44BC3"/>
    <w:p w:rsidR="003F6A52" w:rsidRPr="00951048" w:rsidRDefault="003F6A52" w:rsidP="003F6A52">
      <w:pPr>
        <w:pStyle w:val="TtulodeTDC"/>
        <w:rPr>
          <w:rFonts w:ascii="Garamond" w:hAnsi="Garamond"/>
        </w:rPr>
      </w:pPr>
      <w:r>
        <w:br w:type="page"/>
      </w:r>
      <w:r w:rsidRPr="00951048">
        <w:rPr>
          <w:rFonts w:ascii="Garamond" w:hAnsi="Garamond"/>
          <w:lang w:val="es-ES"/>
        </w:rPr>
        <w:lastRenderedPageBreak/>
        <w:t>Tabla de contenidos</w:t>
      </w:r>
    </w:p>
    <w:bookmarkStart w:id="0" w:name="_GoBack"/>
    <w:bookmarkEnd w:id="0"/>
    <w:p w:rsidR="00E30B69" w:rsidRDefault="003F6A52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r w:rsidRPr="00951048">
        <w:rPr>
          <w:rFonts w:ascii="Garamond" w:hAnsi="Garamond"/>
        </w:rPr>
        <w:fldChar w:fldCharType="begin"/>
      </w:r>
      <w:r w:rsidRPr="00951048">
        <w:rPr>
          <w:rFonts w:ascii="Garamond" w:hAnsi="Garamond"/>
        </w:rPr>
        <w:instrText xml:space="preserve"> TOC \o "1-3" \h \z \u </w:instrText>
      </w:r>
      <w:r w:rsidRPr="00951048">
        <w:rPr>
          <w:rFonts w:ascii="Garamond" w:hAnsi="Garamond"/>
        </w:rPr>
        <w:fldChar w:fldCharType="separate"/>
      </w:r>
      <w:hyperlink w:anchor="_Toc464140388" w:history="1">
        <w:r w:rsidR="00E30B69" w:rsidRPr="009807B1">
          <w:rPr>
            <w:rStyle w:val="Hipervnculo"/>
            <w:rFonts w:ascii="Garamond" w:hAnsi="Garamond" w:cs="Tahoma"/>
            <w:noProof/>
          </w:rPr>
          <w:t>Origen:</w:t>
        </w:r>
        <w:r w:rsidR="00E30B69">
          <w:rPr>
            <w:noProof/>
            <w:webHidden/>
          </w:rPr>
          <w:tab/>
        </w:r>
        <w:r w:rsidR="00E30B69">
          <w:rPr>
            <w:noProof/>
            <w:webHidden/>
          </w:rPr>
          <w:fldChar w:fldCharType="begin"/>
        </w:r>
        <w:r w:rsidR="00E30B69">
          <w:rPr>
            <w:noProof/>
            <w:webHidden/>
          </w:rPr>
          <w:instrText xml:space="preserve"> PAGEREF _Toc464140388 \h </w:instrText>
        </w:r>
        <w:r w:rsidR="00E30B69">
          <w:rPr>
            <w:noProof/>
            <w:webHidden/>
          </w:rPr>
        </w:r>
        <w:r w:rsidR="00E30B69">
          <w:rPr>
            <w:noProof/>
            <w:webHidden/>
          </w:rPr>
          <w:fldChar w:fldCharType="separate"/>
        </w:r>
        <w:r w:rsidR="00E30B69">
          <w:rPr>
            <w:noProof/>
            <w:webHidden/>
          </w:rPr>
          <w:t>4</w:t>
        </w:r>
        <w:r w:rsidR="00E30B69">
          <w:rPr>
            <w:noProof/>
            <w:webHidden/>
          </w:rPr>
          <w:fldChar w:fldCharType="end"/>
        </w:r>
      </w:hyperlink>
    </w:p>
    <w:p w:rsidR="00E30B69" w:rsidRDefault="00E30B69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64140389" w:history="1">
        <w:r w:rsidRPr="009807B1">
          <w:rPr>
            <w:rStyle w:val="Hipervnculo"/>
            <w:rFonts w:ascii="Garamond" w:hAnsi="Garamond" w:cs="Tahoma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0B69" w:rsidRDefault="00E30B69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64140390" w:history="1">
        <w:r w:rsidRPr="009807B1">
          <w:rPr>
            <w:rStyle w:val="Hipervnculo"/>
            <w:rFonts w:ascii="Garamond" w:hAnsi="Garamond" w:cs="Tahoma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0B69" w:rsidRDefault="00E30B69">
      <w:pPr>
        <w:pStyle w:val="TDC1"/>
        <w:tabs>
          <w:tab w:val="right" w:leader="dot" w:pos="8921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64140391" w:history="1">
        <w:r w:rsidRPr="009807B1">
          <w:rPr>
            <w:rStyle w:val="Hipervnculo"/>
            <w:noProof/>
            <w:lang w:val="es-CL" w:eastAsia="es-CL"/>
          </w:rPr>
          <w:t>AGREGADO POR VICTOR CORONADO POR REVISIÓN DE RECHAZO EN PRE-PRODUCCION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0B69" w:rsidRDefault="00E30B69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64140392" w:history="1">
        <w:r w:rsidRPr="009807B1">
          <w:rPr>
            <w:rStyle w:val="Hipervnculo"/>
            <w:noProof/>
            <w:lang w:val="es-CL" w:eastAsia="es-CL"/>
          </w:rPr>
          <w:t>QA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0B69" w:rsidRDefault="00E30B69">
      <w:pPr>
        <w:pStyle w:val="TDC1"/>
        <w:tabs>
          <w:tab w:val="right" w:leader="dot" w:pos="8921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64140393" w:history="1">
        <w:r w:rsidRPr="009807B1">
          <w:rPr>
            <w:rStyle w:val="Hipervnculo"/>
            <w:noProof/>
          </w:rPr>
          <w:t>Solución por parte del desarrollador en la primera iteración de rechazo de QA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30B69" w:rsidRDefault="00E30B69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64140394" w:history="1">
        <w:r w:rsidRPr="009807B1">
          <w:rPr>
            <w:rStyle w:val="Hipervnculo"/>
            <w:rFonts w:ascii="Garamond" w:hAnsi="Garamond" w:cs="Tahoma"/>
            <w:noProof/>
            <w:lang w:val="es-CL"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30B69" w:rsidRDefault="00E30B69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64140395" w:history="1">
        <w:r w:rsidRPr="009807B1">
          <w:rPr>
            <w:rStyle w:val="Hipervnculo"/>
            <w:rFonts w:ascii="Garamond" w:hAnsi="Garamond"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30B69" w:rsidRDefault="00E30B69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64140396" w:history="1">
        <w:r w:rsidRPr="009807B1">
          <w:rPr>
            <w:rStyle w:val="Hipervnculo"/>
            <w:rFonts w:ascii="Garamond" w:hAnsi="Garamond"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30B69" w:rsidRDefault="00E30B69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64140397" w:history="1">
        <w:r w:rsidRPr="009807B1">
          <w:rPr>
            <w:rStyle w:val="Hipervnculo"/>
            <w:rFonts w:ascii="Garamond" w:hAnsi="Garamond"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30B69" w:rsidRDefault="00E30B69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64140398" w:history="1">
        <w:r w:rsidRPr="009807B1">
          <w:rPr>
            <w:rStyle w:val="Hipervnculo"/>
            <w:rFonts w:ascii="Garamond" w:hAnsi="Garamond"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30B69" w:rsidRDefault="00E30B69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64140399" w:history="1">
        <w:r w:rsidRPr="009807B1">
          <w:rPr>
            <w:rStyle w:val="Hipervnculo"/>
            <w:rFonts w:ascii="Garamond" w:hAnsi="Garamond"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30B69" w:rsidRDefault="00E30B69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64140400" w:history="1">
        <w:r w:rsidRPr="009807B1">
          <w:rPr>
            <w:rStyle w:val="Hipervnculo"/>
            <w:rFonts w:ascii="Garamond" w:hAnsi="Garamond"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30B69" w:rsidRDefault="00E30B69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64140401" w:history="1">
        <w:r w:rsidRPr="009807B1">
          <w:rPr>
            <w:rStyle w:val="Hipervnculo"/>
            <w:rFonts w:ascii="Garamond" w:hAnsi="Garamond" w:cs="Tahoma"/>
            <w:noProof/>
          </w:rPr>
          <w:t>Pruebas Unitarias: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30B69" w:rsidRDefault="00E30B69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64140402" w:history="1">
        <w:r w:rsidRPr="009807B1">
          <w:rPr>
            <w:rStyle w:val="Hipervnculo"/>
            <w:noProof/>
          </w:rPr>
          <w:drawing>
            <wp:inline distT="0" distB="0" distL="0" distR="0" wp14:anchorId="4496FA14" wp14:editId="2FCA47B3">
              <wp:extent cx="5671185" cy="1137285"/>
              <wp:effectExtent l="0" t="0" r="5715" b="5715"/>
              <wp:docPr id="9" name="Imagen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71185" cy="11372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30B69" w:rsidRDefault="00E30B69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64140403" w:history="1">
        <w:r w:rsidRPr="009807B1">
          <w:rPr>
            <w:rStyle w:val="Hipervnculo"/>
            <w:rFonts w:ascii="Garamond" w:hAnsi="Garamond" w:cs="Tahoma"/>
            <w:noProof/>
          </w:rPr>
          <w:t>Validación de Pares: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30B69" w:rsidRDefault="00E30B69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64140404" w:history="1">
        <w:r w:rsidRPr="009807B1">
          <w:rPr>
            <w:rStyle w:val="Hipervnculo"/>
            <w:rFonts w:ascii="Garamond" w:hAnsi="Garamond" w:cs="Tahoma"/>
            <w:noProof/>
          </w:rPr>
          <w:t>Control de Cambios: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30B69" w:rsidRDefault="00E30B69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64140405" w:history="1">
        <w:r w:rsidRPr="009807B1">
          <w:rPr>
            <w:rStyle w:val="Hipervnculo"/>
            <w:rFonts w:ascii="Garamond" w:hAnsi="Garamond" w:cs="Tahoma"/>
            <w:noProof/>
          </w:rPr>
          <w:t>Anexo</w:t>
        </w:r>
        <w:r w:rsidRPr="009807B1">
          <w:rPr>
            <w:rStyle w:val="Hipervnculo"/>
            <w:rFonts w:ascii="Garamond" w:hAnsi="Garamond"/>
            <w:noProof/>
            <w:lang w:val="es-MX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F6A52" w:rsidRPr="00951048" w:rsidRDefault="003F6A52" w:rsidP="003F6A52">
      <w:pPr>
        <w:rPr>
          <w:rFonts w:ascii="Garamond" w:hAnsi="Garamond"/>
          <w:b/>
          <w:bCs/>
        </w:rPr>
      </w:pPr>
      <w:r w:rsidRPr="00951048">
        <w:rPr>
          <w:rFonts w:ascii="Garamond" w:hAnsi="Garamond"/>
          <w:b/>
          <w:bCs/>
        </w:rPr>
        <w:fldChar w:fldCharType="end"/>
      </w:r>
    </w:p>
    <w:p w:rsidR="003F6A52" w:rsidRPr="00951048" w:rsidRDefault="003F6A52">
      <w:pPr>
        <w:rPr>
          <w:rFonts w:ascii="Garamond" w:hAnsi="Garamond"/>
          <w:b/>
          <w:bCs/>
        </w:rPr>
      </w:pPr>
      <w:r w:rsidRPr="00951048">
        <w:rPr>
          <w:rFonts w:ascii="Garamond" w:hAnsi="Garamond"/>
          <w:b/>
          <w:bCs/>
        </w:rPr>
        <w:br w:type="page"/>
      </w:r>
    </w:p>
    <w:p w:rsidR="003F6A52" w:rsidRPr="00D4241A" w:rsidRDefault="003F6A52" w:rsidP="003F6A52">
      <w:pPr>
        <w:pStyle w:val="Ttulo2"/>
        <w:rPr>
          <w:rFonts w:ascii="Garamond" w:hAnsi="Garamond" w:cs="Tahoma"/>
          <w:sz w:val="24"/>
        </w:rPr>
      </w:pPr>
      <w:bookmarkStart w:id="1" w:name="_Toc315786938"/>
      <w:bookmarkStart w:id="2" w:name="_Toc464140388"/>
      <w:r w:rsidRPr="00D4241A">
        <w:rPr>
          <w:rFonts w:ascii="Garamond" w:hAnsi="Garamond" w:cs="Tahoma"/>
          <w:sz w:val="24"/>
        </w:rPr>
        <w:lastRenderedPageBreak/>
        <w:t>Origen:</w:t>
      </w:r>
      <w:bookmarkEnd w:id="1"/>
      <w:bookmarkEnd w:id="2"/>
    </w:p>
    <w:p w:rsidR="001C0F5C" w:rsidRPr="00AA4D97" w:rsidRDefault="00057A42" w:rsidP="00AA4D97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  <w:r w:rsidRPr="00AA4D97">
        <w:rPr>
          <w:rFonts w:ascii="Garamond" w:hAnsi="Garamond" w:cs="Tahoma"/>
          <w:color w:val="000000"/>
          <w:szCs w:val="20"/>
          <w:lang w:val="es-CL" w:eastAsia="es-CL"/>
        </w:rPr>
        <w:t>Sistema de Solicitudes</w:t>
      </w:r>
    </w:p>
    <w:p w:rsidR="00824650" w:rsidRPr="00393117" w:rsidRDefault="00866905" w:rsidP="00393117">
      <w:pPr>
        <w:pStyle w:val="Ttulo2"/>
        <w:rPr>
          <w:rFonts w:ascii="Garamond" w:hAnsi="Garamond" w:cs="Tahoma"/>
          <w:sz w:val="24"/>
        </w:rPr>
      </w:pPr>
      <w:bookmarkStart w:id="3" w:name="_Toc464140389"/>
      <w:r w:rsidRPr="00393117">
        <w:rPr>
          <w:rFonts w:ascii="Garamond" w:hAnsi="Garamond" w:cs="Tahoma"/>
          <w:sz w:val="24"/>
        </w:rPr>
        <w:t>Nodo involucrado:</w:t>
      </w:r>
      <w:bookmarkStart w:id="4" w:name="_Toc315786939"/>
      <w:bookmarkEnd w:id="3"/>
    </w:p>
    <w:p w:rsidR="003140D2" w:rsidRPr="003140D2" w:rsidRDefault="003140D2" w:rsidP="003140D2">
      <w:pPr>
        <w:spacing w:after="0" w:line="240" w:lineRule="auto"/>
        <w:rPr>
          <w:rFonts w:ascii="Garamond" w:eastAsia="Times New Roman" w:hAnsi="Garamond" w:cs="Tahoma"/>
          <w:color w:val="000000"/>
          <w:szCs w:val="20"/>
          <w:lang w:val="es-CL" w:eastAsia="es-CL"/>
        </w:rPr>
      </w:pPr>
      <w:r w:rsidRPr="003140D2">
        <w:rPr>
          <w:rFonts w:ascii="Garamond" w:eastAsia="Times New Roman" w:hAnsi="Garamond" w:cs="Tahoma"/>
          <w:color w:val="000000"/>
          <w:szCs w:val="20"/>
          <w:lang w:val="es-CL" w:eastAsia="es-CL"/>
        </w:rPr>
        <w:t xml:space="preserve">CESFAM </w:t>
      </w:r>
      <w:r w:rsidR="00A00DEB">
        <w:rPr>
          <w:rFonts w:ascii="Garamond" w:eastAsia="Times New Roman" w:hAnsi="Garamond" w:cs="Tahoma"/>
          <w:color w:val="000000"/>
          <w:szCs w:val="20"/>
          <w:lang w:val="es-CL" w:eastAsia="es-CL"/>
        </w:rPr>
        <w:t>Sol Oriente</w:t>
      </w:r>
    </w:p>
    <w:p w:rsidR="00824650" w:rsidRPr="00772C28" w:rsidRDefault="003F6A52" w:rsidP="00772C28">
      <w:pPr>
        <w:pStyle w:val="Ttulo2"/>
        <w:rPr>
          <w:rFonts w:ascii="Garamond" w:hAnsi="Garamond" w:cs="Tahoma"/>
          <w:sz w:val="24"/>
        </w:rPr>
      </w:pPr>
      <w:bookmarkStart w:id="5" w:name="_Toc464140390"/>
      <w:r w:rsidRPr="00772C28">
        <w:rPr>
          <w:rFonts w:ascii="Garamond" w:hAnsi="Garamond" w:cs="Tahoma"/>
          <w:sz w:val="24"/>
        </w:rPr>
        <w:t>Requerimiento:</w:t>
      </w:r>
      <w:bookmarkEnd w:id="4"/>
      <w:bookmarkEnd w:id="5"/>
      <w:r w:rsidRPr="00772C28">
        <w:rPr>
          <w:rFonts w:ascii="Garamond" w:hAnsi="Garamond" w:cs="Tahoma"/>
          <w:sz w:val="24"/>
        </w:rPr>
        <w:t xml:space="preserve"> </w:t>
      </w:r>
    </w:p>
    <w:p w:rsidR="003D5E0C" w:rsidRPr="00A00DEB" w:rsidRDefault="00A00DEB" w:rsidP="00772C28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  <w:r w:rsidRPr="00A00DEB">
        <w:rPr>
          <w:rFonts w:ascii="Garamond" w:hAnsi="Garamond" w:cs="Tahoma"/>
          <w:color w:val="000000"/>
          <w:szCs w:val="20"/>
          <w:lang w:val="es-CL" w:eastAsia="es-CL"/>
        </w:rPr>
        <w:t>Informo a ustedes que estamos presentando problemas con los reportes de impresión de formularios clínicos específicamente los de antecedentes de Ingreso de recién nacido del mes de abril. El cual muestra solo 1 registro en el mes, en circunstancias que la profesional refiere haber registrado más casos.</w:t>
      </w:r>
      <w:r w:rsidRPr="00A00DEB">
        <w:rPr>
          <w:rFonts w:ascii="Garamond" w:hAnsi="Garamond" w:cs="Tahoma"/>
          <w:color w:val="000000"/>
          <w:szCs w:val="20"/>
          <w:lang w:val="es-CL" w:eastAsia="es-CL"/>
        </w:rPr>
        <w:br/>
        <w:t>Los Rut ingresados y que no se visualizan en este reporte se informan a continuación:</w:t>
      </w:r>
      <w:r w:rsidRPr="00A00DEB">
        <w:rPr>
          <w:rFonts w:ascii="Garamond" w:hAnsi="Garamond" w:cs="Tahoma"/>
          <w:color w:val="000000"/>
          <w:szCs w:val="20"/>
          <w:lang w:val="es-CL" w:eastAsia="es-CL"/>
        </w:rPr>
        <w:br/>
        <w:t>Rut: 25326291-5      Nombre: Benjamín Alexis Zúñiga Rivas             Fecha: 06/04/2016 16:06</w:t>
      </w:r>
      <w:r w:rsidRPr="00A00DEB">
        <w:rPr>
          <w:rFonts w:ascii="Garamond" w:hAnsi="Garamond" w:cs="Tahoma"/>
          <w:color w:val="000000"/>
          <w:szCs w:val="20"/>
          <w:lang w:val="es-CL" w:eastAsia="es-CL"/>
        </w:rPr>
        <w:br/>
        <w:t>Rut: 25339430-7      Nombre: Martina Montserrat Pasten Vergara    Fecha: 13/04/2016 19:14</w:t>
      </w:r>
      <w:r w:rsidRPr="00A00DEB">
        <w:rPr>
          <w:rFonts w:ascii="Garamond" w:hAnsi="Garamond" w:cs="Tahoma"/>
          <w:color w:val="000000"/>
          <w:szCs w:val="20"/>
          <w:lang w:val="es-CL" w:eastAsia="es-CL"/>
        </w:rPr>
        <w:br/>
        <w:t>Rut: 25343287-k      Nombre: Cristian Ignacio Saavedra Sepúlveda   Fecha: 15/04/2016 17:23</w:t>
      </w:r>
    </w:p>
    <w:p w:rsidR="00A00DEB" w:rsidRPr="00FC7B7F" w:rsidRDefault="00A00DEB" w:rsidP="00772C28">
      <w:pPr>
        <w:pStyle w:val="Sinespaciado"/>
        <w:rPr>
          <w:rFonts w:ascii="Trebuchet MS" w:hAnsi="Trebuchet MS" w:cs="Arial"/>
          <w:color w:val="000000"/>
          <w:sz w:val="20"/>
          <w:szCs w:val="20"/>
          <w:lang w:val="es-CL"/>
        </w:rPr>
      </w:pPr>
    </w:p>
    <w:p w:rsidR="00B17884" w:rsidRDefault="00EA3011" w:rsidP="00772C28">
      <w:pPr>
        <w:pStyle w:val="Sinespaciado"/>
        <w:rPr>
          <w:rFonts w:ascii="Garamond" w:eastAsiaTheme="majorEastAsia" w:hAnsi="Garamond" w:cs="Tahoma"/>
          <w:b/>
          <w:bCs/>
          <w:color w:val="4F81BD" w:themeColor="accent1"/>
          <w:sz w:val="24"/>
          <w:szCs w:val="26"/>
        </w:rPr>
      </w:pPr>
      <w:r w:rsidRPr="00C16617">
        <w:rPr>
          <w:rFonts w:ascii="Garamond" w:eastAsiaTheme="majorEastAsia" w:hAnsi="Garamond" w:cs="Tahoma"/>
          <w:b/>
          <w:bCs/>
          <w:color w:val="4F81BD" w:themeColor="accent1"/>
          <w:sz w:val="24"/>
          <w:szCs w:val="26"/>
        </w:rPr>
        <w:t>Análisi</w:t>
      </w:r>
      <w:r w:rsidR="00973720" w:rsidRPr="00C16617">
        <w:rPr>
          <w:rFonts w:ascii="Garamond" w:eastAsiaTheme="majorEastAsia" w:hAnsi="Garamond" w:cs="Tahoma"/>
          <w:b/>
          <w:bCs/>
          <w:color w:val="4F81BD" w:themeColor="accent1"/>
          <w:sz w:val="24"/>
          <w:szCs w:val="26"/>
        </w:rPr>
        <w:t>s</w:t>
      </w:r>
      <w:r w:rsidR="008402A2" w:rsidRPr="00C16617">
        <w:rPr>
          <w:rFonts w:ascii="Garamond" w:eastAsiaTheme="majorEastAsia" w:hAnsi="Garamond" w:cs="Tahoma"/>
          <w:b/>
          <w:bCs/>
          <w:color w:val="4F81BD" w:themeColor="accent1"/>
          <w:sz w:val="24"/>
          <w:szCs w:val="26"/>
        </w:rPr>
        <w:t>:</w:t>
      </w:r>
    </w:p>
    <w:p w:rsidR="00112D23" w:rsidRDefault="00112D23" w:rsidP="00772C28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  <w:r w:rsidRPr="00112D23">
        <w:rPr>
          <w:rFonts w:ascii="Garamond" w:hAnsi="Garamond" w:cs="Tahoma"/>
          <w:color w:val="000000"/>
          <w:szCs w:val="20"/>
          <w:lang w:val="es-CL" w:eastAsia="es-CL"/>
        </w:rPr>
        <w:t xml:space="preserve">Se debe </w:t>
      </w:r>
      <w:r>
        <w:rPr>
          <w:rFonts w:ascii="Garamond" w:hAnsi="Garamond" w:cs="Tahoma"/>
          <w:color w:val="000000"/>
          <w:szCs w:val="20"/>
          <w:lang w:val="es-CL" w:eastAsia="es-CL"/>
        </w:rPr>
        <w:t>corregir</w:t>
      </w:r>
      <w:r w:rsidRPr="00112D23">
        <w:rPr>
          <w:rFonts w:ascii="Garamond" w:hAnsi="Garamond" w:cs="Tahoma"/>
          <w:color w:val="000000"/>
          <w:szCs w:val="20"/>
          <w:lang w:val="es-CL" w:eastAsia="es-CL"/>
        </w:rPr>
        <w:t xml:space="preserve"> report</w:t>
      </w:r>
      <w:r>
        <w:rPr>
          <w:rFonts w:ascii="Garamond" w:hAnsi="Garamond" w:cs="Tahoma"/>
          <w:color w:val="000000"/>
          <w:szCs w:val="20"/>
          <w:lang w:val="es-CL" w:eastAsia="es-CL"/>
        </w:rPr>
        <w:t>es</w:t>
      </w:r>
      <w:r w:rsidRPr="00112D23">
        <w:rPr>
          <w:rFonts w:ascii="Garamond" w:hAnsi="Garamond" w:cs="Tahoma"/>
          <w:color w:val="000000"/>
          <w:szCs w:val="20"/>
          <w:lang w:val="es-CL" w:eastAsia="es-CL"/>
        </w:rPr>
        <w:t xml:space="preserve"> de impresión de formulario</w:t>
      </w:r>
      <w:r>
        <w:rPr>
          <w:rFonts w:ascii="Garamond" w:hAnsi="Garamond" w:cs="Tahoma"/>
          <w:color w:val="000000"/>
          <w:szCs w:val="20"/>
          <w:lang w:val="es-CL" w:eastAsia="es-CL"/>
        </w:rPr>
        <w:t xml:space="preserve">s clínicos </w:t>
      </w:r>
      <w:r w:rsidRPr="00112D23">
        <w:rPr>
          <w:rFonts w:ascii="Garamond" w:hAnsi="Garamond" w:cs="Tahoma"/>
          <w:color w:val="000000"/>
          <w:szCs w:val="20"/>
          <w:lang w:val="es-CL" w:eastAsia="es-CL"/>
        </w:rPr>
        <w:t>REP0082 y los respectivos REP0082_VALOR_ATENCION</w:t>
      </w:r>
      <w:r>
        <w:rPr>
          <w:rFonts w:ascii="Garamond" w:hAnsi="Garamond" w:cs="Tahoma"/>
          <w:color w:val="000000"/>
          <w:szCs w:val="20"/>
          <w:lang w:val="es-CL" w:eastAsia="es-CL"/>
        </w:rPr>
        <w:t xml:space="preserve"> y </w:t>
      </w:r>
      <w:r w:rsidRPr="00112D23">
        <w:rPr>
          <w:rFonts w:ascii="Garamond" w:hAnsi="Garamond" w:cs="Tahoma"/>
          <w:color w:val="000000"/>
          <w:szCs w:val="20"/>
          <w:lang w:val="es-CL" w:eastAsia="es-CL"/>
        </w:rPr>
        <w:t>REP0082_VALOR_ATENCION_LARGO_ALCANCE</w:t>
      </w:r>
      <w:r>
        <w:rPr>
          <w:rFonts w:ascii="Garamond" w:hAnsi="Garamond" w:cs="Tahoma"/>
          <w:color w:val="000000"/>
          <w:szCs w:val="20"/>
          <w:lang w:val="es-CL" w:eastAsia="es-CL"/>
        </w:rPr>
        <w:t xml:space="preserve">, dado que no se están visualizando todos los </w:t>
      </w:r>
      <w:r w:rsidR="00A00DEB">
        <w:rPr>
          <w:rFonts w:ascii="Garamond" w:hAnsi="Garamond" w:cs="Tahoma"/>
          <w:color w:val="000000"/>
          <w:szCs w:val="20"/>
          <w:lang w:val="es-CL" w:eastAsia="es-CL"/>
        </w:rPr>
        <w:t>formularios registrados en el periodo</w:t>
      </w:r>
      <w:r w:rsidR="00EA2857">
        <w:rPr>
          <w:rFonts w:ascii="Garamond" w:hAnsi="Garamond" w:cs="Tahoma"/>
          <w:color w:val="000000"/>
          <w:szCs w:val="20"/>
          <w:lang w:val="es-CL" w:eastAsia="es-CL"/>
        </w:rPr>
        <w:t>.</w:t>
      </w:r>
    </w:p>
    <w:p w:rsidR="00A00DEB" w:rsidRDefault="00A00DEB" w:rsidP="00772C28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</w:p>
    <w:p w:rsidR="00112D23" w:rsidRDefault="00A00DEB" w:rsidP="00772C28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  <w:r>
        <w:rPr>
          <w:rFonts w:ascii="Garamond" w:hAnsi="Garamond" w:cs="Tahoma"/>
          <w:color w:val="000000"/>
          <w:szCs w:val="20"/>
          <w:lang w:val="es-CL" w:eastAsia="es-CL"/>
        </w:rPr>
        <w:t>Revisando la data se detecta que no aparecen en el informe aquellos formularios de largo alcance</w:t>
      </w:r>
      <w:r w:rsidR="00EA2857">
        <w:rPr>
          <w:rFonts w:ascii="Garamond" w:hAnsi="Garamond" w:cs="Tahoma"/>
          <w:color w:val="000000"/>
          <w:szCs w:val="20"/>
          <w:lang w:val="es-CL" w:eastAsia="es-CL"/>
        </w:rPr>
        <w:t>,</w:t>
      </w:r>
      <w:r>
        <w:rPr>
          <w:rFonts w:ascii="Garamond" w:hAnsi="Garamond" w:cs="Tahoma"/>
          <w:color w:val="000000"/>
          <w:szCs w:val="20"/>
          <w:lang w:val="es-CL" w:eastAsia="es-CL"/>
        </w:rPr>
        <w:t xml:space="preserve"> donde la fecha del formulario es menor a la fecha de registro de los metacampos que componen el formulario.</w:t>
      </w:r>
    </w:p>
    <w:p w:rsidR="00112D23" w:rsidRDefault="00112D23" w:rsidP="00772C28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</w:p>
    <w:p w:rsidR="00EA2857" w:rsidRDefault="00112D23" w:rsidP="00772C28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  <w:r>
        <w:rPr>
          <w:rFonts w:ascii="Garamond" w:hAnsi="Garamond" w:cs="Tahoma"/>
          <w:color w:val="000000"/>
          <w:szCs w:val="20"/>
          <w:lang w:val="es-CL" w:eastAsia="es-CL"/>
        </w:rPr>
        <w:t xml:space="preserve">Ejemplo: </w:t>
      </w:r>
    </w:p>
    <w:p w:rsidR="00EA2857" w:rsidRDefault="00EA2857" w:rsidP="00772C28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  <w:r>
        <w:rPr>
          <w:rFonts w:ascii="Garamond" w:hAnsi="Garamond" w:cs="Tahoma"/>
          <w:color w:val="000000"/>
          <w:szCs w:val="20"/>
          <w:lang w:val="es-CL" w:eastAsia="es-CL"/>
        </w:rPr>
        <w:t>P</w:t>
      </w:r>
      <w:r w:rsidR="00112D23">
        <w:rPr>
          <w:rFonts w:ascii="Garamond" w:hAnsi="Garamond" w:cs="Tahoma"/>
          <w:color w:val="000000"/>
          <w:szCs w:val="20"/>
          <w:lang w:val="es-CL" w:eastAsia="es-CL"/>
        </w:rPr>
        <w:t xml:space="preserve">ara el paciente </w:t>
      </w:r>
      <w:r w:rsidR="00833961" w:rsidRPr="00833961">
        <w:rPr>
          <w:rFonts w:ascii="Garamond" w:hAnsi="Garamond" w:cs="Tahoma"/>
          <w:color w:val="000000"/>
          <w:szCs w:val="20"/>
          <w:lang w:val="es-CL" w:eastAsia="es-CL"/>
        </w:rPr>
        <w:t>Benjamín Alexis Zúñiga Rivas </w:t>
      </w:r>
      <w:r w:rsidR="00112D23">
        <w:rPr>
          <w:rFonts w:ascii="Garamond" w:hAnsi="Garamond" w:cs="Tahoma"/>
          <w:color w:val="000000"/>
          <w:szCs w:val="20"/>
          <w:lang w:val="es-CL" w:eastAsia="es-CL"/>
        </w:rPr>
        <w:t xml:space="preserve">RUN </w:t>
      </w:r>
      <w:r w:rsidRPr="00EA2857">
        <w:rPr>
          <w:rFonts w:ascii="Garamond" w:hAnsi="Garamond" w:cs="Tahoma"/>
          <w:color w:val="000000"/>
          <w:szCs w:val="20"/>
          <w:lang w:val="es-CL" w:eastAsia="es-CL"/>
        </w:rPr>
        <w:t>25326291</w:t>
      </w:r>
      <w:r w:rsidR="00112D23">
        <w:rPr>
          <w:rFonts w:ascii="Garamond" w:hAnsi="Garamond" w:cs="Tahoma"/>
          <w:color w:val="000000"/>
          <w:szCs w:val="20"/>
          <w:lang w:val="es-CL" w:eastAsia="es-CL"/>
        </w:rPr>
        <w:t>-</w:t>
      </w:r>
      <w:r>
        <w:rPr>
          <w:rFonts w:ascii="Garamond" w:hAnsi="Garamond" w:cs="Tahoma"/>
          <w:color w:val="000000"/>
          <w:szCs w:val="20"/>
          <w:lang w:val="es-CL" w:eastAsia="es-CL"/>
        </w:rPr>
        <w:t>5</w:t>
      </w:r>
      <w:r w:rsidR="00112D23">
        <w:rPr>
          <w:rFonts w:ascii="Garamond" w:hAnsi="Garamond" w:cs="Tahoma"/>
          <w:color w:val="000000"/>
          <w:szCs w:val="20"/>
          <w:lang w:val="es-CL" w:eastAsia="es-CL"/>
        </w:rPr>
        <w:t xml:space="preserve"> </w:t>
      </w:r>
      <w:r>
        <w:rPr>
          <w:rFonts w:ascii="Garamond" w:hAnsi="Garamond" w:cs="Tahoma"/>
          <w:color w:val="000000"/>
          <w:szCs w:val="20"/>
          <w:lang w:val="es-CL" w:eastAsia="es-CL"/>
        </w:rPr>
        <w:t xml:space="preserve">el formulario tiene fecha de registro </w:t>
      </w:r>
      <w:r w:rsidRPr="00EA2857">
        <w:rPr>
          <w:rFonts w:ascii="Garamond" w:hAnsi="Garamond" w:cs="Tahoma"/>
          <w:color w:val="000000"/>
          <w:szCs w:val="20"/>
          <w:lang w:val="es-CL" w:eastAsia="es-CL"/>
        </w:rPr>
        <w:t>06</w:t>
      </w:r>
      <w:r>
        <w:rPr>
          <w:rFonts w:ascii="Garamond" w:hAnsi="Garamond" w:cs="Tahoma"/>
          <w:color w:val="000000"/>
          <w:szCs w:val="20"/>
          <w:lang w:val="es-CL" w:eastAsia="es-CL"/>
        </w:rPr>
        <w:t>-04-2016</w:t>
      </w:r>
      <w:r w:rsidRPr="00EA2857">
        <w:rPr>
          <w:rFonts w:ascii="Garamond" w:hAnsi="Garamond" w:cs="Tahoma"/>
          <w:color w:val="000000"/>
          <w:szCs w:val="20"/>
          <w:lang w:val="es-CL" w:eastAsia="es-CL"/>
        </w:rPr>
        <w:t xml:space="preserve"> 16:06</w:t>
      </w:r>
      <w:r>
        <w:rPr>
          <w:rFonts w:ascii="Garamond" w:hAnsi="Garamond" w:cs="Tahoma"/>
          <w:color w:val="000000"/>
          <w:szCs w:val="20"/>
          <w:lang w:val="es-CL" w:eastAsia="es-CL"/>
        </w:rPr>
        <w:t xml:space="preserve">, mientras que todos los metacampos registrados tienen fecha del </w:t>
      </w:r>
      <w:r w:rsidRPr="00EA2857">
        <w:rPr>
          <w:rFonts w:ascii="Garamond" w:hAnsi="Garamond" w:cs="Tahoma"/>
          <w:color w:val="000000"/>
          <w:szCs w:val="20"/>
          <w:lang w:val="es-CL" w:eastAsia="es-CL"/>
        </w:rPr>
        <w:t>0</w:t>
      </w:r>
      <w:r>
        <w:rPr>
          <w:rFonts w:ascii="Garamond" w:hAnsi="Garamond" w:cs="Tahoma"/>
          <w:color w:val="000000"/>
          <w:szCs w:val="20"/>
          <w:lang w:val="es-CL" w:eastAsia="es-CL"/>
        </w:rPr>
        <w:t>8-04-2016</w:t>
      </w:r>
      <w:r w:rsidRPr="00EA2857">
        <w:rPr>
          <w:rFonts w:ascii="Garamond" w:hAnsi="Garamond" w:cs="Tahoma"/>
          <w:color w:val="000000"/>
          <w:szCs w:val="20"/>
          <w:lang w:val="es-CL" w:eastAsia="es-CL"/>
        </w:rPr>
        <w:t xml:space="preserve"> </w:t>
      </w:r>
      <w:r>
        <w:rPr>
          <w:rFonts w:ascii="Garamond" w:hAnsi="Garamond" w:cs="Tahoma"/>
          <w:color w:val="000000"/>
          <w:szCs w:val="20"/>
          <w:lang w:val="es-CL" w:eastAsia="es-CL"/>
        </w:rPr>
        <w:t>07:57</w:t>
      </w:r>
    </w:p>
    <w:p w:rsidR="00EA2857" w:rsidRDefault="00EA2857" w:rsidP="00772C28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  <w:r>
        <w:rPr>
          <w:rFonts w:ascii="Garamond" w:hAnsi="Garamond" w:cs="Tahoma"/>
          <w:noProof/>
          <w:color w:val="000000"/>
          <w:szCs w:val="20"/>
          <w:lang w:val="es-CL" w:eastAsia="es-CL"/>
        </w:rPr>
        <w:lastRenderedPageBreak/>
        <w:drawing>
          <wp:inline distT="0" distB="0" distL="0" distR="0">
            <wp:extent cx="5667375" cy="3152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 w:cs="Tahoma"/>
          <w:noProof/>
          <w:color w:val="000000"/>
          <w:szCs w:val="20"/>
          <w:lang w:val="es-CL" w:eastAsia="es-CL"/>
        </w:rPr>
        <w:drawing>
          <wp:inline distT="0" distB="0" distL="0" distR="0">
            <wp:extent cx="5667375" cy="685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D23" w:rsidRDefault="00112D23" w:rsidP="00112D23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</w:p>
    <w:p w:rsidR="00EA2857" w:rsidRDefault="00EA2857" w:rsidP="00112D23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  <w:r>
        <w:rPr>
          <w:rFonts w:ascii="Garamond" w:hAnsi="Garamond" w:cs="Tahoma"/>
          <w:color w:val="000000"/>
          <w:szCs w:val="20"/>
          <w:lang w:val="es-CL" w:eastAsia="es-CL"/>
        </w:rPr>
        <w:t xml:space="preserve">Luego este paciente no se visualiza en la impresión </w:t>
      </w:r>
      <w:r w:rsidR="00833961">
        <w:rPr>
          <w:rFonts w:ascii="Garamond" w:hAnsi="Garamond" w:cs="Tahoma"/>
          <w:color w:val="000000"/>
          <w:szCs w:val="20"/>
          <w:lang w:val="es-CL" w:eastAsia="es-CL"/>
        </w:rPr>
        <w:t>del reporte para un rango de fechas entre el  05-04 y el 22-04</w:t>
      </w:r>
    </w:p>
    <w:p w:rsidR="00833961" w:rsidRDefault="00833961" w:rsidP="00112D23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  <w:r>
        <w:rPr>
          <w:rFonts w:ascii="Garamond" w:hAnsi="Garamond" w:cs="Tahoma"/>
          <w:noProof/>
          <w:color w:val="000000"/>
          <w:szCs w:val="20"/>
          <w:lang w:val="es-CL" w:eastAsia="es-CL"/>
        </w:rPr>
        <w:drawing>
          <wp:inline distT="0" distB="0" distL="0" distR="0">
            <wp:extent cx="5667375" cy="752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7EE" w:rsidRDefault="00EF67EE" w:rsidP="00112D23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</w:p>
    <w:p w:rsidR="00EF67EE" w:rsidRDefault="00EF67EE" w:rsidP="00112D23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</w:p>
    <w:p w:rsidR="00EF67EE" w:rsidRDefault="00EF67EE" w:rsidP="0035244C">
      <w:pPr>
        <w:pStyle w:val="Ttulo1"/>
        <w:rPr>
          <w:lang w:val="es-CL" w:eastAsia="es-CL"/>
        </w:rPr>
      </w:pPr>
      <w:bookmarkStart w:id="6" w:name="_Toc464140391"/>
      <w:r>
        <w:rPr>
          <w:lang w:val="es-CL" w:eastAsia="es-CL"/>
        </w:rPr>
        <w:t>AGREGADO POR VICTOR CORONADO POR REVISIÓN DE RECHAZO EN PRE-PRODUCCION</w:t>
      </w:r>
      <w:bookmarkEnd w:id="6"/>
    </w:p>
    <w:p w:rsidR="00EF67EE" w:rsidRDefault="00EF67EE" w:rsidP="00112D23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</w:p>
    <w:p w:rsidR="0035244C" w:rsidRDefault="0035244C" w:rsidP="0035244C">
      <w:pPr>
        <w:pStyle w:val="Ttulo2"/>
        <w:rPr>
          <w:lang w:val="es-CL" w:eastAsia="es-CL"/>
        </w:rPr>
      </w:pPr>
      <w:bookmarkStart w:id="7" w:name="_Toc464140392"/>
      <w:r>
        <w:rPr>
          <w:lang w:val="es-CL" w:eastAsia="es-CL"/>
        </w:rPr>
        <w:t>QA</w:t>
      </w:r>
      <w:bookmarkEnd w:id="7"/>
    </w:p>
    <w:p w:rsidR="0035244C" w:rsidRDefault="0035244C" w:rsidP="0035244C">
      <w:r>
        <w:rPr>
          <w:b/>
          <w:bCs/>
          <w:color w:val="1F497D"/>
        </w:rPr>
        <w:t>Estimados:</w:t>
      </w:r>
    </w:p>
    <w:p w:rsidR="0035244C" w:rsidRDefault="0035244C" w:rsidP="0035244C">
      <w:r>
        <w:rPr>
          <w:b/>
          <w:bCs/>
          <w:color w:val="1F497D"/>
        </w:rPr>
        <w:lastRenderedPageBreak/>
        <w:t> </w:t>
      </w:r>
    </w:p>
    <w:p w:rsidR="0035244C" w:rsidRDefault="0035244C" w:rsidP="0035244C">
      <w:pPr>
        <w:pStyle w:val="Prrafodelista"/>
        <w:numPr>
          <w:ilvl w:val="0"/>
          <w:numId w:val="15"/>
        </w:numPr>
        <w:spacing w:after="0" w:line="240" w:lineRule="auto"/>
        <w:contextualSpacing w:val="0"/>
      </w:pPr>
      <w:r>
        <w:rPr>
          <w:color w:val="1F497D"/>
        </w:rPr>
        <w:t xml:space="preserve">En base a los Resultados obtenidos a partir de la Validación QA del REQ: </w:t>
      </w:r>
      <w:r>
        <w:rPr>
          <w:color w:val="0070C0"/>
        </w:rPr>
        <w:t xml:space="preserve">114665 Impresion de formularios no aparecen todos los formularios realizados V2, </w:t>
      </w:r>
      <w:r>
        <w:rPr>
          <w:color w:val="1F497D"/>
        </w:rPr>
        <w:t>el Estatus es el siguiente:</w:t>
      </w:r>
    </w:p>
    <w:p w:rsidR="0035244C" w:rsidRDefault="0035244C" w:rsidP="0035244C">
      <w:pPr>
        <w:pStyle w:val="Prrafodelista"/>
      </w:pPr>
      <w:r>
        <w:t> </w:t>
      </w:r>
    </w:p>
    <w:p w:rsidR="0035244C" w:rsidRDefault="0035244C" w:rsidP="0035244C">
      <w:pPr>
        <w:pStyle w:val="Prrafodelista"/>
        <w:numPr>
          <w:ilvl w:val="0"/>
          <w:numId w:val="15"/>
        </w:numPr>
        <w:spacing w:after="0" w:line="240" w:lineRule="auto"/>
        <w:contextualSpacing w:val="0"/>
      </w:pPr>
      <w:r>
        <w:rPr>
          <w:b/>
          <w:bCs/>
          <w:color w:val="0070C0"/>
          <w:highlight w:val="yellow"/>
        </w:rPr>
        <w:t>Cabe señalar que en ambiente de QA se aprobó la solución siguiendo el Patrón definido para el Alcance de la corrección, pero al validar en ambiente de Pre – Producción se utilizó un dato existente en Producción y el Error no se corrige para el caso en particular.</w:t>
      </w:r>
    </w:p>
    <w:p w:rsidR="0035244C" w:rsidRDefault="0035244C" w:rsidP="0035244C">
      <w:r>
        <w:rPr>
          <w:b/>
          <w:bCs/>
          <w:color w:val="1F497D"/>
        </w:rPr>
        <w:t> </w:t>
      </w:r>
    </w:p>
    <w:p w:rsidR="0035244C" w:rsidRDefault="0035244C" w:rsidP="0035244C">
      <w:pPr>
        <w:pStyle w:val="Prrafodelista"/>
        <w:numPr>
          <w:ilvl w:val="0"/>
          <w:numId w:val="16"/>
        </w:numPr>
        <w:spacing w:after="0" w:line="240" w:lineRule="auto"/>
        <w:contextualSpacing w:val="0"/>
      </w:pPr>
      <w:r>
        <w:rPr>
          <w:b/>
          <w:bCs/>
        </w:rPr>
        <w:t>Fase QA</w:t>
      </w:r>
      <w:r>
        <w:rPr>
          <w:b/>
          <w:bCs/>
          <w:color w:val="0070C0"/>
        </w:rPr>
        <w:t>:  Ejecución Casos de Pruebas</w:t>
      </w:r>
      <w:r>
        <w:t xml:space="preserve"> </w:t>
      </w:r>
    </w:p>
    <w:p w:rsidR="0035244C" w:rsidRDefault="0035244C" w:rsidP="0035244C">
      <w:r>
        <w:rPr>
          <w:color w:val="0070C0"/>
        </w:rPr>
        <w:t> </w:t>
      </w:r>
    </w:p>
    <w:p w:rsidR="0035244C" w:rsidRDefault="0035244C" w:rsidP="0035244C">
      <w:pPr>
        <w:pStyle w:val="Prrafodelista"/>
        <w:numPr>
          <w:ilvl w:val="0"/>
          <w:numId w:val="16"/>
        </w:numPr>
        <w:spacing w:after="0" w:line="240" w:lineRule="auto"/>
        <w:contextualSpacing w:val="0"/>
      </w:pPr>
      <w:r>
        <w:rPr>
          <w:b/>
          <w:bCs/>
        </w:rPr>
        <w:t>QA – Validación :</w:t>
      </w:r>
      <w:r>
        <w:t xml:space="preserve"> </w:t>
      </w:r>
      <w:r>
        <w:rPr>
          <w:b/>
          <w:bCs/>
          <w:color w:val="FF0000"/>
        </w:rPr>
        <w:t>Rechazado</w:t>
      </w:r>
      <w:r>
        <w:rPr>
          <w:b/>
          <w:bCs/>
          <w:color w:val="0070C0"/>
        </w:rPr>
        <w:t>(En Pre Producción)</w:t>
      </w:r>
    </w:p>
    <w:p w:rsidR="0035244C" w:rsidRDefault="0035244C" w:rsidP="0035244C">
      <w:pPr>
        <w:pStyle w:val="Prrafodelista"/>
        <w:ind w:left="1440"/>
      </w:pPr>
      <w:r>
        <w:rPr>
          <w:color w:val="0070C0"/>
        </w:rPr>
        <w:t> </w:t>
      </w:r>
    </w:p>
    <w:p w:rsidR="0035244C" w:rsidRDefault="0035244C" w:rsidP="0035244C">
      <w:pPr>
        <w:pStyle w:val="Prrafodelista"/>
        <w:numPr>
          <w:ilvl w:val="0"/>
          <w:numId w:val="17"/>
        </w:numPr>
        <w:spacing w:after="0" w:line="240" w:lineRule="auto"/>
        <w:contextualSpacing w:val="0"/>
      </w:pPr>
      <w:r>
        <w:rPr>
          <w:b/>
          <w:bCs/>
        </w:rPr>
        <w:t>PARCHE 12 - 11.1.1.0</w:t>
      </w:r>
    </w:p>
    <w:p w:rsidR="0035244C" w:rsidRDefault="0035244C" w:rsidP="0035244C">
      <w:pPr>
        <w:pStyle w:val="Prrafodelista"/>
        <w:ind w:left="2844"/>
      </w:pPr>
      <w:r>
        <w:rPr>
          <w:color w:val="0070C0"/>
        </w:rPr>
        <w:t> </w:t>
      </w:r>
    </w:p>
    <w:p w:rsidR="0035244C" w:rsidRDefault="0035244C" w:rsidP="0035244C">
      <w:pPr>
        <w:pStyle w:val="Prrafodelista"/>
        <w:numPr>
          <w:ilvl w:val="0"/>
          <w:numId w:val="17"/>
        </w:numPr>
        <w:spacing w:after="0" w:line="240" w:lineRule="auto"/>
        <w:contextualSpacing w:val="0"/>
      </w:pPr>
      <w:r>
        <w:rPr>
          <w:b/>
          <w:bCs/>
        </w:rPr>
        <w:t xml:space="preserve">Ambiente: </w:t>
      </w:r>
      <w:hyperlink r:id="rId12" w:history="1">
        <w:r>
          <w:rPr>
            <w:rStyle w:val="Hipervnculo"/>
          </w:rPr>
          <w:t>http://172.16.0.13/Saydex.ServidorSiap.WebService</w:t>
        </w:r>
      </w:hyperlink>
    </w:p>
    <w:p w:rsidR="0035244C" w:rsidRDefault="0035244C" w:rsidP="0035244C">
      <w:r>
        <w:t> </w:t>
      </w:r>
    </w:p>
    <w:p w:rsidR="0035244C" w:rsidRDefault="0035244C" w:rsidP="0035244C">
      <w:pPr>
        <w:pStyle w:val="Prrafodelista"/>
        <w:numPr>
          <w:ilvl w:val="0"/>
          <w:numId w:val="17"/>
        </w:numPr>
        <w:spacing w:after="0" w:line="240" w:lineRule="auto"/>
        <w:contextualSpacing w:val="0"/>
      </w:pPr>
      <w:r>
        <w:rPr>
          <w:b/>
          <w:bCs/>
        </w:rPr>
        <w:t>Base de Datos</w:t>
      </w:r>
      <w:r>
        <w:t xml:space="preserve">: </w:t>
      </w:r>
      <w:hyperlink r:id="rId13" w:history="1">
        <w:r>
          <w:rPr>
            <w:rStyle w:val="Hipervnculo"/>
          </w:rPr>
          <w:t>172.16.0.64</w:t>
        </w:r>
      </w:hyperlink>
    </w:p>
    <w:p w:rsidR="0035244C" w:rsidRDefault="0035244C" w:rsidP="0035244C">
      <w:pPr>
        <w:pStyle w:val="subtitulo"/>
      </w:pPr>
      <w:bookmarkStart w:id="8" w:name="_Toc417565998"/>
      <w:bookmarkEnd w:id="8"/>
      <w:r>
        <w:t> </w:t>
      </w:r>
    </w:p>
    <w:p w:rsidR="0035244C" w:rsidRDefault="0035244C" w:rsidP="0035244C">
      <w:pPr>
        <w:pStyle w:val="subtitulo"/>
      </w:pPr>
      <w:r>
        <w:t>CONTROL DE CAMBIOS</w:t>
      </w:r>
    </w:p>
    <w:p w:rsidR="0035244C" w:rsidRDefault="0035244C" w:rsidP="0035244C">
      <w:pPr>
        <w:pStyle w:val="Standard"/>
      </w:pPr>
      <w:r>
        <w:rPr>
          <w:lang w:val="es-ES"/>
        </w:rPr>
        <w:t> </w:t>
      </w:r>
    </w:p>
    <w:tbl>
      <w:tblPr>
        <w:tblW w:w="9075" w:type="dxa"/>
        <w:tblInd w:w="-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2607"/>
        <w:gridCol w:w="3119"/>
        <w:gridCol w:w="2125"/>
      </w:tblGrid>
      <w:tr w:rsidR="0035244C" w:rsidTr="0035244C">
        <w:tc>
          <w:tcPr>
            <w:tcW w:w="12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D0CEC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5244C" w:rsidRDefault="0035244C">
            <w:pPr>
              <w:pStyle w:val="TableContents"/>
              <w:spacing w:line="252" w:lineRule="auto"/>
              <w:jc w:val="center"/>
            </w:pPr>
            <w:r>
              <w:rPr>
                <w:b/>
                <w:bCs/>
                <w:lang w:eastAsia="en-US"/>
              </w:rPr>
              <w:t>Versión doc.</w:t>
            </w:r>
          </w:p>
        </w:tc>
        <w:tc>
          <w:tcPr>
            <w:tcW w:w="26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D0CEC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5244C" w:rsidRDefault="0035244C">
            <w:pPr>
              <w:pStyle w:val="TableContents"/>
              <w:spacing w:line="252" w:lineRule="auto"/>
              <w:jc w:val="center"/>
            </w:pPr>
            <w:r>
              <w:rPr>
                <w:b/>
                <w:bCs/>
                <w:lang w:eastAsia="en-US"/>
              </w:rPr>
              <w:t>Causa del Cambio</w:t>
            </w:r>
          </w:p>
        </w:tc>
        <w:tc>
          <w:tcPr>
            <w:tcW w:w="31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D0CEC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5244C" w:rsidRDefault="0035244C">
            <w:pPr>
              <w:pStyle w:val="TableContents"/>
              <w:spacing w:line="252" w:lineRule="auto"/>
              <w:jc w:val="center"/>
            </w:pPr>
            <w:r>
              <w:rPr>
                <w:b/>
                <w:bCs/>
                <w:lang w:eastAsia="en-US"/>
              </w:rPr>
              <w:t>Responsable del Cambio</w:t>
            </w:r>
          </w:p>
        </w:tc>
        <w:tc>
          <w:tcPr>
            <w:tcW w:w="21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0CEC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5244C" w:rsidRDefault="0035244C">
            <w:pPr>
              <w:pStyle w:val="TableContents"/>
              <w:spacing w:line="252" w:lineRule="auto"/>
              <w:jc w:val="center"/>
            </w:pPr>
            <w:r>
              <w:rPr>
                <w:b/>
                <w:bCs/>
                <w:lang w:eastAsia="en-US"/>
              </w:rPr>
              <w:t>Fecha del Cambio</w:t>
            </w:r>
          </w:p>
        </w:tc>
      </w:tr>
      <w:tr w:rsidR="0035244C" w:rsidTr="0035244C">
        <w:tc>
          <w:tcPr>
            <w:tcW w:w="1223" w:type="dxa"/>
            <w:tcBorders>
              <w:top w:val="nil"/>
              <w:left w:val="single" w:sz="8" w:space="0" w:color="808080"/>
              <w:bottom w:val="single" w:sz="8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5244C" w:rsidRDefault="0035244C">
            <w:pPr>
              <w:pStyle w:val="TableContents"/>
              <w:spacing w:line="252" w:lineRule="auto"/>
              <w:jc w:val="center"/>
            </w:pPr>
            <w:r>
              <w:rPr>
                <w:strike/>
                <w:sz w:val="18"/>
                <w:szCs w:val="18"/>
                <w:lang w:eastAsia="en-US"/>
              </w:rPr>
              <w:t>0001</w:t>
            </w:r>
          </w:p>
        </w:tc>
        <w:tc>
          <w:tcPr>
            <w:tcW w:w="2606" w:type="dxa"/>
            <w:tcBorders>
              <w:top w:val="nil"/>
              <w:left w:val="single" w:sz="8" w:space="0" w:color="808080"/>
              <w:bottom w:val="single" w:sz="8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5244C" w:rsidRDefault="0035244C">
            <w:pPr>
              <w:pStyle w:val="TableContents"/>
              <w:spacing w:line="252" w:lineRule="auto"/>
              <w:jc w:val="center"/>
            </w:pPr>
            <w:r>
              <w:rPr>
                <w:b/>
                <w:bCs/>
                <w:strike/>
                <w:color w:val="0070C0"/>
                <w:sz w:val="18"/>
                <w:szCs w:val="18"/>
                <w:lang w:eastAsia="en-US"/>
              </w:rPr>
              <w:t xml:space="preserve">Cierre de Pruebas </w:t>
            </w:r>
          </w:p>
          <w:p w:rsidR="0035244C" w:rsidRDefault="0035244C">
            <w:pPr>
              <w:pStyle w:val="TableContents"/>
              <w:spacing w:line="252" w:lineRule="auto"/>
              <w:jc w:val="center"/>
            </w:pPr>
            <w:r>
              <w:rPr>
                <w:b/>
                <w:bCs/>
                <w:color w:val="0070C0"/>
                <w:sz w:val="18"/>
                <w:szCs w:val="18"/>
                <w:lang w:eastAsia="en-US"/>
              </w:rPr>
              <w:t> </w:t>
            </w:r>
          </w:p>
          <w:p w:rsidR="0035244C" w:rsidRDefault="0035244C">
            <w:pPr>
              <w:pStyle w:val="TableContents"/>
              <w:spacing w:line="252" w:lineRule="auto"/>
              <w:jc w:val="center"/>
            </w:pPr>
            <w:r>
              <w:rPr>
                <w:b/>
                <w:bCs/>
                <w:strike/>
                <w:color w:val="00B050"/>
                <w:sz w:val="18"/>
                <w:szCs w:val="18"/>
                <w:lang w:eastAsia="en-US"/>
              </w:rPr>
              <w:t>Aprobado</w:t>
            </w:r>
          </w:p>
        </w:tc>
        <w:tc>
          <w:tcPr>
            <w:tcW w:w="3118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5244C" w:rsidRDefault="0035244C">
            <w:pPr>
              <w:pStyle w:val="TableContents"/>
              <w:spacing w:line="252" w:lineRule="auto"/>
              <w:jc w:val="center"/>
            </w:pPr>
            <w:r>
              <w:rPr>
                <w:strike/>
                <w:color w:val="0070C0"/>
                <w:sz w:val="18"/>
                <w:szCs w:val="18"/>
                <w:lang w:eastAsia="en-US"/>
              </w:rPr>
              <w:t>Luis Alvarez Avello</w:t>
            </w:r>
          </w:p>
        </w:tc>
        <w:tc>
          <w:tcPr>
            <w:tcW w:w="212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5244C" w:rsidRDefault="0035244C">
            <w:pPr>
              <w:pStyle w:val="TableContents"/>
              <w:spacing w:line="252" w:lineRule="auto"/>
              <w:jc w:val="center"/>
            </w:pPr>
            <w:r>
              <w:rPr>
                <w:strike/>
                <w:sz w:val="18"/>
                <w:szCs w:val="18"/>
                <w:lang w:eastAsia="en-US"/>
              </w:rPr>
              <w:t>07/07/2016</w:t>
            </w:r>
          </w:p>
        </w:tc>
      </w:tr>
      <w:tr w:rsidR="0035244C" w:rsidTr="0035244C">
        <w:tc>
          <w:tcPr>
            <w:tcW w:w="1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5244C" w:rsidRDefault="0035244C">
            <w:pPr>
              <w:pStyle w:val="TableContents"/>
              <w:spacing w:line="252" w:lineRule="auto"/>
              <w:jc w:val="center"/>
            </w:pPr>
            <w:r>
              <w:rPr>
                <w:b/>
                <w:bCs/>
                <w:lang w:eastAsia="en-US"/>
              </w:rPr>
              <w:t>0002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5244C" w:rsidRDefault="0035244C">
            <w:pPr>
              <w:pStyle w:val="TableContents"/>
              <w:spacing w:line="252" w:lineRule="auto"/>
              <w:jc w:val="center"/>
            </w:pPr>
            <w:r>
              <w:rPr>
                <w:b/>
                <w:bCs/>
                <w:color w:val="0070C0"/>
                <w:lang w:eastAsia="en-US"/>
              </w:rPr>
              <w:t>1° Iteración</w:t>
            </w:r>
          </w:p>
          <w:p w:rsidR="0035244C" w:rsidRDefault="0035244C">
            <w:pPr>
              <w:pStyle w:val="TableContents"/>
              <w:spacing w:line="252" w:lineRule="auto"/>
              <w:jc w:val="center"/>
            </w:pPr>
            <w:r>
              <w:rPr>
                <w:b/>
                <w:bCs/>
                <w:lang w:eastAsia="en-US"/>
              </w:rPr>
              <w:t>1º Reporte Incidencias</w:t>
            </w:r>
          </w:p>
          <w:p w:rsidR="0035244C" w:rsidRDefault="0035244C">
            <w:pPr>
              <w:pStyle w:val="TableContents"/>
              <w:spacing w:line="252" w:lineRule="auto"/>
            </w:pPr>
            <w:r>
              <w:rPr>
                <w:lang w:eastAsia="en-US"/>
              </w:rPr>
              <w:t> </w:t>
            </w:r>
          </w:p>
          <w:p w:rsidR="0035244C" w:rsidRDefault="0035244C">
            <w:pPr>
              <w:pStyle w:val="TableContents"/>
              <w:spacing w:line="252" w:lineRule="auto"/>
              <w:jc w:val="center"/>
            </w:pPr>
            <w:r>
              <w:rPr>
                <w:b/>
                <w:bCs/>
                <w:color w:val="FF0000"/>
                <w:lang w:eastAsia="en-US"/>
              </w:rPr>
              <w:t>Incidencias</w:t>
            </w:r>
          </w:p>
          <w:p w:rsidR="0035244C" w:rsidRDefault="0035244C">
            <w:pPr>
              <w:pStyle w:val="TableContents"/>
              <w:spacing w:line="252" w:lineRule="auto"/>
              <w:jc w:val="center"/>
            </w:pPr>
            <w:r>
              <w:rPr>
                <w:b/>
                <w:bCs/>
                <w:color w:val="FF0000"/>
                <w:lang w:eastAsia="en-US"/>
              </w:rPr>
              <w:t>Pre – Producción</w:t>
            </w:r>
          </w:p>
          <w:p w:rsidR="0035244C" w:rsidRDefault="0035244C">
            <w:pPr>
              <w:pStyle w:val="TableContents"/>
              <w:spacing w:line="252" w:lineRule="auto"/>
            </w:pPr>
            <w:r>
              <w:rPr>
                <w:color w:val="auto"/>
                <w:lang w:eastAsia="en-US"/>
              </w:rPr>
              <w:t> </w:t>
            </w:r>
          </w:p>
          <w:p w:rsidR="0035244C" w:rsidRDefault="0035244C">
            <w:pPr>
              <w:pStyle w:val="TableContents"/>
              <w:spacing w:line="252" w:lineRule="auto"/>
            </w:pPr>
            <w:hyperlink w:anchor="TC_002_INC_01" w:history="1">
              <w:r>
                <w:rPr>
                  <w:rStyle w:val="Hipervnculo"/>
                  <w:lang w:eastAsia="en-US"/>
                </w:rPr>
                <w:t>#TC_002_INC_01</w:t>
              </w:r>
            </w:hyperlink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5244C" w:rsidRDefault="0035244C">
            <w:pPr>
              <w:pStyle w:val="TableContents"/>
              <w:spacing w:line="252" w:lineRule="auto"/>
              <w:jc w:val="center"/>
            </w:pPr>
            <w:r>
              <w:rPr>
                <w:color w:val="0070C0"/>
                <w:lang w:eastAsia="en-US"/>
              </w:rPr>
              <w:t>Luis Alvarez Avello</w:t>
            </w:r>
          </w:p>
        </w:tc>
        <w:tc>
          <w:tcPr>
            <w:tcW w:w="2124" w:type="dxa"/>
            <w:tcBorders>
              <w:top w:val="nil"/>
              <w:left w:val="single" w:sz="8" w:space="0" w:color="808080"/>
              <w:bottom w:val="single" w:sz="8" w:space="0" w:color="auto"/>
              <w:right w:val="single" w:sz="8" w:space="0" w:color="80808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5244C" w:rsidRDefault="0035244C">
            <w:pPr>
              <w:pStyle w:val="TableContents"/>
              <w:spacing w:line="252" w:lineRule="auto"/>
              <w:jc w:val="center"/>
            </w:pPr>
            <w:r>
              <w:rPr>
                <w:lang w:eastAsia="en-US"/>
              </w:rPr>
              <w:t>14/07/2016</w:t>
            </w:r>
          </w:p>
        </w:tc>
      </w:tr>
    </w:tbl>
    <w:p w:rsidR="0035244C" w:rsidRDefault="0035244C" w:rsidP="0035244C">
      <w:pPr>
        <w:rPr>
          <w:rFonts w:ascii="Calibri" w:hAnsi="Calibri"/>
        </w:rPr>
      </w:pPr>
      <w:r>
        <w:rPr>
          <w:b/>
          <w:bCs/>
          <w:color w:val="1F497D"/>
        </w:rPr>
        <w:t> </w:t>
      </w:r>
    </w:p>
    <w:p w:rsidR="0035244C" w:rsidRDefault="0035244C" w:rsidP="0035244C">
      <w:r>
        <w:rPr>
          <w:b/>
          <w:bCs/>
          <w:color w:val="1F497D"/>
        </w:rPr>
        <w:t> </w:t>
      </w:r>
    </w:p>
    <w:p w:rsidR="0035244C" w:rsidRDefault="0035244C" w:rsidP="0035244C"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1401"/>
        <w:gridCol w:w="1995"/>
        <w:gridCol w:w="1068"/>
        <w:gridCol w:w="1298"/>
        <w:gridCol w:w="717"/>
        <w:gridCol w:w="724"/>
        <w:gridCol w:w="724"/>
      </w:tblGrid>
      <w:tr w:rsidR="0035244C" w:rsidTr="0035244C">
        <w:trPr>
          <w:trHeight w:val="516"/>
        </w:trPr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>
            <w:r>
              <w:rPr>
                <w:b/>
                <w:bCs/>
              </w:rPr>
              <w:lastRenderedPageBreak/>
              <w:t xml:space="preserve">QA Validador </w:t>
            </w:r>
          </w:p>
        </w:tc>
        <w:tc>
          <w:tcPr>
            <w:tcW w:w="3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>
            <w:r>
              <w:rPr>
                <w:b/>
                <w:bCs/>
              </w:rPr>
              <w:t>Requerimiento</w:t>
            </w:r>
          </w:p>
        </w:tc>
        <w:tc>
          <w:tcPr>
            <w:tcW w:w="4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>
            <w:r>
              <w:rPr>
                <w:b/>
                <w:bCs/>
              </w:rPr>
              <w:t xml:space="preserve">Plan de Pruebas </w:t>
            </w:r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>
            <w:r>
              <w:rPr>
                <w:b/>
                <w:bCs/>
              </w:rPr>
              <w:t>Estatus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>
            <w:r>
              <w:rPr>
                <w:b/>
                <w:bCs/>
              </w:rPr>
              <w:t>Desarrollador</w:t>
            </w: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35244C" w:rsidRDefault="0035244C">
            <w:pPr>
              <w:jc w:val="center"/>
            </w:pPr>
            <w:r>
              <w:rPr>
                <w:b/>
                <w:bCs/>
              </w:rPr>
              <w:t>Analista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35244C" w:rsidRDefault="0035244C">
            <w:pPr>
              <w:jc w:val="center"/>
            </w:pPr>
            <w:r>
              <w:rPr>
                <w:b/>
                <w:bCs/>
              </w:rPr>
              <w:t>Nº Iteración</w:t>
            </w:r>
          </w:p>
          <w:p w:rsidR="0035244C" w:rsidRDefault="0035244C">
            <w:pPr>
              <w:jc w:val="center"/>
            </w:pPr>
            <w:r>
              <w:rPr>
                <w:b/>
                <w:bCs/>
              </w:rPr>
              <w:t>Análisis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35244C" w:rsidRDefault="0035244C">
            <w:pPr>
              <w:jc w:val="center"/>
            </w:pPr>
            <w:r>
              <w:rPr>
                <w:b/>
                <w:bCs/>
              </w:rPr>
              <w:t>Nº Iteración</w:t>
            </w:r>
          </w:p>
          <w:p w:rsidR="0035244C" w:rsidRDefault="0035244C">
            <w:pPr>
              <w:jc w:val="center"/>
            </w:pPr>
            <w:r>
              <w:rPr>
                <w:b/>
                <w:bCs/>
              </w:rPr>
              <w:t>CMA</w:t>
            </w:r>
          </w:p>
        </w:tc>
      </w:tr>
      <w:tr w:rsidR="0035244C" w:rsidTr="0035244C">
        <w:trPr>
          <w:trHeight w:val="122"/>
        </w:trPr>
        <w:tc>
          <w:tcPr>
            <w:tcW w:w="15659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>
            <w:pPr>
              <w:jc w:val="center"/>
            </w:pPr>
            <w:r>
              <w:t> </w:t>
            </w:r>
          </w:p>
        </w:tc>
      </w:tr>
      <w:tr w:rsidR="0035244C" w:rsidTr="0035244C">
        <w:trPr>
          <w:trHeight w:val="272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>
            <w:r>
              <w:rPr>
                <w:color w:val="0070C0"/>
              </w:rPr>
              <w:t>Luis Alvarez Avello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>
            <w:r>
              <w:rPr>
                <w:color w:val="0070C0"/>
              </w:rPr>
              <w:t>114665 Impresion de formularios no aparecen todos los formularios realizados V2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>
            <w:r>
              <w:rPr>
                <w:color w:val="0070C0"/>
              </w:rPr>
              <w:t>C1_PP_RAYEN_114665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>
            <w:pPr>
              <w:jc w:val="center"/>
            </w:pPr>
            <w:r>
              <w:rPr>
                <w:b/>
                <w:bCs/>
                <w:color w:val="FF0000"/>
              </w:rPr>
              <w:t>Rechazado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>
            <w:pPr>
              <w:jc w:val="center"/>
            </w:pPr>
            <w:r>
              <w:rPr>
                <w:b/>
                <w:bCs/>
                <w:color w:val="1F497D"/>
              </w:rPr>
              <w:t>J. León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5244C" w:rsidRDefault="0035244C">
            <w:r>
              <w:rPr>
                <w:b/>
                <w:bCs/>
                <w:color w:val="1F497D"/>
              </w:rPr>
              <w:t>I.Letelier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5244C" w:rsidRDefault="0035244C">
            <w:pPr>
              <w:jc w:val="center"/>
            </w:pPr>
            <w:r>
              <w:rPr>
                <w:b/>
                <w:bCs/>
                <w:color w:val="1F497D"/>
              </w:rPr>
              <w:t>Nº 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5244C" w:rsidRDefault="0035244C">
            <w:pPr>
              <w:jc w:val="center"/>
            </w:pPr>
            <w:r>
              <w:rPr>
                <w:b/>
                <w:bCs/>
                <w:color w:val="1F497D"/>
              </w:rPr>
              <w:t>Nº 1</w:t>
            </w:r>
          </w:p>
        </w:tc>
      </w:tr>
    </w:tbl>
    <w:p w:rsidR="0035244C" w:rsidRDefault="0035244C" w:rsidP="0035244C">
      <w:pPr>
        <w:rPr>
          <w:rFonts w:ascii="Calibri" w:hAnsi="Calibri"/>
        </w:rPr>
      </w:pPr>
      <w:r>
        <w:t> </w:t>
      </w:r>
    </w:p>
    <w:p w:rsidR="0035244C" w:rsidRDefault="0035244C" w:rsidP="0035244C">
      <w:r>
        <w:rPr>
          <w:b/>
          <w:bCs/>
          <w:color w:val="0070C0"/>
          <w:u w:val="single"/>
        </w:rPr>
        <w:t xml:space="preserve">Detalle SourceSafe - Documentación  QA </w:t>
      </w:r>
    </w:p>
    <w:p w:rsidR="0035244C" w:rsidRDefault="0035244C" w:rsidP="0035244C">
      <w:r>
        <w:t> </w:t>
      </w:r>
    </w:p>
    <w:tbl>
      <w:tblPr>
        <w:tblW w:w="19979" w:type="dxa"/>
        <w:tblInd w:w="-17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1"/>
        <w:gridCol w:w="13568"/>
      </w:tblGrid>
      <w:tr w:rsidR="0035244C" w:rsidTr="0035244C">
        <w:trPr>
          <w:trHeight w:val="533"/>
        </w:trPr>
        <w:tc>
          <w:tcPr>
            <w:tcW w:w="6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>
            <w:r>
              <w:rPr>
                <w:b/>
                <w:bCs/>
              </w:rPr>
              <w:t>Documentación</w:t>
            </w:r>
          </w:p>
        </w:tc>
        <w:tc>
          <w:tcPr>
            <w:tcW w:w="13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>
            <w:r>
              <w:rPr>
                <w:b/>
                <w:bCs/>
              </w:rPr>
              <w:t>Ruta: SourceSafe</w:t>
            </w:r>
          </w:p>
        </w:tc>
      </w:tr>
      <w:tr w:rsidR="0035244C" w:rsidTr="0035244C">
        <w:trPr>
          <w:trHeight w:val="158"/>
        </w:trPr>
        <w:tc>
          <w:tcPr>
            <w:tcW w:w="6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/>
        </w:tc>
        <w:tc>
          <w:tcPr>
            <w:tcW w:w="13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>
            <w:pPr>
              <w:rPr>
                <w:rFonts w:ascii="Calibri" w:hAnsi="Calibri"/>
              </w:rPr>
            </w:pPr>
            <w:r>
              <w:rPr>
                <w:b/>
                <w:bCs/>
              </w:rPr>
              <w:t> </w:t>
            </w:r>
          </w:p>
        </w:tc>
      </w:tr>
      <w:tr w:rsidR="0035244C" w:rsidTr="0035244C">
        <w:trPr>
          <w:trHeight w:val="533"/>
        </w:trPr>
        <w:tc>
          <w:tcPr>
            <w:tcW w:w="6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>
            <w:r>
              <w:rPr>
                <w:color w:val="0070C0"/>
              </w:rPr>
              <w:t>114665 Impresion de formularios no aparecen todos los formularios realizados V2</w:t>
            </w:r>
          </w:p>
        </w:tc>
        <w:tc>
          <w:tcPr>
            <w:tcW w:w="13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>
            <w:r>
              <w:rPr>
                <w:b/>
                <w:bCs/>
                <w:color w:val="0070C0"/>
              </w:rPr>
              <w:t>Análisis:</w:t>
            </w:r>
          </w:p>
          <w:p w:rsidR="0035244C" w:rsidRDefault="0035244C">
            <w:hyperlink r:id="rId14" w:anchor="path=Shared+Queries%2FBugs+USYM&amp;_a=query" w:history="1">
              <w:r>
                <w:rPr>
                  <w:rStyle w:val="Hipervnculo"/>
                </w:rPr>
                <w:t>http://tfs.saydex.cl:8080/tfs/SaydexCollection/RayenChile/_workItems#path=Shared+Queries%2FBugs+USYM&amp;_a=query</w:t>
              </w:r>
            </w:hyperlink>
          </w:p>
        </w:tc>
      </w:tr>
      <w:tr w:rsidR="0035244C" w:rsidTr="0035244C">
        <w:trPr>
          <w:trHeight w:val="533"/>
        </w:trPr>
        <w:tc>
          <w:tcPr>
            <w:tcW w:w="6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>
            <w:r>
              <w:rPr>
                <w:color w:val="0070C0"/>
              </w:rPr>
              <w:t>C1_PP_RAYEN_114665</w:t>
            </w:r>
          </w:p>
        </w:tc>
        <w:tc>
          <w:tcPr>
            <w:tcW w:w="13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4C" w:rsidRDefault="0035244C">
            <w:r>
              <w:rPr>
                <w:b/>
                <w:bCs/>
                <w:color w:val="0070C0"/>
              </w:rPr>
              <w:t>QA:</w:t>
            </w:r>
          </w:p>
          <w:p w:rsidR="0035244C" w:rsidRDefault="0035244C">
            <w:r>
              <w:rPr>
                <w:color w:val="0070C0"/>
              </w:rPr>
              <w:t>$/Software Quality Assurance/Proyectos/RAYEN/Rayen 2016/Parche 11.1.1.0/Parche 12/114665/Ciclo 1</w:t>
            </w:r>
          </w:p>
        </w:tc>
      </w:tr>
    </w:tbl>
    <w:p w:rsidR="0035244C" w:rsidRDefault="0035244C" w:rsidP="0035244C">
      <w:pPr>
        <w:rPr>
          <w:b/>
          <w:bCs/>
        </w:rPr>
      </w:pPr>
      <w:r>
        <w:rPr>
          <w:b/>
          <w:bCs/>
        </w:rPr>
        <w:t> </w:t>
      </w:r>
    </w:p>
    <w:p w:rsidR="0035244C" w:rsidRDefault="0035244C" w:rsidP="0035244C">
      <w:pPr>
        <w:pStyle w:val="Ttulo1"/>
      </w:pPr>
      <w:bookmarkStart w:id="9" w:name="_Toc464140393"/>
      <w:r>
        <w:lastRenderedPageBreak/>
        <w:t>Solución por parte del desarrollador en la primera iteración de rechazo de QA</w:t>
      </w:r>
      <w:bookmarkEnd w:id="9"/>
    </w:p>
    <w:p w:rsidR="0035244C" w:rsidRDefault="0035244C" w:rsidP="0035244C">
      <w:pPr>
        <w:rPr>
          <w:rFonts w:ascii="Calibri" w:hAnsi="Calibri"/>
        </w:rPr>
      </w:pPr>
      <w:r>
        <w:rPr>
          <w:rFonts w:ascii="Calibri" w:hAnsi="Calibri"/>
        </w:rPr>
        <w:t>Victor Coronado.</w:t>
      </w:r>
    </w:p>
    <w:p w:rsidR="0035244C" w:rsidRDefault="0035244C" w:rsidP="0035244C">
      <w:pPr>
        <w:rPr>
          <w:rFonts w:ascii="Calibri" w:hAnsi="Calibri"/>
        </w:rPr>
      </w:pPr>
      <w:r>
        <w:rPr>
          <w:rFonts w:ascii="Calibri" w:hAnsi="Calibri"/>
        </w:rPr>
        <w:t>Luego de haber realizado las revisiones correspondientes, efectivamente el procedimiento almacenado no muestra a todos los usuarios APS que debe procesar, si examinamos el procedimiento almacenado que llama al SP con problemas nos encontramos con lo siguiente:</w:t>
      </w:r>
    </w:p>
    <w:p w:rsidR="0035244C" w:rsidRDefault="0035244C" w:rsidP="0035244C">
      <w:pPr>
        <w:rPr>
          <w:rFonts w:ascii="Calibri" w:hAnsi="Calibri"/>
        </w:rPr>
      </w:pPr>
      <w:r>
        <w:rPr>
          <w:rFonts w:ascii="Calibri" w:hAnsi="Calibri"/>
        </w:rPr>
        <w:t>Al descomponer el procedimiento REP_0082 Y PASAR LOS PARAMETROS DIRECTAMENTE: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>declare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  <w:t xml:space="preserve">@NOD_ID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@FECHA_INICIO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@FECHA_TERMINO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@MFRM_ID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@TIPO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@NOD_ID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3011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@FECHA_INICIO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'04-01-2016 10:00'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@FECHA_TERMINO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'04-30-2016 10:00'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@MFRM_ID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108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@TIPO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0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>select  @MFRM_ID=23,@NOD_ID=2411,@FECHA_INICIO='2014-05-01 00:00:00',@FECHA_TERMINO='2014-05-30 23:59:59',@TIPO=1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/****Lectura XML formulario****/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--set nocount on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declare</w:t>
      </w:r>
      <w:r>
        <w:rPr>
          <w:rFonts w:ascii="Consolas" w:hAnsi="Consolas" w:cs="Consolas"/>
          <w:sz w:val="19"/>
          <w:szCs w:val="19"/>
          <w:lang w:val="es-CL"/>
        </w:rPr>
        <w:t xml:space="preserve"> @FORM_ID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top</w:t>
      </w:r>
      <w:r>
        <w:rPr>
          <w:rFonts w:ascii="Consolas" w:hAnsi="Consolas" w:cs="Consolas"/>
          <w:sz w:val="19"/>
          <w:szCs w:val="19"/>
          <w:lang w:val="es-CL"/>
        </w:rPr>
        <w:t xml:space="preserve"> 1 @FORM_ID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FORM_ID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RAYEN_META_DATOS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..</w:t>
      </w:r>
      <w:r>
        <w:rPr>
          <w:rFonts w:ascii="Consolas" w:hAnsi="Consolas" w:cs="Consolas"/>
          <w:sz w:val="19"/>
          <w:szCs w:val="19"/>
          <w:lang w:val="es-CL"/>
        </w:rPr>
        <w:t xml:space="preserve">PFM_PUNTERO_FORMULARIO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where</w:t>
      </w:r>
      <w:r>
        <w:rPr>
          <w:rFonts w:ascii="Consolas" w:hAnsi="Consolas" w:cs="Consolas"/>
          <w:sz w:val="19"/>
          <w:szCs w:val="19"/>
          <w:lang w:val="es-CL"/>
        </w:rPr>
        <w:t xml:space="preserve"> MFRM_ID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@MFRM_ID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NOD_ID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@NOD_ID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 xml:space="preserve">@FORM_ID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is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null)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return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declare</w:t>
      </w:r>
      <w:r>
        <w:rPr>
          <w:rFonts w:ascii="Consolas" w:hAnsi="Consolas" w:cs="Consolas"/>
          <w:sz w:val="19"/>
          <w:szCs w:val="19"/>
          <w:lang w:val="es-CL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xml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  <w:r>
        <w:rPr>
          <w:rFonts w:ascii="Consolas" w:hAnsi="Consolas" w:cs="Consolas"/>
          <w:sz w:val="19"/>
          <w:szCs w:val="19"/>
          <w:lang w:val="es-CL"/>
        </w:rPr>
        <w:t>FORMULARIO_SERIALIZADO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'&lt;?xml version="1.0" encoding="utf-16"?&gt;'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 RAYEN_META_DATOS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..</w:t>
      </w:r>
      <w:r>
        <w:rPr>
          <w:rFonts w:ascii="Consolas" w:hAnsi="Consolas" w:cs="Consolas"/>
          <w:sz w:val="19"/>
          <w:szCs w:val="19"/>
          <w:lang w:val="es-CL"/>
        </w:rPr>
        <w:t xml:space="preserve">FORM_FORMULARIO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where</w:t>
      </w:r>
      <w:r>
        <w:rPr>
          <w:rFonts w:ascii="Consolas" w:hAnsi="Consolas" w:cs="Consolas"/>
          <w:sz w:val="19"/>
          <w:szCs w:val="19"/>
          <w:lang w:val="es-CL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@FORM_ID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declare</w:t>
      </w:r>
      <w:r>
        <w:rPr>
          <w:rFonts w:ascii="Consolas" w:hAnsi="Consolas" w:cs="Consolas"/>
          <w:sz w:val="19"/>
          <w:szCs w:val="19"/>
          <w:lang w:val="es-CL"/>
        </w:rPr>
        <w:t xml:space="preserve"> @contCate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@idMaxCate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declare</w:t>
      </w:r>
      <w:r>
        <w:rPr>
          <w:rFonts w:ascii="Consolas" w:hAnsi="Consolas" w:cs="Consolas"/>
          <w:sz w:val="19"/>
          <w:szCs w:val="19"/>
          <w:lang w:val="es-CL"/>
        </w:rPr>
        <w:t xml:space="preserve"> @Descripcion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  <w:r>
        <w:rPr>
          <w:rFonts w:ascii="Consolas" w:hAnsi="Consolas" w:cs="Consolas"/>
          <w:sz w:val="19"/>
          <w:szCs w:val="19"/>
          <w:lang w:val="es-CL"/>
        </w:rPr>
        <w:t xml:space="preserve"> @campos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xml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@Persistencia_Categoria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create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table</w:t>
      </w:r>
      <w:r>
        <w:rPr>
          <w:rFonts w:ascii="Consolas" w:hAnsi="Consolas" w:cs="Consolas"/>
          <w:sz w:val="19"/>
          <w:szCs w:val="19"/>
          <w:lang w:val="es-CL"/>
        </w:rPr>
        <w:t xml:space="preserve"> #categoria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Descripcion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  <w:r>
        <w:rPr>
          <w:rFonts w:ascii="Consolas" w:hAnsi="Consolas" w:cs="Consolas"/>
          <w:sz w:val="19"/>
          <w:szCs w:val="19"/>
          <w:lang w:val="es-CL"/>
        </w:rPr>
        <w:t xml:space="preserve"> campos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xml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Persistencia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declare</w:t>
      </w:r>
      <w:r>
        <w:rPr>
          <w:rFonts w:ascii="Consolas" w:hAnsi="Consolas" w:cs="Consolas"/>
          <w:sz w:val="19"/>
          <w:szCs w:val="19"/>
          <w:lang w:val="es-CL"/>
        </w:rPr>
        <w:t xml:space="preserve"> @categoria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Descripcion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  <w:r>
        <w:rPr>
          <w:rFonts w:ascii="Consolas" w:hAnsi="Consolas" w:cs="Consolas"/>
          <w:sz w:val="19"/>
          <w:szCs w:val="19"/>
          <w:lang w:val="es-CL"/>
        </w:rPr>
        <w:t xml:space="preserve"> Disponibilidad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insert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into</w:t>
      </w:r>
      <w:r>
        <w:rPr>
          <w:rFonts w:ascii="Consolas" w:hAnsi="Consolas" w:cs="Consolas"/>
          <w:sz w:val="19"/>
          <w:szCs w:val="19"/>
          <w:lang w:val="es-CL"/>
        </w:rPr>
        <w:t xml:space="preserve"> @categoria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Descripcion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Disponibilidad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cate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value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'./@Descripcion'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'varchar(500)'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Descripcion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cate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value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'./@Disponibilidad'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'varchar(5000)'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Disponibilidad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nodes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'//Categorias/*'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cat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cate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@idMaxCate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@categoria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while</w:t>
      </w:r>
      <w:r>
        <w:rPr>
          <w:rFonts w:ascii="Consolas" w:hAnsi="Consolas" w:cs="Consolas"/>
          <w:sz w:val="19"/>
          <w:szCs w:val="19"/>
          <w:lang w:val="es-CL"/>
        </w:rPr>
        <w:t xml:space="preserve"> @contCate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&lt;</w:t>
      </w:r>
      <w:r>
        <w:rPr>
          <w:rFonts w:ascii="Consolas" w:hAnsi="Consolas" w:cs="Consolas"/>
          <w:sz w:val="19"/>
          <w:szCs w:val="19"/>
          <w:lang w:val="es-CL"/>
        </w:rPr>
        <w:t>@idMaxCate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begin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@contCate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+=</w:t>
      </w:r>
      <w:r>
        <w:rPr>
          <w:rFonts w:ascii="Consolas" w:hAnsi="Consolas" w:cs="Consolas"/>
          <w:sz w:val="19"/>
          <w:szCs w:val="19"/>
          <w:lang w:val="es-CL"/>
        </w:rPr>
        <w:t xml:space="preserve"> 1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@Descripcion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Descripcion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@categoria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where</w:t>
      </w:r>
      <w:r>
        <w:rPr>
          <w:rFonts w:ascii="Consolas" w:hAnsi="Consolas" w:cs="Consolas"/>
          <w:sz w:val="19"/>
          <w:szCs w:val="19"/>
          <w:lang w:val="es-CL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@contCate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insert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into</w:t>
      </w:r>
      <w:r>
        <w:rPr>
          <w:rFonts w:ascii="Consolas" w:hAnsi="Consolas" w:cs="Consolas"/>
          <w:sz w:val="19"/>
          <w:szCs w:val="19"/>
          <w:lang w:val="es-CL"/>
        </w:rPr>
        <w:t xml:space="preserve"> #categoria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cate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value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'./@Descripcion'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'varchar(500)'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Descripcion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cate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query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'../CategoriaFormulario[@Descripcion = sql:variable("@Descripcion")]'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campos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cate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value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'./@Persistencia'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'varchar(500)'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Persistencia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nodes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'//Categorias/*'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cat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cate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where</w:t>
      </w:r>
      <w:r>
        <w:rPr>
          <w:rFonts w:ascii="Consolas" w:hAnsi="Consolas" w:cs="Consolas"/>
          <w:sz w:val="19"/>
          <w:szCs w:val="19"/>
          <w:lang w:val="es-CL"/>
        </w:rPr>
        <w:t xml:space="preserve"> cate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value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'./@Descripcion'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'varchar(500)'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@Descripcion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@idMaxCate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#categoria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declare</w:t>
      </w:r>
      <w:r>
        <w:rPr>
          <w:rFonts w:ascii="Consolas" w:hAnsi="Consolas" w:cs="Consolas"/>
          <w:sz w:val="19"/>
          <w:szCs w:val="19"/>
          <w:lang w:val="es-CL"/>
        </w:rPr>
        <w:t xml:space="preserve"> @resultado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mcam_id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Descripcion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  <w:r>
        <w:rPr>
          <w:rFonts w:ascii="Consolas" w:hAnsi="Consolas" w:cs="Consolas"/>
          <w:sz w:val="19"/>
          <w:szCs w:val="19"/>
          <w:lang w:val="es-CL"/>
        </w:rPr>
        <w:t xml:space="preserve"> Disponibilidad_Campo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  <w:r>
        <w:rPr>
          <w:rFonts w:ascii="Consolas" w:hAnsi="Consolas" w:cs="Consolas"/>
          <w:sz w:val="19"/>
          <w:szCs w:val="19"/>
          <w:lang w:val="es-CL"/>
        </w:rPr>
        <w:t xml:space="preserve"> TipoDato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EsLargoAlcance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bit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declare</w:t>
      </w:r>
      <w:r>
        <w:rPr>
          <w:rFonts w:ascii="Consolas" w:hAnsi="Consolas" w:cs="Consolas"/>
          <w:sz w:val="19"/>
          <w:szCs w:val="19"/>
          <w:lang w:val="es-CL"/>
        </w:rPr>
        <w:t xml:space="preserve"> @resultadoPrep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mcam_id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Descripcion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  <w:r>
        <w:rPr>
          <w:rFonts w:ascii="Consolas" w:hAnsi="Consolas" w:cs="Consolas"/>
          <w:sz w:val="19"/>
          <w:szCs w:val="19"/>
          <w:lang w:val="es-CL"/>
        </w:rPr>
        <w:t xml:space="preserve"> Disponibilidad_Campo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  <w:r>
        <w:rPr>
          <w:rFonts w:ascii="Consolas" w:hAnsi="Consolas" w:cs="Consolas"/>
          <w:sz w:val="19"/>
          <w:szCs w:val="19"/>
          <w:lang w:val="es-CL"/>
        </w:rPr>
        <w:t xml:space="preserve"> TipoDato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  <w:r>
        <w:rPr>
          <w:rFonts w:ascii="Consolas" w:hAnsi="Consolas" w:cs="Consolas"/>
          <w:sz w:val="19"/>
          <w:szCs w:val="19"/>
          <w:lang w:val="es-CL"/>
        </w:rPr>
        <w:t xml:space="preserve"> Persistencia_Campo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  <w:r>
        <w:rPr>
          <w:rFonts w:ascii="Consolas" w:hAnsi="Consolas" w:cs="Consolas"/>
          <w:sz w:val="19"/>
          <w:szCs w:val="19"/>
          <w:lang w:val="es-CL"/>
        </w:rPr>
        <w:t xml:space="preserve"> Persistencia_Categoria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@contCate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0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while</w:t>
      </w:r>
      <w:r>
        <w:rPr>
          <w:rFonts w:ascii="Consolas" w:hAnsi="Consolas" w:cs="Consolas"/>
          <w:sz w:val="19"/>
          <w:szCs w:val="19"/>
          <w:lang w:val="es-CL"/>
        </w:rPr>
        <w:t xml:space="preserve"> @contCate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&lt;</w:t>
      </w:r>
      <w:r>
        <w:rPr>
          <w:rFonts w:ascii="Consolas" w:hAnsi="Consolas" w:cs="Consolas"/>
          <w:sz w:val="19"/>
          <w:szCs w:val="19"/>
          <w:lang w:val="es-CL"/>
        </w:rPr>
        <w:t xml:space="preserve"> @idMaxCate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begin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@contCate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+=</w:t>
      </w:r>
      <w:r>
        <w:rPr>
          <w:rFonts w:ascii="Consolas" w:hAnsi="Consolas" w:cs="Consolas"/>
          <w:sz w:val="19"/>
          <w:szCs w:val="19"/>
          <w:lang w:val="es-CL"/>
        </w:rPr>
        <w:t xml:space="preserve"> 1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@Descripcion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Descripcion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@campos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campos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@Persistencia_Categoria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Persistencia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#categoria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where</w:t>
      </w:r>
      <w:r>
        <w:rPr>
          <w:rFonts w:ascii="Consolas" w:hAnsi="Consolas" w:cs="Consolas"/>
          <w:sz w:val="19"/>
          <w:szCs w:val="19"/>
          <w:lang w:val="es-CL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@contCate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insert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into</w:t>
      </w:r>
      <w:r>
        <w:rPr>
          <w:rFonts w:ascii="Consolas" w:hAnsi="Consolas" w:cs="Consolas"/>
          <w:sz w:val="19"/>
          <w:szCs w:val="19"/>
          <w:lang w:val="es-CL"/>
        </w:rPr>
        <w:t xml:space="preserve"> @resultadoPrep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Nod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value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'./@Id'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'int'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 mcam_id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--case when @idMaxCate &gt; 1 then @Descripcion +' - ' else '' end +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Nod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value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'./@Etiqueta'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'varchar(50)'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Etiqueta</w:t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Nod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value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'../@Disponibilidad'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'varchar(500)'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Disponibilidad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Nod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value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'./@TipoDato'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'varchar(500)'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 TipoDato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lastRenderedPageBreak/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Nod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value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'../@Persistencia'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'varchar(500)'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 Persistencia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@Persistencia_Categoria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@campos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nodes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'//CampoFormulario/*'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Nod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where</w:t>
      </w:r>
      <w:r>
        <w:rPr>
          <w:rFonts w:ascii="Consolas" w:hAnsi="Consolas" w:cs="Consolas"/>
          <w:sz w:val="19"/>
          <w:szCs w:val="19"/>
          <w:lang w:val="es-CL"/>
        </w:rPr>
        <w:t xml:space="preserve"> Nod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value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'local-name(.)'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'varchar(50)'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'MetaCampo'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--select * from #categoria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insert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into</w:t>
      </w:r>
      <w:r>
        <w:rPr>
          <w:rFonts w:ascii="Consolas" w:hAnsi="Consolas" w:cs="Consolas"/>
          <w:sz w:val="19"/>
          <w:szCs w:val="19"/>
          <w:lang w:val="es-CL"/>
        </w:rPr>
        <w:t xml:space="preserve"> @resultado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mcam_id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str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))+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'.- 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Descripcion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':'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  <w:r>
        <w:rPr>
          <w:rFonts w:ascii="Consolas" w:hAnsi="Consolas" w:cs="Consolas"/>
          <w:sz w:val="19"/>
          <w:szCs w:val="19"/>
          <w:lang w:val="es-CL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Disponibilidad_Campo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mcam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TIPODATO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case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when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'Permanente'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Persistencia_Campo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Persistencia_Categoria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  <w:r>
        <w:rPr>
          <w:rFonts w:ascii="Consolas" w:hAnsi="Consolas" w:cs="Consolas"/>
          <w:sz w:val="19"/>
          <w:szCs w:val="19"/>
          <w:lang w:val="es-CL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</w:t>
      </w:r>
      <w:r>
        <w:rPr>
          <w:rFonts w:ascii="Consolas" w:hAnsi="Consolas" w:cs="Consolas"/>
          <w:sz w:val="19"/>
          <w:szCs w:val="19"/>
          <w:lang w:val="es-CL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@resultadoPrep r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inner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r>
        <w:rPr>
          <w:rFonts w:ascii="Consolas" w:hAnsi="Consolas" w:cs="Consolas"/>
          <w:sz w:val="19"/>
          <w:szCs w:val="19"/>
          <w:lang w:val="es-CL"/>
        </w:rPr>
        <w:t xml:space="preserve"> RAYEN_META_DATOS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..</w:t>
      </w:r>
      <w:r>
        <w:rPr>
          <w:rFonts w:ascii="Consolas" w:hAnsi="Consolas" w:cs="Consolas"/>
          <w:sz w:val="19"/>
          <w:szCs w:val="19"/>
          <w:lang w:val="es-CL"/>
        </w:rPr>
        <w:t xml:space="preserve">MCAM_META_CAMPO mcam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r>
        <w:rPr>
          <w:rFonts w:ascii="Consolas" w:hAnsi="Consolas" w:cs="Consolas"/>
          <w:sz w:val="19"/>
          <w:szCs w:val="19"/>
          <w:lang w:val="es-CL"/>
        </w:rPr>
        <w:t xml:space="preserve"> mcam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mcam_id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--select * from @resultado where mcam_id in (380,1043)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create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table</w:t>
      </w:r>
      <w:r>
        <w:rPr>
          <w:rFonts w:ascii="Consolas" w:hAnsi="Consolas" w:cs="Consolas"/>
          <w:sz w:val="19"/>
          <w:szCs w:val="19"/>
          <w:lang w:val="es-CL"/>
        </w:rPr>
        <w:t xml:space="preserve"> #aten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ID_TABLA_TEMP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identity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primary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ORDENFORMULARIO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IDATENCION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RUT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[Numero de Fichas]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Paciente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2000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[Edad_Paciente]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Sexo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Sector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[Dirección]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2000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[Telefono 1]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[Telefono 2]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[Prevision]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[Convenio]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[Fecha Formulario]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[Funcionario]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ATFM_ID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DECLARE</w:t>
      </w:r>
      <w:r>
        <w:rPr>
          <w:rFonts w:ascii="Consolas" w:hAnsi="Consolas" w:cs="Consolas"/>
          <w:sz w:val="19"/>
          <w:szCs w:val="19"/>
          <w:lang w:val="es-CL"/>
        </w:rPr>
        <w:t xml:space="preserve"> @INI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@FIN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--, @tipo int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@INI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@FECHA_INICIO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@FIN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@FECHA_TERMINO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insert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into</w:t>
      </w:r>
      <w:r>
        <w:rPr>
          <w:rFonts w:ascii="Consolas" w:hAnsi="Consolas" w:cs="Consolas"/>
          <w:sz w:val="19"/>
          <w:szCs w:val="19"/>
          <w:lang w:val="es-CL"/>
        </w:rPr>
        <w:t xml:space="preserve"> #ATEN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ATFM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ORDENFORMULARIO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USP_USUARIO_APS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ATFM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IDATENCION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RUN_Formateado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USP_USUARIO_APS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RUT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RUT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>USN_USUARIO_NODO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FICHAS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[Numero de Fichas]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lastRenderedPageBreak/>
        <w:tab/>
      </w:r>
      <w:r>
        <w:rPr>
          <w:rFonts w:ascii="Consolas" w:hAnsi="Consolas" w:cs="Consolas"/>
          <w:sz w:val="19"/>
          <w:szCs w:val="19"/>
          <w:lang w:val="es-CL"/>
        </w:rPr>
        <w:tab/>
        <w:t>USP_USUARIO_APS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NOMBRES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sz w:val="19"/>
          <w:szCs w:val="19"/>
          <w:lang w:val="es-CL"/>
        </w:rPr>
        <w:t>USP_USUARIO_APS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APELLIDO_PATERNO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sz w:val="19"/>
          <w:szCs w:val="19"/>
          <w:lang w:val="es-CL"/>
        </w:rPr>
        <w:t>USP_USUARIO_APS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APELLIDO_MATERNO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Paciente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ObtenerEdadUsuarioFormateada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FECHA_DE_NACIMIENTO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>ATFM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FECHA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Edad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HL7_0001_U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Sexo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SEC_SECTOR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Sector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FAM_FAMILIA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CALLE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 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sz w:val="19"/>
          <w:szCs w:val="19"/>
          <w:lang w:val="es-CL"/>
        </w:rPr>
        <w:t xml:space="preserve"> FAM_FAMILIA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CASA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CASE</w:t>
      </w:r>
      <w:r>
        <w:rPr>
          <w:rFonts w:ascii="Consolas" w:hAnsi="Consolas" w:cs="Consolas"/>
          <w:sz w:val="19"/>
          <w:szCs w:val="19"/>
          <w:lang w:val="es-CL"/>
        </w:rPr>
        <w:t xml:space="preserve"> FAM_FAMILIA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BLOCK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WHEN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NULL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WHEN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'BLOCK 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sz w:val="19"/>
          <w:szCs w:val="19"/>
          <w:lang w:val="es-CL"/>
        </w:rPr>
        <w:t xml:space="preserve"> FAM_FAMILIA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BLOCK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CASE</w:t>
      </w:r>
      <w:r>
        <w:rPr>
          <w:rFonts w:ascii="Consolas" w:hAnsi="Consolas" w:cs="Consolas"/>
          <w:sz w:val="19"/>
          <w:szCs w:val="19"/>
          <w:lang w:val="es-CL"/>
        </w:rPr>
        <w:t xml:space="preserve"> FAM_FAMILIA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DEPTO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WHEN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NULL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WHEN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'DEPTO 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sz w:val="19"/>
          <w:szCs w:val="19"/>
          <w:lang w:val="es-CL"/>
        </w:rPr>
        <w:t xml:space="preserve"> FAM_FAMILIA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DEPTO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CASE</w:t>
      </w:r>
      <w:r>
        <w:rPr>
          <w:rFonts w:ascii="Consolas" w:hAnsi="Consolas" w:cs="Consolas"/>
          <w:sz w:val="19"/>
          <w:szCs w:val="19"/>
          <w:lang w:val="es-CL"/>
        </w:rPr>
        <w:t xml:space="preserve"> FAM_FAMILIA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VILLA_POBLACION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WHEN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NULL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WHEN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'POBLACION 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sz w:val="19"/>
          <w:szCs w:val="19"/>
          <w:lang w:val="es-CL"/>
        </w:rPr>
        <w:t xml:space="preserve"> FAM_FAMILIA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VILLA_POBLACION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[Dirección]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FAM_FAMILIA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TELEFONO1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[Telefono 1]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FAM_FAMILIA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TELEFONO2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[Telefono 2]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ITP_INSTITUCION_PREVISIONAL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[Prevision]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CNP_CONVENIO_PREVISIONAL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[Convenio]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ATFM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FECHA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[Fecha Formulario]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FNP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NOMBRES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sz w:val="19"/>
          <w:szCs w:val="19"/>
          <w:lang w:val="es-CL"/>
        </w:rPr>
        <w:t>FNP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APELLIDO_PATERNO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sz w:val="19"/>
          <w:szCs w:val="19"/>
          <w:lang w:val="es-CL"/>
        </w:rPr>
        <w:t>FNP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APELLIDO_MATERNO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[Funcionario]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>atfm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RAYEN_DATOS_CLINICOS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..</w:t>
      </w:r>
      <w:r>
        <w:rPr>
          <w:rFonts w:ascii="Consolas" w:hAnsi="Consolas" w:cs="Consolas"/>
          <w:sz w:val="19"/>
          <w:szCs w:val="19"/>
          <w:lang w:val="es-CL"/>
        </w:rPr>
        <w:t>ATFM_ATENCION_FORMULARIO ATFM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INNER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IDUSUARIOAPS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>ORDENFORMULARIO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FECHA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FECHA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RAYEN_DATOS_CLINICOS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..</w:t>
      </w:r>
      <w:r>
        <w:rPr>
          <w:rFonts w:ascii="Consolas" w:hAnsi="Consolas" w:cs="Consolas"/>
          <w:sz w:val="19"/>
          <w:szCs w:val="19"/>
          <w:lang w:val="es-CL"/>
        </w:rPr>
        <w:t xml:space="preserve">ATFM_ATENCION_FORMULARIO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nolock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WHERE</w:t>
      </w:r>
      <w:r>
        <w:rPr>
          <w:rFonts w:ascii="Consolas" w:hAnsi="Consolas" w:cs="Consolas"/>
          <w:sz w:val="19"/>
          <w:szCs w:val="19"/>
          <w:lang w:val="es-CL"/>
        </w:rPr>
        <w:t xml:space="preserve"> NOD_ID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@NOD_ID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ELIMINADO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MFRM_ID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@MFRM_ID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FECHA_ENTERA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BETWEEN</w:t>
      </w:r>
      <w:r>
        <w:rPr>
          <w:rFonts w:ascii="Consolas" w:hAnsi="Consolas" w:cs="Consolas"/>
          <w:sz w:val="19"/>
          <w:szCs w:val="19"/>
          <w:lang w:val="es-CL"/>
        </w:rPr>
        <w:t xml:space="preserve"> @INI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@FIN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r>
        <w:rPr>
          <w:rFonts w:ascii="Consolas" w:hAnsi="Consolas" w:cs="Consolas"/>
          <w:sz w:val="19"/>
          <w:szCs w:val="19"/>
          <w:lang w:val="es-CL"/>
        </w:rPr>
        <w:t xml:space="preserve"> ATFM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IDUSUARIOAPS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IDUSUARIOAPS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ATFM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FECHA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FECHA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ATFM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ORDENFORMULARIO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ORDENFORMULARIO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INNER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r>
        <w:rPr>
          <w:rFonts w:ascii="Consolas" w:hAnsi="Consolas" w:cs="Consolas"/>
          <w:sz w:val="19"/>
          <w:szCs w:val="19"/>
          <w:lang w:val="es-CL"/>
        </w:rPr>
        <w:t xml:space="preserve"> RAYEN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..</w:t>
      </w:r>
      <w:r>
        <w:rPr>
          <w:rFonts w:ascii="Consolas" w:hAnsi="Consolas" w:cs="Consolas"/>
          <w:sz w:val="19"/>
          <w:szCs w:val="19"/>
          <w:lang w:val="es-CL"/>
        </w:rPr>
        <w:t xml:space="preserve">USP_USUARIO_APS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nolock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r>
        <w:rPr>
          <w:rFonts w:ascii="Consolas" w:hAnsi="Consolas" w:cs="Consolas"/>
          <w:sz w:val="19"/>
          <w:szCs w:val="19"/>
          <w:lang w:val="es-CL"/>
        </w:rPr>
        <w:t xml:space="preserve"> ATFM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IDUSUARIOAPS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USP_USUARIO_APS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USP_USUARIO_APS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ELIMINADO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0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LEFT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r>
        <w:rPr>
          <w:rFonts w:ascii="Consolas" w:hAnsi="Consolas" w:cs="Consolas"/>
          <w:sz w:val="19"/>
          <w:szCs w:val="19"/>
          <w:lang w:val="es-CL"/>
        </w:rPr>
        <w:t xml:space="preserve"> RAYEN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..</w:t>
      </w:r>
      <w:r>
        <w:rPr>
          <w:rFonts w:ascii="Consolas" w:hAnsi="Consolas" w:cs="Consolas"/>
          <w:sz w:val="19"/>
          <w:szCs w:val="19"/>
          <w:lang w:val="es-CL"/>
        </w:rPr>
        <w:t xml:space="preserve">USN_USUARIO_NODO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NOLOCK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r>
        <w:rPr>
          <w:rFonts w:ascii="Consolas" w:hAnsi="Consolas" w:cs="Consolas"/>
          <w:sz w:val="19"/>
          <w:szCs w:val="19"/>
          <w:lang w:val="es-CL"/>
        </w:rPr>
        <w:t xml:space="preserve"> USN_USUARIO_NODO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NOD_ID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@NOD_ID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ATFM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IDUSUARIOAPS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>USN_USUARIO_NODO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USP_ID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USN_USUARIO_NODO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ELIMINADO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0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LEFT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r>
        <w:rPr>
          <w:rFonts w:ascii="Consolas" w:hAnsi="Consolas" w:cs="Consolas"/>
          <w:sz w:val="19"/>
          <w:szCs w:val="19"/>
          <w:lang w:val="es-CL"/>
        </w:rPr>
        <w:t xml:space="preserve"> RAYEN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..</w:t>
      </w:r>
      <w:r>
        <w:rPr>
          <w:rFonts w:ascii="Consolas" w:hAnsi="Consolas" w:cs="Consolas"/>
          <w:sz w:val="19"/>
          <w:szCs w:val="19"/>
          <w:lang w:val="es-CL"/>
        </w:rPr>
        <w:t xml:space="preserve">FAM_FAMILIA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nolock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r>
        <w:rPr>
          <w:rFonts w:ascii="Consolas" w:hAnsi="Consolas" w:cs="Consolas"/>
          <w:sz w:val="19"/>
          <w:szCs w:val="19"/>
          <w:lang w:val="es-CL"/>
        </w:rPr>
        <w:t xml:space="preserve"> FAM_FAMILIA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NOD_ID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@NOD_ID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USN_USUARIO_NODO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FAM_ID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FAM_FAMILIA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FAM_FAMILIA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ELIMINADO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0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LEFT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r>
        <w:rPr>
          <w:rFonts w:ascii="Consolas" w:hAnsi="Consolas" w:cs="Consolas"/>
          <w:sz w:val="19"/>
          <w:szCs w:val="19"/>
          <w:lang w:val="es-CL"/>
        </w:rPr>
        <w:t xml:space="preserve"> RAYEN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..</w:t>
      </w:r>
      <w:r>
        <w:rPr>
          <w:rFonts w:ascii="Consolas" w:hAnsi="Consolas" w:cs="Consolas"/>
          <w:sz w:val="19"/>
          <w:szCs w:val="19"/>
          <w:lang w:val="es-CL"/>
        </w:rPr>
        <w:t xml:space="preserve">SEC_SECTOR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NOLOCK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r>
        <w:rPr>
          <w:rFonts w:ascii="Consolas" w:hAnsi="Consolas" w:cs="Consolas"/>
          <w:sz w:val="19"/>
          <w:szCs w:val="19"/>
          <w:lang w:val="es-CL"/>
        </w:rPr>
        <w:t xml:space="preserve"> USN_USUARIO_NODO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SEC_ID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SEC_SECTOR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LEFT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r>
        <w:rPr>
          <w:rFonts w:ascii="Consolas" w:hAnsi="Consolas" w:cs="Consolas"/>
          <w:sz w:val="19"/>
          <w:szCs w:val="19"/>
          <w:lang w:val="es-CL"/>
        </w:rPr>
        <w:t xml:space="preserve"> RAYEN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..</w:t>
      </w:r>
      <w:r>
        <w:rPr>
          <w:rFonts w:ascii="Consolas" w:hAnsi="Consolas" w:cs="Consolas"/>
          <w:sz w:val="19"/>
          <w:szCs w:val="19"/>
          <w:lang w:val="es-CL"/>
        </w:rPr>
        <w:t xml:space="preserve">HL7_0001_U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NOLOCK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r>
        <w:rPr>
          <w:rFonts w:ascii="Consolas" w:hAnsi="Consolas" w:cs="Consolas"/>
          <w:sz w:val="19"/>
          <w:szCs w:val="19"/>
          <w:lang w:val="es-CL"/>
        </w:rPr>
        <w:t xml:space="preserve"> USP_USUARIO_APS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HL7_0001_U_ID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HL7_0001_U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LEFT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r>
        <w:rPr>
          <w:rFonts w:ascii="Consolas" w:hAnsi="Consolas" w:cs="Consolas"/>
          <w:sz w:val="19"/>
          <w:szCs w:val="19"/>
          <w:lang w:val="es-CL"/>
        </w:rPr>
        <w:t xml:space="preserve"> RAYEN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..</w:t>
      </w:r>
      <w:r>
        <w:rPr>
          <w:rFonts w:ascii="Consolas" w:hAnsi="Consolas" w:cs="Consolas"/>
          <w:sz w:val="19"/>
          <w:szCs w:val="19"/>
          <w:lang w:val="es-CL"/>
        </w:rPr>
        <w:t xml:space="preserve">ITP_INSTITUCION_PREVISIONAL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NOLOCK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r>
        <w:rPr>
          <w:rFonts w:ascii="Consolas" w:hAnsi="Consolas" w:cs="Consolas"/>
          <w:sz w:val="19"/>
          <w:szCs w:val="19"/>
          <w:lang w:val="es-CL"/>
        </w:rPr>
        <w:t xml:space="preserve"> USP_USUARIO_APS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ITP_ID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ITP_INSTITUCION_PREVISIONAL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LEFT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r>
        <w:rPr>
          <w:rFonts w:ascii="Consolas" w:hAnsi="Consolas" w:cs="Consolas"/>
          <w:sz w:val="19"/>
          <w:szCs w:val="19"/>
          <w:lang w:val="es-CL"/>
        </w:rPr>
        <w:t xml:space="preserve"> RAYEN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..</w:t>
      </w:r>
      <w:r>
        <w:rPr>
          <w:rFonts w:ascii="Consolas" w:hAnsi="Consolas" w:cs="Consolas"/>
          <w:sz w:val="19"/>
          <w:szCs w:val="19"/>
          <w:lang w:val="es-CL"/>
        </w:rPr>
        <w:t xml:space="preserve">CNP_CONVENIO_PREVISIONAL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NOLOCK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r>
        <w:rPr>
          <w:rFonts w:ascii="Consolas" w:hAnsi="Consolas" w:cs="Consolas"/>
          <w:sz w:val="19"/>
          <w:szCs w:val="19"/>
          <w:lang w:val="es-CL"/>
        </w:rPr>
        <w:t xml:space="preserve"> USP_USUARIO_APS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CNP_ID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CNP_CONVENIO_PREVISIONAL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LEFT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r>
        <w:rPr>
          <w:rFonts w:ascii="Consolas" w:hAnsi="Consolas" w:cs="Consolas"/>
          <w:sz w:val="19"/>
          <w:szCs w:val="19"/>
          <w:lang w:val="es-CL"/>
        </w:rPr>
        <w:t xml:space="preserve"> RAYEN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..</w:t>
      </w:r>
      <w:r>
        <w:rPr>
          <w:rFonts w:ascii="Consolas" w:hAnsi="Consolas" w:cs="Consolas"/>
          <w:sz w:val="19"/>
          <w:szCs w:val="19"/>
          <w:lang w:val="es-CL"/>
        </w:rPr>
        <w:t xml:space="preserve">HL7_0002_U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NOLOCK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r>
        <w:rPr>
          <w:rFonts w:ascii="Consolas" w:hAnsi="Consolas" w:cs="Consolas"/>
          <w:sz w:val="19"/>
          <w:szCs w:val="19"/>
          <w:lang w:val="es-CL"/>
        </w:rPr>
        <w:t xml:space="preserve"> USP_USUARIO_APS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HL7_0002_U_ID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HL7_0002_U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LEFT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r>
        <w:rPr>
          <w:rFonts w:ascii="Consolas" w:hAnsi="Consolas" w:cs="Consolas"/>
          <w:sz w:val="19"/>
          <w:szCs w:val="19"/>
          <w:lang w:val="es-CL"/>
        </w:rPr>
        <w:t xml:space="preserve"> RAYEN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..</w:t>
      </w:r>
      <w:r>
        <w:rPr>
          <w:rFonts w:ascii="Consolas" w:hAnsi="Consolas" w:cs="Consolas"/>
          <w:sz w:val="19"/>
          <w:szCs w:val="19"/>
          <w:lang w:val="es-CL"/>
        </w:rPr>
        <w:t xml:space="preserve">HL7_0063_U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NOLOCK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r>
        <w:rPr>
          <w:rFonts w:ascii="Consolas" w:hAnsi="Consolas" w:cs="Consolas"/>
          <w:sz w:val="19"/>
          <w:szCs w:val="19"/>
          <w:lang w:val="es-CL"/>
        </w:rPr>
        <w:t xml:space="preserve"> USP_USUARIO_APS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HL7_0063_U_ID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HL7_0063_U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ID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LEFT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r>
        <w:rPr>
          <w:rFonts w:ascii="Consolas" w:hAnsi="Consolas" w:cs="Consolas"/>
          <w:sz w:val="19"/>
          <w:szCs w:val="19"/>
          <w:lang w:val="es-CL"/>
        </w:rPr>
        <w:t xml:space="preserve"> RAYEN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..</w:t>
      </w:r>
      <w:r>
        <w:rPr>
          <w:rFonts w:ascii="Consolas" w:hAnsi="Consolas" w:cs="Consolas"/>
          <w:sz w:val="19"/>
          <w:szCs w:val="19"/>
          <w:lang w:val="es-CL"/>
        </w:rPr>
        <w:t xml:space="preserve">ATEN_ATENCION ATEN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r>
        <w:rPr>
          <w:rFonts w:ascii="Consolas" w:hAnsi="Consolas" w:cs="Consolas"/>
          <w:sz w:val="19"/>
          <w:szCs w:val="19"/>
          <w:lang w:val="es-CL"/>
        </w:rPr>
        <w:t xml:space="preserve"> ATFM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IDATENCION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>ATEN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left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r>
        <w:rPr>
          <w:rFonts w:ascii="Consolas" w:hAnsi="Consolas" w:cs="Consolas"/>
          <w:sz w:val="19"/>
          <w:szCs w:val="19"/>
          <w:lang w:val="es-CL"/>
        </w:rPr>
        <w:t xml:space="preserve"> RAYEN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..</w:t>
      </w:r>
      <w:r>
        <w:rPr>
          <w:rFonts w:ascii="Consolas" w:hAnsi="Consolas" w:cs="Consolas"/>
          <w:sz w:val="19"/>
          <w:szCs w:val="19"/>
          <w:lang w:val="es-CL"/>
        </w:rPr>
        <w:t xml:space="preserve">FNP_FUNCIONARIO_PRESTADOR FNP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r>
        <w:rPr>
          <w:rFonts w:ascii="Consolas" w:hAnsi="Consolas" w:cs="Consolas"/>
          <w:sz w:val="19"/>
          <w:szCs w:val="19"/>
          <w:lang w:val="es-CL"/>
        </w:rPr>
        <w:t xml:space="preserve"> ATEN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FNP_ID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>FNP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WHERE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  <w:t>ATFM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MFRM_ID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@MFRM_ID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ATFM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ELIMINADO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ATFM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NOD_ID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@NOD_ID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ATFM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FECHA_ENTERA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BETWEEN</w:t>
      </w:r>
      <w:r>
        <w:rPr>
          <w:rFonts w:ascii="Consolas" w:hAnsi="Consolas" w:cs="Consolas"/>
          <w:sz w:val="19"/>
          <w:szCs w:val="19"/>
          <w:lang w:val="es-CL"/>
        </w:rPr>
        <w:t xml:space="preserve"> @INI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@FIN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create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index</w:t>
      </w:r>
      <w:r>
        <w:rPr>
          <w:rFonts w:ascii="Consolas" w:hAnsi="Consolas" w:cs="Consolas"/>
          <w:sz w:val="19"/>
          <w:szCs w:val="19"/>
          <w:lang w:val="es-CL"/>
        </w:rPr>
        <w:t xml:space="preserve"> IDX_#TEMP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r>
        <w:rPr>
          <w:rFonts w:ascii="Consolas" w:hAnsi="Consolas" w:cs="Consolas"/>
          <w:sz w:val="19"/>
          <w:szCs w:val="19"/>
          <w:lang w:val="es-CL"/>
        </w:rPr>
        <w:t xml:space="preserve"> #aten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ORDENFORMULARIO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>IDATENCION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CREATE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TABLE</w:t>
      </w:r>
      <w:r>
        <w:rPr>
          <w:rFonts w:ascii="Consolas" w:hAnsi="Consolas" w:cs="Consolas"/>
          <w:sz w:val="19"/>
          <w:szCs w:val="19"/>
          <w:lang w:val="es-CL"/>
        </w:rPr>
        <w:t xml:space="preserve"> #RESULTADOS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USP_ID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ATEN_ID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DESCRIPCION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sysname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VALOR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5000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FECHA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datetime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declare</w:t>
      </w:r>
      <w:r>
        <w:rPr>
          <w:rFonts w:ascii="Consolas" w:hAnsi="Consolas" w:cs="Consolas"/>
          <w:sz w:val="19"/>
          <w:szCs w:val="19"/>
          <w:lang w:val="es-CL"/>
        </w:rPr>
        <w:t xml:space="preserve"> @UsuarioConFormulario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UsuarioAtencionFormulario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insert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into</w:t>
      </w:r>
      <w:r>
        <w:rPr>
          <w:rFonts w:ascii="Consolas" w:hAnsi="Consolas" w:cs="Consolas"/>
          <w:sz w:val="19"/>
          <w:szCs w:val="19"/>
          <w:lang w:val="es-CL"/>
        </w:rPr>
        <w:t xml:space="preserve"> @UsuarioConFormulario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ORDENFORMULARIO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IDATENCION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[Fecha Formulario]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#aten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declare</w:t>
      </w:r>
      <w:r>
        <w:rPr>
          <w:rFonts w:ascii="Consolas" w:hAnsi="Consolas" w:cs="Consolas"/>
          <w:sz w:val="19"/>
          <w:szCs w:val="19"/>
          <w:lang w:val="es-CL"/>
        </w:rPr>
        <w:t xml:space="preserve"> @camposFormularios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MetacamposDesdeFormulario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insert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into</w:t>
      </w:r>
      <w:r>
        <w:rPr>
          <w:rFonts w:ascii="Consolas" w:hAnsi="Consolas" w:cs="Consolas"/>
          <w:sz w:val="19"/>
          <w:szCs w:val="19"/>
          <w:lang w:val="es-CL"/>
        </w:rPr>
        <w:t xml:space="preserve"> @camposFormularios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MCAM_ID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DESCRIPCION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TIPO_DATO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ES_LARGO_ALCANCE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mcam_id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Descripcion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TipoDato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EsLargoAlcance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@resultado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where</w:t>
      </w:r>
      <w:r>
        <w:rPr>
          <w:rFonts w:ascii="Consolas" w:hAnsi="Consolas" w:cs="Consolas"/>
          <w:sz w:val="19"/>
          <w:szCs w:val="19"/>
          <w:lang w:val="es-CL"/>
        </w:rPr>
        <w:t xml:space="preserve"> EsLargoAlcance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0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declare</w:t>
      </w:r>
      <w:r>
        <w:rPr>
          <w:rFonts w:ascii="Consolas" w:hAnsi="Consolas" w:cs="Consolas"/>
          <w:sz w:val="19"/>
          <w:szCs w:val="19"/>
          <w:lang w:val="es-CL"/>
        </w:rPr>
        <w:t xml:space="preserve"> @camposFormulariosDeLargoAlcance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MetacamposDesdeFormulario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insert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into</w:t>
      </w:r>
      <w:r>
        <w:rPr>
          <w:rFonts w:ascii="Consolas" w:hAnsi="Consolas" w:cs="Consolas"/>
          <w:sz w:val="19"/>
          <w:szCs w:val="19"/>
          <w:lang w:val="es-CL"/>
        </w:rPr>
        <w:t xml:space="preserve"> @camposFormulariosDeLargoAlcance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MCAM_ID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DESCRIPCION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TIPO_DATO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ES_LARGO_ALCANCE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mcam_id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Descripcion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TipoDato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EsLargoAlcance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@resultado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where</w:t>
      </w:r>
      <w:r>
        <w:rPr>
          <w:rFonts w:ascii="Consolas" w:hAnsi="Consolas" w:cs="Consolas"/>
          <w:sz w:val="19"/>
          <w:szCs w:val="19"/>
          <w:lang w:val="es-CL"/>
        </w:rPr>
        <w:t xml:space="preserve"> EsLargoAlcance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1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--select  c.*, m.TIPODATO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--from @resultadoPrep c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--inner join RAYEN_META_DATOS..MCAM_META_CAMPO m on m.ID = c.MCAM_ID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--order by m.TIPODATO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if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exists(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top</w:t>
      </w:r>
      <w:r>
        <w:rPr>
          <w:rFonts w:ascii="Consolas" w:hAnsi="Consolas" w:cs="Consolas"/>
          <w:sz w:val="19"/>
          <w:szCs w:val="19"/>
          <w:lang w:val="es-CL"/>
        </w:rPr>
        <w:t xml:space="preserve"> 1 1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@camposFormularios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begin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insert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into</w:t>
      </w:r>
      <w:r>
        <w:rPr>
          <w:rFonts w:ascii="Consolas" w:hAnsi="Consolas" w:cs="Consolas"/>
          <w:sz w:val="19"/>
          <w:szCs w:val="19"/>
          <w:lang w:val="es-CL"/>
        </w:rPr>
        <w:t xml:space="preserve"> #RESULTADOS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exec</w:t>
      </w:r>
      <w:r>
        <w:rPr>
          <w:rFonts w:ascii="Consolas" w:hAnsi="Consolas" w:cs="Consolas"/>
          <w:sz w:val="19"/>
          <w:szCs w:val="19"/>
          <w:lang w:val="es-CL"/>
        </w:rPr>
        <w:t xml:space="preserve"> REP0082_VALOR_ATENCION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sz w:val="19"/>
          <w:szCs w:val="19"/>
          <w:lang w:val="es-CL"/>
        </w:rPr>
        <w:t>@UsuarioConFormulario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@camposFormularios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@NOD_ID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@MFRM_ID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@INI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@FIN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if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exists(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top</w:t>
      </w:r>
      <w:r>
        <w:rPr>
          <w:rFonts w:ascii="Consolas" w:hAnsi="Consolas" w:cs="Consolas"/>
          <w:sz w:val="19"/>
          <w:szCs w:val="19"/>
          <w:lang w:val="es-CL"/>
        </w:rPr>
        <w:t xml:space="preserve"> 1 1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@camposFormulariosDeLargoAlcance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begin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*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@UsuarioConFormulario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order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by</w:t>
      </w:r>
      <w:r>
        <w:rPr>
          <w:rFonts w:ascii="Consolas" w:hAnsi="Consolas" w:cs="Consolas"/>
          <w:sz w:val="19"/>
          <w:szCs w:val="19"/>
          <w:lang w:val="es-CL"/>
        </w:rPr>
        <w:t xml:space="preserve"> FECHA_ATENCION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desc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*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@camposFormulariosDeLargoAlcance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insert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into</w:t>
      </w:r>
      <w:r>
        <w:rPr>
          <w:rFonts w:ascii="Consolas" w:hAnsi="Consolas" w:cs="Consolas"/>
          <w:sz w:val="19"/>
          <w:szCs w:val="19"/>
          <w:lang w:val="es-CL"/>
        </w:rPr>
        <w:t xml:space="preserve"> #RESULTADOS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exec</w:t>
      </w:r>
      <w:r>
        <w:rPr>
          <w:rFonts w:ascii="Consolas" w:hAnsi="Consolas" w:cs="Consolas"/>
          <w:sz w:val="19"/>
          <w:szCs w:val="19"/>
          <w:lang w:val="es-CL"/>
        </w:rPr>
        <w:t xml:space="preserve"> REP0082_VALOR_ATENCION_LARGO_ALCANCE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sz w:val="19"/>
          <w:szCs w:val="19"/>
          <w:lang w:val="es-CL"/>
        </w:rPr>
        <w:t>@UsuarioConFormulario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@camposFormulariosDeLargoAlcance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@NOD_ID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@MFRM_ID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@INI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@FIN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--select * from @camposFormulariosDeLargoAlcance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--select * from #RESULTADOS order by usp_id, descripcion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DECLARE</w:t>
      </w:r>
      <w:r>
        <w:rPr>
          <w:rFonts w:ascii="Consolas" w:hAnsi="Consolas" w:cs="Consolas"/>
          <w:sz w:val="19"/>
          <w:szCs w:val="19"/>
          <w:lang w:val="es-CL"/>
        </w:rPr>
        <w:t xml:space="preserve"> @COLUMNASx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@SQLx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@COLUMNASx 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'['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sz w:val="19"/>
          <w:szCs w:val="19"/>
          <w:lang w:val="es-CL"/>
        </w:rPr>
        <w:t>Descripcion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'],'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@resultado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order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by</w:t>
      </w:r>
      <w:r>
        <w:rPr>
          <w:rFonts w:ascii="Consolas" w:hAnsi="Consolas" w:cs="Consolas"/>
          <w:sz w:val="19"/>
          <w:szCs w:val="19"/>
          <w:lang w:val="es-CL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asc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@COLUMNASx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LEFT(</w:t>
      </w:r>
      <w:r>
        <w:rPr>
          <w:rFonts w:ascii="Consolas" w:hAnsi="Consolas" w:cs="Consolas"/>
          <w:sz w:val="19"/>
          <w:szCs w:val="19"/>
          <w:lang w:val="es-CL"/>
        </w:rPr>
        <w:t>@COLUMNASx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LEN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@COLUMNASx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)-</w:t>
      </w:r>
      <w:r>
        <w:rPr>
          <w:rFonts w:ascii="Consolas" w:hAnsi="Consolas" w:cs="Consolas"/>
          <w:sz w:val="19"/>
          <w:szCs w:val="19"/>
          <w:lang w:val="es-CL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@COLUMNASx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@COLUMNASx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'"'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'&amp;quot;'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@COLUMNASx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@COLUMNASx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'‘'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'&amp;apos;'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@COLUMNASx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@COLUMNASx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'&gt;'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'&amp;gt;'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@COLUMNASx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@COLUMNASx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'&lt;'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'&amp;lt;'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@COLUMNASx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@COLUMNASx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'&amp;'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'&amp;amp;'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--select @COLUMNASx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@SQLx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FF0000"/>
          <w:sz w:val="19"/>
          <w:szCs w:val="19"/>
          <w:lang w:val="es-CL"/>
        </w:rPr>
        <w:tab/>
        <w:t xml:space="preserve">SELECT [RUT],[Numero de Fichas],[Paciente],[Edad_Paciente] as [Edad Paciente],[Sexo],[Sector],[Dirección],[Telefono 1],[Telefono 2],[Prevision],[Convenio],convert(varchar,[Fecha Formulario],111)[Fecha Formulario],[Funcionario],&lt;COLUMNAS&gt;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FF0000"/>
          <w:sz w:val="19"/>
          <w:szCs w:val="19"/>
          <w:lang w:val="es-CL"/>
        </w:rPr>
        <w:tab/>
        <w:t xml:space="preserve">--SELECT [RUT],[Numero de Fichas],[Paciente],[Edad_Paciente] as [Edad Paciente],[Sexo],[Sector],[Dirección],[Telefono 1],[Telefono 2],[Prevision],[Convenio],convert(varchar,[Fecha Formulario],111)[Fecha Formulario],[Funcionario],&lt;COLUMNAS&gt;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FF0000"/>
          <w:sz w:val="19"/>
          <w:szCs w:val="19"/>
          <w:lang w:val="es-CL"/>
        </w:rPr>
        <w:tab/>
        <w:t xml:space="preserve">FROM (select distinct * from #ATEN) ATEN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FF0000"/>
          <w:sz w:val="19"/>
          <w:szCs w:val="19"/>
          <w:lang w:val="es-CL"/>
        </w:rPr>
        <w:tab/>
        <w:t>inner JOIN (SELECT USP_ID, case when #RESULTADOS.ATEN_ID = 0 then tab_aten.IDATENCION else #RESULTADOS.ATEN_ID end ATEN_ID, VALOR, DESCRIPCION FROM #RESULTADOS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FF0000"/>
          <w:sz w:val="19"/>
          <w:szCs w:val="19"/>
          <w:lang w:val="es-CL"/>
        </w:rPr>
        <w:t xml:space="preserve">               inner join #ATEN tab_aten on tab_aten.ID = #RESULTADOS.USP_ID) TB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FF0000"/>
          <w:sz w:val="19"/>
          <w:szCs w:val="19"/>
          <w:lang w:val="es-CL"/>
        </w:rPr>
        <w:tab/>
        <w:t>PIVOT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FF0000"/>
          <w:sz w:val="19"/>
          <w:szCs w:val="19"/>
          <w:lang w:val="es-CL"/>
        </w:rPr>
        <w:tab/>
        <w:t>(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FF0000"/>
          <w:sz w:val="19"/>
          <w:szCs w:val="19"/>
          <w:lang w:val="es-CL"/>
        </w:rPr>
        <w:tab/>
      </w:r>
      <w:r>
        <w:rPr>
          <w:rFonts w:ascii="Consolas" w:hAnsi="Consolas" w:cs="Consolas"/>
          <w:color w:val="FF0000"/>
          <w:sz w:val="19"/>
          <w:szCs w:val="19"/>
          <w:lang w:val="es-CL"/>
        </w:rPr>
        <w:tab/>
        <w:t>MAX(VALOR)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FF0000"/>
          <w:sz w:val="19"/>
          <w:szCs w:val="19"/>
          <w:lang w:val="es-CL"/>
        </w:rPr>
        <w:tab/>
      </w:r>
      <w:r>
        <w:rPr>
          <w:rFonts w:ascii="Consolas" w:hAnsi="Consolas" w:cs="Consolas"/>
          <w:color w:val="FF0000"/>
          <w:sz w:val="19"/>
          <w:szCs w:val="19"/>
          <w:lang w:val="es-CL"/>
        </w:rPr>
        <w:tab/>
        <w:t>FOR DESCRIPCION IN (&lt;COLUMNAS&gt;)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FF0000"/>
          <w:sz w:val="19"/>
          <w:szCs w:val="19"/>
          <w:lang w:val="es-CL"/>
        </w:rPr>
        <w:tab/>
        <w:t xml:space="preserve">) PV ON PV.USP_ID=ATEN.ID and ATEN.IDATENCION = case when PV.ATEN_ID = 0 then ATEN.IDATENCION else PV.ATEN_ID end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FF0000"/>
          <w:sz w:val="19"/>
          <w:szCs w:val="19"/>
          <w:lang w:val="es-CL"/>
        </w:rPr>
        <w:tab/>
        <w:t>ORDER BY USP_ID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FF0000"/>
          <w:sz w:val="19"/>
          <w:szCs w:val="19"/>
          <w:lang w:val="es-CL"/>
        </w:rPr>
        <w:tab/>
        <w:t>'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@SQLx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@SQLx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'&lt;COLUMNAS&gt;'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>@COLUMNASx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@SQLx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--SET @SQLx = '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--SELECT ATEN.[Fecha Formulario], PV.FECHA, [RUT],[Numero de Fichas],[Paciente],[Edad_Paciente] as [Edad Paciente],[Sexo],[Sector],[Dirección],[Telefono 1],[Telefono 2],[Prevision],[Convenio],convert(varchar,[Fecha Formulario],111)[Fecha Formulario],[Funcionario],&lt;COLUMNAS&gt;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----SELECT [RUT],[Numero de Fichas],[Paciente],[Edad_Paciente] as [Edad Paciente],[Sexo],[Sector],[Dirección],[Telefono 1],[Telefono 2],[Prevision],[Convenio],convert(varchar,[Fecha Formulario],111)[Fecha Formulario],[Funcionario],&lt;COLUMNAS&gt;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--FROM (select distinct * from #ATEN) ATEN 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--inner JOIN (SELECT USP_ID, case when #RESULTADOS.ATEN_ID = 0 then tab_aten.IDATENCION else #RESULTADOS.ATEN_ID end  ATEN_ID, VALOR, DESCRIPCION, FECHA FROM #RESULTADOS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              inner join #ATEN tab_aten on tab_aten.ID = #RESULTADOS.USP_ID) TB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--PIVOT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--(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>MAX(VALOR)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>FOR DESCRIPCION IN (&lt;COLUMNAS&gt;)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--) PV ON PV.USP_ID=ATEN.ID and ATEN.IDATENCION = (case when PV.ATEN_ID = 0 then ATEN.IDATENCION else PV.ATEN_ID end) and cast(ATEN.[Fecha Formulario] as date) &lt;= cast(PV.FECHA  as date)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--ORDER BY USP_ID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--'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--SET @SQLx = REPLACE(@SQLx, '&lt;COLUMNAS&gt;',@COLUMNASx)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--EXEC (@SQLx)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--SELECT USP_ID, ATEN_ID, VALOR, DESCRIPCION FROM #RESULTADOS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drop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table</w:t>
      </w:r>
      <w:r>
        <w:rPr>
          <w:rFonts w:ascii="Consolas" w:hAnsi="Consolas" w:cs="Consolas"/>
          <w:sz w:val="19"/>
          <w:szCs w:val="19"/>
          <w:lang w:val="es-CL"/>
        </w:rPr>
        <w:t xml:space="preserve"> #categoria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#aten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#RESULTADOS</w:t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5244C" w:rsidRDefault="0035244C" w:rsidP="0035244C">
      <w:pPr>
        <w:rPr>
          <w:rFonts w:ascii="Calibri" w:hAnsi="Calibri"/>
        </w:rPr>
      </w:pPr>
      <w:r>
        <w:rPr>
          <w:rFonts w:ascii="Calibri" w:hAnsi="Calibri"/>
        </w:rPr>
        <w:t>ENTREGA COMO PARAMETROS AL SP REP0082_VALOR_ATENCION_LARGO_ALCANCE DOS TABLAS CON LOS SIGUIENTES RESULTADOS</w:t>
      </w:r>
    </w:p>
    <w:p w:rsidR="0035244C" w:rsidRDefault="0035244C" w:rsidP="0035244C">
      <w:pPr>
        <w:rPr>
          <w:rFonts w:ascii="Calibri" w:hAnsi="Calibri"/>
        </w:rPr>
      </w:pPr>
      <w:r>
        <w:rPr>
          <w:rFonts w:ascii="Calibri" w:hAnsi="Calibri"/>
        </w:rPr>
        <w:t>TABLA @UsuarioConFormulario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USP_ID</w:t>
      </w:r>
      <w:r w:rsidRPr="0035244C">
        <w:rPr>
          <w:rFonts w:ascii="Calibri" w:hAnsi="Calibri"/>
        </w:rPr>
        <w:tab/>
        <w:t>ORDENFORMULARIO</w:t>
      </w:r>
      <w:r w:rsidRPr="0035244C">
        <w:rPr>
          <w:rFonts w:ascii="Calibri" w:hAnsi="Calibri"/>
        </w:rPr>
        <w:tab/>
        <w:t>ATEN_ID</w:t>
      </w:r>
      <w:r w:rsidRPr="0035244C">
        <w:rPr>
          <w:rFonts w:ascii="Calibri" w:hAnsi="Calibri"/>
        </w:rPr>
        <w:tab/>
        <w:t>FECHA_ATENCION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11616099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159632367</w:t>
      </w:r>
      <w:r w:rsidRPr="0035244C">
        <w:rPr>
          <w:rFonts w:ascii="Calibri" w:hAnsi="Calibri"/>
        </w:rPr>
        <w:tab/>
        <w:t>2016-04-20 17:36:46.367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lastRenderedPageBreak/>
        <w:t>11615806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159298231</w:t>
      </w:r>
      <w:r w:rsidRPr="0035244C">
        <w:rPr>
          <w:rFonts w:ascii="Calibri" w:hAnsi="Calibri"/>
        </w:rPr>
        <w:tab/>
        <w:t>2016-04-18 19:24:07.363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11607216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159088022</w:t>
      </w:r>
      <w:r w:rsidRPr="0035244C">
        <w:rPr>
          <w:rFonts w:ascii="Calibri" w:hAnsi="Calibri"/>
        </w:rPr>
        <w:tab/>
        <w:t>2016-04-15 17:23:05.783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11611695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158947333</w:t>
      </w:r>
      <w:r w:rsidRPr="0035244C">
        <w:rPr>
          <w:rFonts w:ascii="Calibri" w:hAnsi="Calibri"/>
        </w:rPr>
        <w:tab/>
        <w:t>2016-04-14 18:35:57.540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11601934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158782710</w:t>
      </w:r>
      <w:r w:rsidRPr="0035244C">
        <w:rPr>
          <w:rFonts w:ascii="Calibri" w:hAnsi="Calibri"/>
        </w:rPr>
        <w:tab/>
        <w:t>2016-04-13 19:14:24.463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11604662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158607440</w:t>
      </w:r>
      <w:r w:rsidRPr="0035244C">
        <w:rPr>
          <w:rFonts w:ascii="Calibri" w:hAnsi="Calibri"/>
        </w:rPr>
        <w:tab/>
        <w:t>2016-04-12 18:23:49.407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11602802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158600134</w:t>
      </w:r>
      <w:r w:rsidRPr="0035244C">
        <w:rPr>
          <w:rFonts w:ascii="Calibri" w:hAnsi="Calibri"/>
        </w:rPr>
        <w:tab/>
        <w:t>2016-04-12 17:27:43.120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11595434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157875830</w:t>
      </w:r>
      <w:r w:rsidRPr="0035244C">
        <w:rPr>
          <w:rFonts w:ascii="Calibri" w:hAnsi="Calibri"/>
        </w:rPr>
        <w:tab/>
        <w:t>2016-04-06 16:06:17.600</w:t>
      </w:r>
    </w:p>
    <w:p w:rsid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11587937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157272945</w:t>
      </w:r>
      <w:r w:rsidRPr="0035244C">
        <w:rPr>
          <w:rFonts w:ascii="Calibri" w:hAnsi="Calibri"/>
        </w:rPr>
        <w:tab/>
        <w:t>2016-04-01 10:16:22.870</w:t>
      </w:r>
    </w:p>
    <w:p w:rsidR="0035244C" w:rsidRDefault="0035244C" w:rsidP="0035244C">
      <w:pPr>
        <w:rPr>
          <w:rFonts w:ascii="Calibri" w:hAnsi="Calibri"/>
        </w:rPr>
      </w:pPr>
    </w:p>
    <w:p w:rsidR="0035244C" w:rsidRDefault="0035244C" w:rsidP="0035244C">
      <w:pPr>
        <w:rPr>
          <w:rFonts w:ascii="Calibri" w:hAnsi="Calibri"/>
        </w:rPr>
      </w:pPr>
      <w:r>
        <w:rPr>
          <w:rFonts w:ascii="Calibri" w:hAnsi="Calibri"/>
        </w:rPr>
        <w:t>Luego pasa también como parámetro la tabla @CamposDeFormularioDeLargoAlcance, el cual se encarga de construir los campos que van como columnas, el cual retrorna la siguiente información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MCAM_ID</w:t>
      </w:r>
      <w:r w:rsidRPr="0035244C">
        <w:rPr>
          <w:rFonts w:ascii="Calibri" w:hAnsi="Calibri"/>
        </w:rPr>
        <w:tab/>
        <w:t>DESCRIPCION</w:t>
      </w:r>
      <w:r w:rsidRPr="0035244C">
        <w:rPr>
          <w:rFonts w:ascii="Calibri" w:hAnsi="Calibri"/>
        </w:rPr>
        <w:tab/>
        <w:t>TIPO_DATO</w:t>
      </w:r>
      <w:r w:rsidRPr="0035244C">
        <w:rPr>
          <w:rFonts w:ascii="Calibri" w:hAnsi="Calibri"/>
        </w:rPr>
        <w:tab/>
        <w:t>ES_LARGO_ALCANCE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28</w:t>
      </w:r>
      <w:r w:rsidRPr="0035244C">
        <w:rPr>
          <w:rFonts w:ascii="Calibri" w:hAnsi="Calibri"/>
        </w:rPr>
        <w:tab/>
        <w:t>1.- ¿Embarazo Controlado?</w:t>
      </w:r>
      <w:r w:rsidRPr="0035244C">
        <w:rPr>
          <w:rFonts w:ascii="Calibri" w:hAnsi="Calibri"/>
        </w:rPr>
        <w:tab/>
        <w:t>2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29</w:t>
      </w:r>
      <w:r w:rsidRPr="0035244C">
        <w:rPr>
          <w:rFonts w:ascii="Calibri" w:hAnsi="Calibri"/>
        </w:rPr>
        <w:tab/>
        <w:t>2.- ¿Desde Qué Mes?</w:t>
      </w:r>
      <w:r w:rsidRPr="0035244C">
        <w:rPr>
          <w:rFonts w:ascii="Calibri" w:hAnsi="Calibri"/>
        </w:rPr>
        <w:tab/>
        <w:t>3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2554</w:t>
      </w:r>
      <w:r w:rsidRPr="0035244C">
        <w:rPr>
          <w:rFonts w:ascii="Calibri" w:hAnsi="Calibri"/>
        </w:rPr>
        <w:tab/>
        <w:t>3.- Patología durante el Embarazo</w:t>
      </w:r>
      <w:r w:rsidRPr="0035244C">
        <w:rPr>
          <w:rFonts w:ascii="Calibri" w:hAnsi="Calibri"/>
        </w:rPr>
        <w:tab/>
        <w:t>2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2555</w:t>
      </w:r>
      <w:r w:rsidRPr="0035244C">
        <w:rPr>
          <w:rFonts w:ascii="Calibri" w:hAnsi="Calibri"/>
        </w:rPr>
        <w:tab/>
        <w:t>4.- Observación Patología durante el Embarazo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2556</w:t>
      </w:r>
      <w:r w:rsidRPr="0035244C">
        <w:rPr>
          <w:rFonts w:ascii="Calibri" w:hAnsi="Calibri"/>
        </w:rPr>
        <w:tab/>
        <w:t>5.- Controlado en</w:t>
      </w:r>
      <w:r w:rsidRPr="0035244C">
        <w:rPr>
          <w:rFonts w:ascii="Calibri" w:hAnsi="Calibri"/>
        </w:rPr>
        <w:tab/>
        <w:t>7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63</w:t>
      </w:r>
      <w:r w:rsidRPr="0035244C">
        <w:rPr>
          <w:rFonts w:ascii="Calibri" w:hAnsi="Calibri"/>
        </w:rPr>
        <w:tab/>
        <w:t>6.- Edad Gestacional (Semanas)</w:t>
      </w:r>
      <w:r w:rsidRPr="0035244C">
        <w:rPr>
          <w:rFonts w:ascii="Calibri" w:hAnsi="Calibri"/>
        </w:rPr>
        <w:tab/>
        <w:t>3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2558</w:t>
      </w:r>
      <w:r w:rsidRPr="0035244C">
        <w:rPr>
          <w:rFonts w:ascii="Calibri" w:hAnsi="Calibri"/>
        </w:rPr>
        <w:tab/>
        <w:t>7.- Lugar de Parto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33</w:t>
      </w:r>
      <w:r w:rsidRPr="0035244C">
        <w:rPr>
          <w:rFonts w:ascii="Calibri" w:hAnsi="Calibri"/>
        </w:rPr>
        <w:tab/>
        <w:t>8.- ¿Atención Profesional en el Parto?</w:t>
      </w:r>
      <w:r w:rsidRPr="0035244C">
        <w:rPr>
          <w:rFonts w:ascii="Calibri" w:hAnsi="Calibri"/>
        </w:rPr>
        <w:tab/>
        <w:t>2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34</w:t>
      </w:r>
      <w:r w:rsidRPr="0035244C">
        <w:rPr>
          <w:rFonts w:ascii="Calibri" w:hAnsi="Calibri"/>
        </w:rPr>
        <w:tab/>
        <w:t>9.- Tipo Gestación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1978</w:t>
      </w:r>
      <w:r w:rsidRPr="0035244C">
        <w:rPr>
          <w:rFonts w:ascii="Calibri" w:hAnsi="Calibri"/>
        </w:rPr>
        <w:tab/>
        <w:t>10.- Obs. Tipo de Gestación</w:t>
      </w:r>
      <w:r w:rsidRPr="0035244C">
        <w:rPr>
          <w:rFonts w:ascii="Calibri" w:hAnsi="Calibri"/>
        </w:rPr>
        <w:tab/>
        <w:t>1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lastRenderedPageBreak/>
        <w:t>2559</w:t>
      </w:r>
      <w:r w:rsidRPr="0035244C">
        <w:rPr>
          <w:rFonts w:ascii="Calibri" w:hAnsi="Calibri"/>
        </w:rPr>
        <w:tab/>
        <w:t>11.- Parto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2560</w:t>
      </w:r>
      <w:r w:rsidRPr="0035244C">
        <w:rPr>
          <w:rFonts w:ascii="Calibri" w:hAnsi="Calibri"/>
        </w:rPr>
        <w:tab/>
        <w:t>12.- Obs. Otro Parto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38</w:t>
      </w:r>
      <w:r w:rsidRPr="0035244C">
        <w:rPr>
          <w:rFonts w:ascii="Calibri" w:hAnsi="Calibri"/>
        </w:rPr>
        <w:tab/>
        <w:t>13.- APGAR 1'</w:t>
      </w:r>
      <w:r w:rsidRPr="0035244C">
        <w:rPr>
          <w:rFonts w:ascii="Calibri" w:hAnsi="Calibri"/>
        </w:rPr>
        <w:tab/>
        <w:t>3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39</w:t>
      </w:r>
      <w:r w:rsidRPr="0035244C">
        <w:rPr>
          <w:rFonts w:ascii="Calibri" w:hAnsi="Calibri"/>
        </w:rPr>
        <w:tab/>
        <w:t>14.- APGAR 5'</w:t>
      </w:r>
      <w:r w:rsidRPr="0035244C">
        <w:rPr>
          <w:rFonts w:ascii="Calibri" w:hAnsi="Calibri"/>
        </w:rPr>
        <w:tab/>
        <w:t>3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40</w:t>
      </w:r>
      <w:r w:rsidRPr="0035244C">
        <w:rPr>
          <w:rFonts w:ascii="Calibri" w:hAnsi="Calibri"/>
        </w:rPr>
        <w:tab/>
        <w:t>15.- Peso RN (Grs.)</w:t>
      </w:r>
      <w:r w:rsidRPr="0035244C">
        <w:rPr>
          <w:rFonts w:ascii="Calibri" w:hAnsi="Calibri"/>
        </w:rPr>
        <w:tab/>
        <w:t>6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2650</w:t>
      </w:r>
      <w:r w:rsidRPr="0035244C">
        <w:rPr>
          <w:rFonts w:ascii="Calibri" w:hAnsi="Calibri"/>
        </w:rPr>
        <w:tab/>
        <w:t>16.- Peso (gr) al Alta del Hospital</w:t>
      </w:r>
      <w:r w:rsidRPr="0035244C">
        <w:rPr>
          <w:rFonts w:ascii="Calibri" w:hAnsi="Calibri"/>
        </w:rPr>
        <w:tab/>
        <w:t>6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5064</w:t>
      </w:r>
      <w:r w:rsidRPr="0035244C">
        <w:rPr>
          <w:rFonts w:ascii="Calibri" w:hAnsi="Calibri"/>
        </w:rPr>
        <w:tab/>
        <w:t>17.- Perímetro Craneano al Nacer</w:t>
      </w:r>
      <w:r w:rsidRPr="0035244C">
        <w:rPr>
          <w:rFonts w:ascii="Calibri" w:hAnsi="Calibri"/>
        </w:rPr>
        <w:tab/>
        <w:t>6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54</w:t>
      </w:r>
      <w:r w:rsidRPr="0035244C">
        <w:rPr>
          <w:rFonts w:ascii="Calibri" w:hAnsi="Calibri"/>
        </w:rPr>
        <w:tab/>
        <w:t>18.- Grupo Sanguíneo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2797</w:t>
      </w:r>
      <w:r w:rsidRPr="0035244C">
        <w:rPr>
          <w:rFonts w:ascii="Calibri" w:hAnsi="Calibri"/>
        </w:rPr>
        <w:tab/>
        <w:t>19.- Obs. Pulso Femural</w:t>
      </w:r>
      <w:r w:rsidRPr="0035244C">
        <w:rPr>
          <w:rFonts w:ascii="Calibri" w:hAnsi="Calibri"/>
        </w:rPr>
        <w:tab/>
        <w:t>1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2798</w:t>
      </w:r>
      <w:r w:rsidRPr="0035244C">
        <w:rPr>
          <w:rFonts w:ascii="Calibri" w:hAnsi="Calibri"/>
        </w:rPr>
        <w:tab/>
        <w:t>20.- ¿Presencia Ictericia?</w:t>
      </w:r>
      <w:r w:rsidRPr="0035244C">
        <w:rPr>
          <w:rFonts w:ascii="Calibri" w:hAnsi="Calibri"/>
        </w:rPr>
        <w:tab/>
        <w:t>2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2799</w:t>
      </w:r>
      <w:r w:rsidRPr="0035244C">
        <w:rPr>
          <w:rFonts w:ascii="Calibri" w:hAnsi="Calibri"/>
        </w:rPr>
        <w:tab/>
        <w:t>21.- Obs. Ictericia</w:t>
      </w:r>
      <w:r w:rsidRPr="0035244C">
        <w:rPr>
          <w:rFonts w:ascii="Calibri" w:hAnsi="Calibri"/>
        </w:rPr>
        <w:tab/>
        <w:t>1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55</w:t>
      </w:r>
      <w:r w:rsidRPr="0035244C">
        <w:rPr>
          <w:rFonts w:ascii="Calibri" w:hAnsi="Calibri"/>
        </w:rPr>
        <w:tab/>
        <w:t>22.- Factor RH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2561</w:t>
      </w:r>
      <w:r w:rsidRPr="0035244C">
        <w:rPr>
          <w:rFonts w:ascii="Calibri" w:hAnsi="Calibri"/>
        </w:rPr>
        <w:tab/>
        <w:t>23.- Vacuna BCG</w:t>
      </w:r>
      <w:r w:rsidRPr="0035244C">
        <w:rPr>
          <w:rFonts w:ascii="Calibri" w:hAnsi="Calibri"/>
        </w:rPr>
        <w:tab/>
        <w:t>2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2562</w:t>
      </w:r>
      <w:r w:rsidRPr="0035244C">
        <w:rPr>
          <w:rFonts w:ascii="Calibri" w:hAnsi="Calibri"/>
        </w:rPr>
        <w:tab/>
        <w:t>24.- Observación BCG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2601</w:t>
      </w:r>
      <w:r w:rsidRPr="0035244C">
        <w:rPr>
          <w:rFonts w:ascii="Calibri" w:hAnsi="Calibri"/>
        </w:rPr>
        <w:tab/>
        <w:t>25.- PKU Examen Fenilquetonuria</w:t>
      </w:r>
      <w:r w:rsidRPr="0035244C">
        <w:rPr>
          <w:rFonts w:ascii="Calibri" w:hAnsi="Calibri"/>
        </w:rPr>
        <w:tab/>
        <w:t>2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2564</w:t>
      </w:r>
      <w:r w:rsidRPr="0035244C">
        <w:rPr>
          <w:rFonts w:ascii="Calibri" w:hAnsi="Calibri"/>
        </w:rPr>
        <w:tab/>
        <w:t>26.- Resultado PKU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2567</w:t>
      </w:r>
      <w:r w:rsidRPr="0035244C">
        <w:rPr>
          <w:rFonts w:ascii="Calibri" w:hAnsi="Calibri"/>
        </w:rPr>
        <w:tab/>
        <w:t>27.- HC Hipotiroidismo</w:t>
      </w:r>
      <w:r w:rsidRPr="0035244C">
        <w:rPr>
          <w:rFonts w:ascii="Calibri" w:hAnsi="Calibri"/>
        </w:rPr>
        <w:tab/>
        <w:t>2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2568</w:t>
      </w:r>
      <w:r w:rsidRPr="0035244C">
        <w:rPr>
          <w:rFonts w:ascii="Calibri" w:hAnsi="Calibri"/>
        </w:rPr>
        <w:tab/>
        <w:t>28.- Resultado HC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2569</w:t>
      </w:r>
      <w:r w:rsidRPr="0035244C">
        <w:rPr>
          <w:rFonts w:ascii="Calibri" w:hAnsi="Calibri"/>
        </w:rPr>
        <w:tab/>
        <w:t>29.- Patologia Recien Nacido</w:t>
      </w:r>
      <w:r w:rsidRPr="0035244C">
        <w:rPr>
          <w:rFonts w:ascii="Calibri" w:hAnsi="Calibri"/>
        </w:rPr>
        <w:tab/>
        <w:t>7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2570</w:t>
      </w:r>
      <w:r w:rsidRPr="0035244C">
        <w:rPr>
          <w:rFonts w:ascii="Calibri" w:hAnsi="Calibri"/>
        </w:rPr>
        <w:tab/>
        <w:t>30.- Obs. Patologias Recien Nacido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2571</w:t>
      </w:r>
      <w:r w:rsidRPr="0035244C">
        <w:rPr>
          <w:rFonts w:ascii="Calibri" w:hAnsi="Calibri"/>
        </w:rPr>
        <w:tab/>
        <w:t>31.- Poliomevalente</w:t>
      </w:r>
      <w:r w:rsidRPr="0035244C">
        <w:rPr>
          <w:rFonts w:ascii="Calibri" w:hAnsi="Calibri"/>
        </w:rPr>
        <w:tab/>
        <w:t>2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45</w:t>
      </w:r>
      <w:r w:rsidRPr="0035244C">
        <w:rPr>
          <w:rFonts w:ascii="Calibri" w:hAnsi="Calibri"/>
        </w:rPr>
        <w:tab/>
        <w:t>32.- N° Hermanos Vivos</w:t>
      </w:r>
      <w:r w:rsidRPr="0035244C">
        <w:rPr>
          <w:rFonts w:ascii="Calibri" w:hAnsi="Calibri"/>
        </w:rPr>
        <w:tab/>
        <w:t>3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lastRenderedPageBreak/>
        <w:t>46</w:t>
      </w:r>
      <w:r w:rsidRPr="0035244C">
        <w:rPr>
          <w:rFonts w:ascii="Calibri" w:hAnsi="Calibri"/>
        </w:rPr>
        <w:tab/>
        <w:t>33.- N° Hermanos Fallecidos</w:t>
      </w:r>
      <w:r w:rsidRPr="0035244C">
        <w:rPr>
          <w:rFonts w:ascii="Calibri" w:hAnsi="Calibri"/>
        </w:rPr>
        <w:tab/>
        <w:t>3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12</w:t>
      </w:r>
      <w:r w:rsidRPr="0035244C">
        <w:rPr>
          <w:rFonts w:ascii="Calibri" w:hAnsi="Calibri"/>
        </w:rPr>
        <w:tab/>
        <w:t>34.- N° Mortinatos</w:t>
      </w:r>
      <w:r w:rsidRPr="0035244C">
        <w:rPr>
          <w:rFonts w:ascii="Calibri" w:hAnsi="Calibri"/>
        </w:rPr>
        <w:tab/>
        <w:t>3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2572</w:t>
      </w:r>
      <w:r w:rsidRPr="0035244C">
        <w:rPr>
          <w:rFonts w:ascii="Calibri" w:hAnsi="Calibri"/>
        </w:rPr>
        <w:tab/>
        <w:t>35.- Nº Orden de Niño</w:t>
      </w:r>
      <w:r w:rsidRPr="0035244C">
        <w:rPr>
          <w:rFonts w:ascii="Calibri" w:hAnsi="Calibri"/>
        </w:rPr>
        <w:tab/>
        <w:t>3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988</w:t>
      </w:r>
      <w:r w:rsidRPr="0035244C">
        <w:rPr>
          <w:rFonts w:ascii="Calibri" w:hAnsi="Calibri"/>
        </w:rPr>
        <w:tab/>
        <w:t>36.- Alimentación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2573</w:t>
      </w:r>
      <w:r w:rsidRPr="0035244C">
        <w:rPr>
          <w:rFonts w:ascii="Calibri" w:hAnsi="Calibri"/>
        </w:rPr>
        <w:tab/>
        <w:t>37.- Lactancia Materna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36</w:t>
      </w:r>
      <w:r w:rsidRPr="0035244C">
        <w:rPr>
          <w:rFonts w:ascii="Calibri" w:hAnsi="Calibri"/>
        </w:rPr>
        <w:tab/>
        <w:t>38.- Duración</w:t>
      </w:r>
      <w:r w:rsidRPr="0035244C">
        <w:rPr>
          <w:rFonts w:ascii="Calibri" w:hAnsi="Calibri"/>
        </w:rPr>
        <w:tab/>
        <w:t>1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37</w:t>
      </w:r>
      <w:r w:rsidRPr="0035244C">
        <w:rPr>
          <w:rFonts w:ascii="Calibri" w:hAnsi="Calibri"/>
        </w:rPr>
        <w:tab/>
        <w:t>39.- Causa Suspensión</w:t>
      </w:r>
      <w:r w:rsidRPr="0035244C">
        <w:rPr>
          <w:rFonts w:ascii="Calibri" w:hAnsi="Calibri"/>
        </w:rPr>
        <w:tab/>
        <w:t>1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2574</w:t>
      </w:r>
      <w:r w:rsidRPr="0035244C">
        <w:rPr>
          <w:rFonts w:ascii="Calibri" w:hAnsi="Calibri"/>
        </w:rPr>
        <w:tab/>
        <w:t>40.- Del niño</w:t>
      </w:r>
      <w:r w:rsidRPr="0035244C">
        <w:rPr>
          <w:rFonts w:ascii="Calibri" w:hAnsi="Calibri"/>
        </w:rPr>
        <w:tab/>
        <w:t>2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2575</w:t>
      </w:r>
      <w:r w:rsidRPr="0035244C">
        <w:rPr>
          <w:rFonts w:ascii="Calibri" w:hAnsi="Calibri"/>
        </w:rPr>
        <w:tab/>
        <w:t>41.- De la Familia</w:t>
      </w:r>
      <w:r w:rsidRPr="0035244C">
        <w:rPr>
          <w:rFonts w:ascii="Calibri" w:hAnsi="Calibri"/>
        </w:rPr>
        <w:tab/>
        <w:t>2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2595</w:t>
      </w:r>
      <w:r w:rsidRPr="0035244C">
        <w:rPr>
          <w:rFonts w:ascii="Calibri" w:hAnsi="Calibri"/>
        </w:rPr>
        <w:tab/>
        <w:t>42.- Genito Anal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5480</w:t>
      </w:r>
      <w:r w:rsidRPr="0035244C">
        <w:rPr>
          <w:rFonts w:ascii="Calibri" w:hAnsi="Calibri"/>
        </w:rPr>
        <w:tab/>
        <w:t>43.- Control Antes de los 10 Días de Vida</w:t>
      </w:r>
      <w:r w:rsidRPr="0035244C">
        <w:rPr>
          <w:rFonts w:ascii="Calibri" w:hAnsi="Calibri"/>
        </w:rPr>
        <w:tab/>
        <w:t>2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4628</w:t>
      </w:r>
      <w:r w:rsidRPr="0035244C">
        <w:rPr>
          <w:rFonts w:ascii="Calibri" w:hAnsi="Calibri"/>
        </w:rPr>
        <w:tab/>
        <w:t>44.- Acompañado por</w:t>
      </w:r>
      <w:r w:rsidRPr="0035244C">
        <w:rPr>
          <w:rFonts w:ascii="Calibri" w:hAnsi="Calibri"/>
        </w:rPr>
        <w:tab/>
        <w:t>7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2577</w:t>
      </w:r>
      <w:r w:rsidRPr="0035244C">
        <w:rPr>
          <w:rFonts w:ascii="Calibri" w:hAnsi="Calibri"/>
        </w:rPr>
        <w:tab/>
        <w:t>45.- Peso (kg)</w:t>
      </w:r>
      <w:r w:rsidRPr="0035244C">
        <w:rPr>
          <w:rFonts w:ascii="Calibri" w:hAnsi="Calibri"/>
        </w:rPr>
        <w:tab/>
        <w:t>6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5243</w:t>
      </w:r>
      <w:r w:rsidRPr="0035244C">
        <w:rPr>
          <w:rFonts w:ascii="Calibri" w:hAnsi="Calibri"/>
        </w:rPr>
        <w:tab/>
        <w:t>46.- Incremento de Peso (Gr)</w:t>
      </w:r>
      <w:r w:rsidRPr="0035244C">
        <w:rPr>
          <w:rFonts w:ascii="Calibri" w:hAnsi="Calibri"/>
        </w:rPr>
        <w:tab/>
        <w:t>6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2576</w:t>
      </w:r>
      <w:r w:rsidRPr="0035244C">
        <w:rPr>
          <w:rFonts w:ascii="Calibri" w:hAnsi="Calibri"/>
        </w:rPr>
        <w:tab/>
        <w:t>47.- Motivo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2578</w:t>
      </w:r>
      <w:r w:rsidRPr="0035244C">
        <w:rPr>
          <w:rFonts w:ascii="Calibri" w:hAnsi="Calibri"/>
        </w:rPr>
        <w:tab/>
        <w:t>48.- Talla</w:t>
      </w:r>
      <w:r w:rsidRPr="0035244C">
        <w:rPr>
          <w:rFonts w:ascii="Calibri" w:hAnsi="Calibri"/>
        </w:rPr>
        <w:tab/>
        <w:t>6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2579</w:t>
      </w:r>
      <w:r w:rsidRPr="0035244C">
        <w:rPr>
          <w:rFonts w:ascii="Calibri" w:hAnsi="Calibri"/>
        </w:rPr>
        <w:tab/>
        <w:t>49.- IMC</w:t>
      </w:r>
      <w:r w:rsidRPr="0035244C">
        <w:rPr>
          <w:rFonts w:ascii="Calibri" w:hAnsi="Calibri"/>
        </w:rPr>
        <w:tab/>
        <w:t>6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2580</w:t>
      </w:r>
      <w:r w:rsidRPr="0035244C">
        <w:rPr>
          <w:rFonts w:ascii="Calibri" w:hAnsi="Calibri"/>
        </w:rPr>
        <w:tab/>
        <w:t>50.- Perímetro Craneano</w:t>
      </w:r>
      <w:r w:rsidRPr="0035244C">
        <w:rPr>
          <w:rFonts w:ascii="Calibri" w:hAnsi="Calibri"/>
        </w:rPr>
        <w:tab/>
        <w:t>6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2581</w:t>
      </w:r>
      <w:r w:rsidRPr="0035244C">
        <w:rPr>
          <w:rFonts w:ascii="Calibri" w:hAnsi="Calibri"/>
        </w:rPr>
        <w:tab/>
        <w:t>51.- Temperatura</w:t>
      </w:r>
      <w:r w:rsidRPr="0035244C">
        <w:rPr>
          <w:rFonts w:ascii="Calibri" w:hAnsi="Calibri"/>
        </w:rPr>
        <w:tab/>
        <w:t>6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2582</w:t>
      </w:r>
      <w:r w:rsidRPr="0035244C">
        <w:rPr>
          <w:rFonts w:ascii="Calibri" w:hAnsi="Calibri"/>
        </w:rPr>
        <w:tab/>
        <w:t>52.- Aspecto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2800</w:t>
      </w:r>
      <w:r w:rsidRPr="0035244C">
        <w:rPr>
          <w:rFonts w:ascii="Calibri" w:hAnsi="Calibri"/>
        </w:rPr>
        <w:tab/>
        <w:t>53.- ¿Tiroides Palpables?</w:t>
      </w:r>
      <w:r w:rsidRPr="0035244C">
        <w:rPr>
          <w:rFonts w:ascii="Calibri" w:hAnsi="Calibri"/>
        </w:rPr>
        <w:tab/>
        <w:t>2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2801</w:t>
      </w:r>
      <w:r w:rsidRPr="0035244C">
        <w:rPr>
          <w:rFonts w:ascii="Calibri" w:hAnsi="Calibri"/>
        </w:rPr>
        <w:tab/>
        <w:t>54.- Obs. Tiroides</w:t>
      </w:r>
      <w:r w:rsidRPr="0035244C">
        <w:rPr>
          <w:rFonts w:ascii="Calibri" w:hAnsi="Calibri"/>
        </w:rPr>
        <w:tab/>
        <w:t>1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lastRenderedPageBreak/>
        <w:t>2583</w:t>
      </w:r>
      <w:r w:rsidRPr="0035244C">
        <w:rPr>
          <w:rFonts w:ascii="Calibri" w:hAnsi="Calibri"/>
        </w:rPr>
        <w:tab/>
        <w:t>55.- Piel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2584</w:t>
      </w:r>
      <w:r w:rsidRPr="0035244C">
        <w:rPr>
          <w:rFonts w:ascii="Calibri" w:hAnsi="Calibri"/>
        </w:rPr>
        <w:tab/>
        <w:t>56.- Panículo Adiposo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2585</w:t>
      </w:r>
      <w:r w:rsidRPr="0035244C">
        <w:rPr>
          <w:rFonts w:ascii="Calibri" w:hAnsi="Calibri"/>
        </w:rPr>
        <w:tab/>
        <w:t>57.- Ganglios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2586</w:t>
      </w:r>
      <w:r w:rsidRPr="0035244C">
        <w:rPr>
          <w:rFonts w:ascii="Calibri" w:hAnsi="Calibri"/>
        </w:rPr>
        <w:tab/>
        <w:t>58.- Cabeza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2587</w:t>
      </w:r>
      <w:r w:rsidRPr="0035244C">
        <w:rPr>
          <w:rFonts w:ascii="Calibri" w:hAnsi="Calibri"/>
        </w:rPr>
        <w:tab/>
        <w:t>59.- Ojos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2588</w:t>
      </w:r>
      <w:r w:rsidRPr="0035244C">
        <w:rPr>
          <w:rFonts w:ascii="Calibri" w:hAnsi="Calibri"/>
        </w:rPr>
        <w:tab/>
        <w:t>60.- Oídos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2589</w:t>
      </w:r>
      <w:r w:rsidRPr="0035244C">
        <w:rPr>
          <w:rFonts w:ascii="Calibri" w:hAnsi="Calibri"/>
        </w:rPr>
        <w:tab/>
        <w:t>61.- Boca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2590</w:t>
      </w:r>
      <w:r w:rsidRPr="0035244C">
        <w:rPr>
          <w:rFonts w:ascii="Calibri" w:hAnsi="Calibri"/>
        </w:rPr>
        <w:tab/>
        <w:t>62.- Cuello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2591</w:t>
      </w:r>
      <w:r w:rsidRPr="0035244C">
        <w:rPr>
          <w:rFonts w:ascii="Calibri" w:hAnsi="Calibri"/>
        </w:rPr>
        <w:tab/>
        <w:t>63.- Tórax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2592</w:t>
      </w:r>
      <w:r w:rsidRPr="0035244C">
        <w:rPr>
          <w:rFonts w:ascii="Calibri" w:hAnsi="Calibri"/>
        </w:rPr>
        <w:tab/>
        <w:t>64.- Pulmones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2593</w:t>
      </w:r>
      <w:r w:rsidRPr="0035244C">
        <w:rPr>
          <w:rFonts w:ascii="Calibri" w:hAnsi="Calibri"/>
        </w:rPr>
        <w:tab/>
        <w:t>65.- Corazón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2594</w:t>
      </w:r>
      <w:r w:rsidRPr="0035244C">
        <w:rPr>
          <w:rFonts w:ascii="Calibri" w:hAnsi="Calibri"/>
        </w:rPr>
        <w:tab/>
        <w:t>66.- Abdomen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2596</w:t>
      </w:r>
      <w:r w:rsidRPr="0035244C">
        <w:rPr>
          <w:rFonts w:ascii="Calibri" w:hAnsi="Calibri"/>
        </w:rPr>
        <w:tab/>
        <w:t>67.- Caderas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2597</w:t>
      </w:r>
      <w:r w:rsidRPr="0035244C">
        <w:rPr>
          <w:rFonts w:ascii="Calibri" w:hAnsi="Calibri"/>
        </w:rPr>
        <w:tab/>
        <w:t>68.- Sist. Oseo Muscular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2599</w:t>
      </w:r>
      <w:r w:rsidRPr="0035244C">
        <w:rPr>
          <w:rFonts w:ascii="Calibri" w:hAnsi="Calibri"/>
        </w:rPr>
        <w:tab/>
        <w:t>69.- Desarrollo Psicomotor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2600</w:t>
      </w:r>
      <w:r w:rsidRPr="0035244C">
        <w:rPr>
          <w:rFonts w:ascii="Calibri" w:hAnsi="Calibri"/>
        </w:rPr>
        <w:tab/>
        <w:t>70.- Observaciones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2802</w:t>
      </w:r>
      <w:r w:rsidRPr="0035244C">
        <w:rPr>
          <w:rFonts w:ascii="Calibri" w:hAnsi="Calibri"/>
        </w:rPr>
        <w:tab/>
        <w:t>71.- Tendinosos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2803</w:t>
      </w:r>
      <w:r w:rsidRPr="0035244C">
        <w:rPr>
          <w:rFonts w:ascii="Calibri" w:hAnsi="Calibri"/>
        </w:rPr>
        <w:tab/>
        <w:t>72.- Moro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2804</w:t>
      </w:r>
      <w:r w:rsidRPr="0035244C">
        <w:rPr>
          <w:rFonts w:ascii="Calibri" w:hAnsi="Calibri"/>
        </w:rPr>
        <w:tab/>
        <w:t>73.- Succión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2805</w:t>
      </w:r>
      <w:r w:rsidRPr="0035244C">
        <w:rPr>
          <w:rFonts w:ascii="Calibri" w:hAnsi="Calibri"/>
        </w:rPr>
        <w:tab/>
        <w:t>74.- Búsqueda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2806</w:t>
      </w:r>
      <w:r w:rsidRPr="0035244C">
        <w:rPr>
          <w:rFonts w:ascii="Calibri" w:hAnsi="Calibri"/>
        </w:rPr>
        <w:tab/>
        <w:t>75.- Liberación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2807</w:t>
      </w:r>
      <w:r w:rsidRPr="0035244C">
        <w:rPr>
          <w:rFonts w:ascii="Calibri" w:hAnsi="Calibri"/>
        </w:rPr>
        <w:tab/>
        <w:t>76.- Espinal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lastRenderedPageBreak/>
        <w:t>2808</w:t>
      </w:r>
      <w:r w:rsidRPr="0035244C">
        <w:rPr>
          <w:rFonts w:ascii="Calibri" w:hAnsi="Calibri"/>
        </w:rPr>
        <w:tab/>
        <w:t>77.- Palmar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2809</w:t>
      </w:r>
      <w:r w:rsidRPr="0035244C">
        <w:rPr>
          <w:rFonts w:ascii="Calibri" w:hAnsi="Calibri"/>
        </w:rPr>
        <w:tab/>
        <w:t>78.- Plantar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2810</w:t>
      </w:r>
      <w:r w:rsidRPr="0035244C">
        <w:rPr>
          <w:rFonts w:ascii="Calibri" w:hAnsi="Calibri"/>
        </w:rPr>
        <w:tab/>
        <w:t>79.- De Apoyo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2811</w:t>
      </w:r>
      <w:r w:rsidRPr="0035244C">
        <w:rPr>
          <w:rFonts w:ascii="Calibri" w:hAnsi="Calibri"/>
        </w:rPr>
        <w:tab/>
        <w:t>80.- Babinski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P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2812</w:t>
      </w:r>
      <w:r w:rsidRPr="0035244C">
        <w:rPr>
          <w:rFonts w:ascii="Calibri" w:hAnsi="Calibri"/>
        </w:rPr>
        <w:tab/>
        <w:t>81.- Shvostek</w:t>
      </w:r>
      <w:r w:rsidRPr="0035244C">
        <w:rPr>
          <w:rFonts w:ascii="Calibri" w:hAnsi="Calibri"/>
        </w:rPr>
        <w:tab/>
        <w:t>0</w:t>
      </w:r>
      <w:r w:rsidRPr="0035244C">
        <w:rPr>
          <w:rFonts w:ascii="Calibri" w:hAnsi="Calibri"/>
        </w:rPr>
        <w:tab/>
        <w:t>1</w:t>
      </w:r>
    </w:p>
    <w:p w:rsidR="0035244C" w:rsidRDefault="0035244C" w:rsidP="0035244C">
      <w:pPr>
        <w:rPr>
          <w:rFonts w:ascii="Calibri" w:hAnsi="Calibri"/>
        </w:rPr>
      </w:pPr>
      <w:r w:rsidRPr="0035244C">
        <w:rPr>
          <w:rFonts w:ascii="Calibri" w:hAnsi="Calibri"/>
        </w:rPr>
        <w:t>760</w:t>
      </w:r>
      <w:r w:rsidRPr="0035244C">
        <w:rPr>
          <w:rFonts w:ascii="Calibri" w:hAnsi="Calibri"/>
        </w:rPr>
        <w:tab/>
        <w:t>82.- Observación General</w:t>
      </w:r>
      <w:r w:rsidRPr="0035244C">
        <w:rPr>
          <w:rFonts w:ascii="Calibri" w:hAnsi="Calibri"/>
        </w:rPr>
        <w:tab/>
        <w:t>8</w:t>
      </w:r>
      <w:r w:rsidRPr="0035244C">
        <w:rPr>
          <w:rFonts w:ascii="Calibri" w:hAnsi="Calibri"/>
        </w:rPr>
        <w:tab/>
        <w:t>1</w:t>
      </w:r>
    </w:p>
    <w:p w:rsidR="0035244C" w:rsidRDefault="0035244C" w:rsidP="0035244C">
      <w:pPr>
        <w:rPr>
          <w:rFonts w:ascii="Calibri" w:hAnsi="Calibri"/>
        </w:rPr>
      </w:pPr>
      <w:r>
        <w:rPr>
          <w:rFonts w:ascii="Calibri" w:hAnsi="Calibri"/>
        </w:rPr>
        <w:t>EL PROCEDIMIENTO ALMACENADO REP0082_VALOR_ATENCION_LARGO_ALCANCE recibe ambas tablas y procesa la información mostrando lo siguiente:</w:t>
      </w:r>
    </w:p>
    <w:p w:rsidR="0035244C" w:rsidRDefault="00E30B69" w:rsidP="00112D23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 wp14:anchorId="16B8131E" wp14:editId="353DA7EA">
            <wp:extent cx="5671185" cy="1091565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EE" w:rsidRDefault="00EF67EE" w:rsidP="00112D23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</w:p>
    <w:p w:rsidR="00E30B69" w:rsidRDefault="00E30B69" w:rsidP="00112D23">
      <w:pPr>
        <w:pStyle w:val="Sinespaciado"/>
        <w:rPr>
          <w:rFonts w:ascii="Calibri" w:hAnsi="Calibri"/>
        </w:rPr>
      </w:pPr>
      <w:r>
        <w:rPr>
          <w:rFonts w:ascii="Garamond" w:hAnsi="Garamond" w:cs="Tahoma"/>
          <w:color w:val="000000"/>
          <w:szCs w:val="20"/>
          <w:lang w:val="es-CL" w:eastAsia="es-CL"/>
        </w:rPr>
        <w:t xml:space="preserve">Como se aprecia en el resultado anterior tenemos un total de 7 registros, sin embargo la tabla </w:t>
      </w:r>
      <w:r>
        <w:rPr>
          <w:rFonts w:ascii="Calibri" w:hAnsi="Calibri"/>
        </w:rPr>
        <w:t>@UsuarioConFormulario</w:t>
      </w:r>
      <w:r>
        <w:rPr>
          <w:rFonts w:ascii="Calibri" w:hAnsi="Calibri"/>
        </w:rPr>
        <w:t xml:space="preserve"> contiene 9 usuarios aps con atenciones que debe procesar, PERDIENDOSE 2 ellos en el resultado de la QUERY.</w:t>
      </w:r>
    </w:p>
    <w:p w:rsidR="00E30B69" w:rsidRDefault="00E30B69" w:rsidP="00112D23">
      <w:pPr>
        <w:pStyle w:val="Sinespaciado"/>
        <w:rPr>
          <w:rFonts w:ascii="Calibri" w:hAnsi="Calibri"/>
        </w:rPr>
      </w:pPr>
    </w:p>
    <w:p w:rsidR="00E30B69" w:rsidRDefault="00E30B69" w:rsidP="00112D23">
      <w:pPr>
        <w:pStyle w:val="Sinespaciado"/>
        <w:rPr>
          <w:rFonts w:ascii="Calibri" w:hAnsi="Calibri"/>
        </w:rPr>
      </w:pPr>
      <w:r>
        <w:rPr>
          <w:rFonts w:ascii="Calibri" w:hAnsi="Calibri"/>
        </w:rPr>
        <w:t>La solución al problema presentado es cambiar la instrucción inner join por left join para que sean mostrados todos los usuarios aps.</w:t>
      </w:r>
    </w:p>
    <w:p w:rsidR="00E30B69" w:rsidRDefault="00E30B69" w:rsidP="00112D23">
      <w:pPr>
        <w:pStyle w:val="Sinespaciado"/>
        <w:rPr>
          <w:rFonts w:ascii="Calibri" w:hAnsi="Calibri"/>
        </w:rPr>
      </w:pPr>
      <w:r>
        <w:rPr>
          <w:rFonts w:ascii="Calibri" w:hAnsi="Calibri"/>
        </w:rPr>
        <w:t>Ver el siguiente fragmento  SP REP0082_VALOR_ATENCION_LARGO_ALCANCE:</w:t>
      </w:r>
    </w:p>
    <w:p w:rsidR="00E30B69" w:rsidRDefault="00E30B69" w:rsidP="00112D23">
      <w:pPr>
        <w:pStyle w:val="Sinespaciado"/>
        <w:rPr>
          <w:rFonts w:ascii="Calibri" w:hAnsi="Calibri"/>
        </w:rPr>
      </w:pP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IF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(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@TIPO_DATO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!=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7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)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begin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set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@sql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>N'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insert into #RESULTADOS (USP_ID, VALOR, DESCRIPCION, ATEN_ID, FECHA, ESNULO)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SELECT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VALOR.USP_ID,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&lt;VALOR&gt;,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alf.Descripcion ETIQUETA,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0 ATEN_ID,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VALOR.FECHA,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VALOR.ESNULO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FROM RAYEN_DATOS_CLINICOS..&lt;TABLA_VALOR&gt; VALOR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28"/>
          <w:szCs w:val="28"/>
          <w:highlight w:val="yellow"/>
          <w:lang w:val="es-CL"/>
        </w:rPr>
        <w:t>inner</w:t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 xml:space="preserve"> JOIN (SELECT 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VALOR.USP_ID,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VALOR.MCAM_ID,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lastRenderedPageBreak/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MAX (VALOR.FECHA) AS FECHA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FROM RAYEN_DATOS_CLINICOS..&lt;TABLA_VALOR&gt; VALOR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 xml:space="preserve"> INNER JOIN @usuarioAtencionTabla ATEN ON VALOR.USP_ID=ATEN.USP_ID and (VALOR.FECHA &lt;= ATEN.FECHA_ATENCION or ATEN.ATEN_ID = VALOR.ATEN_ID)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WHERE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NOD_ID = @VAR_NOD_ID AND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MFRM_ID = @VAR_MFRM_ID AND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FECHA_ENTERA &lt;= convert(varchar, aten.FECHA_ATENCION,112) and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VALOR.ELIMINADO = 0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GROUP BY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VALOR.USP_ID,VALOR.MCAM_ID) AS RESUL ON VALOR.USP_ID = RESUL.USP_ID AND VALOR.FECHA = RESUL.FECHA AND VALOR.MCAM_ID=RESUL.MCAM_ID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INNER JOIN @camposFormularioTabla ALF ON VALOR.MCAM_ID=ALF.MCAM_ID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--INNER JOIN @usuarioAtencionTabla ATEN ON VALOR.USP_ID=ATEN.USP_ID --and valor.FECHA = ATEN.FECHA_ATENCION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&lt;valorLista&gt;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where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 xml:space="preserve">VALOR.MFRM_ID = @VAR_MFRM_ID 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 xml:space="preserve">AND NOD_ID = @VAR_NOD_ID 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and VALOR.ELIMINADO = 0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and valor.esnulo = 0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 xml:space="preserve">Group by 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VALOR.USP_ID,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&lt;VALOR&gt;,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ab/>
        <w:t>alf.Descripcion, VALOR.FECHA ,VALOR.ESNULO'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set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@sql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FF"/>
          <w:sz w:val="16"/>
          <w:szCs w:val="16"/>
          <w:lang w:val="es-CL"/>
        </w:rPr>
        <w:t>REPLACE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(</w:t>
      </w:r>
      <w:r w:rsidRPr="00E30B69">
        <w:rPr>
          <w:rFonts w:ascii="Consolas" w:hAnsi="Consolas" w:cs="Consolas"/>
          <w:sz w:val="16"/>
          <w:szCs w:val="16"/>
          <w:lang w:val="es-CL"/>
        </w:rPr>
        <w:t>@sql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>'&lt;TABLA_VALOR&gt;'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@nombreTabla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);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 xml:space="preserve">if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(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@TIPO_DATO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2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)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set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@sql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FF"/>
          <w:sz w:val="16"/>
          <w:szCs w:val="16"/>
          <w:lang w:val="es-CL"/>
        </w:rPr>
        <w:t>REPLACE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(</w:t>
      </w:r>
      <w:r w:rsidRPr="00E30B69">
        <w:rPr>
          <w:rFonts w:ascii="Consolas" w:hAnsi="Consolas" w:cs="Consolas"/>
          <w:sz w:val="16"/>
          <w:szCs w:val="16"/>
          <w:lang w:val="es-CL"/>
        </w:rPr>
        <w:t>@sql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>'&lt;VALOR&gt;'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>'case when VALOR.VALOR = 1 then ''SI'' else ''NO'' end'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)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else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 xml:space="preserve">if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(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@TIPO_DATO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4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)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set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@sql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FF"/>
          <w:sz w:val="16"/>
          <w:szCs w:val="16"/>
          <w:lang w:val="es-CL"/>
        </w:rPr>
        <w:t>REPLACE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(</w:t>
      </w:r>
      <w:r w:rsidRPr="00E30B69">
        <w:rPr>
          <w:rFonts w:ascii="Consolas" w:hAnsi="Consolas" w:cs="Consolas"/>
          <w:sz w:val="16"/>
          <w:szCs w:val="16"/>
          <w:lang w:val="es-CL"/>
        </w:rPr>
        <w:t>@sql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>'&lt;VALOR&gt;'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>'convert(varchar,VALOR.VALOR,105)'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);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else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 xml:space="preserve">if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(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@TIPO_DATO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5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)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set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@sql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FF"/>
          <w:sz w:val="16"/>
          <w:szCs w:val="16"/>
          <w:lang w:val="es-CL"/>
        </w:rPr>
        <w:t>REPLACE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(</w:t>
      </w:r>
      <w:r w:rsidRPr="00E30B69">
        <w:rPr>
          <w:rFonts w:ascii="Consolas" w:hAnsi="Consolas" w:cs="Consolas"/>
          <w:sz w:val="16"/>
          <w:szCs w:val="16"/>
          <w:lang w:val="es-CL"/>
        </w:rPr>
        <w:t>@sql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>'&lt;VALOR&gt;'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>'convert(varchar,VALOR.VALOR,105) + '' '' + convert(varchar,VALOR.VALOR,108)'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);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else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 xml:space="preserve">if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(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@TIPO_DATO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0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)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set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@sql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FF"/>
          <w:sz w:val="16"/>
          <w:szCs w:val="16"/>
          <w:lang w:val="es-CL"/>
        </w:rPr>
        <w:t>REPLACE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(</w:t>
      </w:r>
      <w:r w:rsidRPr="00E30B69">
        <w:rPr>
          <w:rFonts w:ascii="Consolas" w:hAnsi="Consolas" w:cs="Consolas"/>
          <w:sz w:val="16"/>
          <w:szCs w:val="16"/>
          <w:lang w:val="es-CL"/>
        </w:rPr>
        <w:t>@sql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>'&lt;VALOR&gt;'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>'VLIS.DESCRIPCION'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);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else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set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@sql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FF"/>
          <w:sz w:val="16"/>
          <w:szCs w:val="16"/>
          <w:lang w:val="es-CL"/>
        </w:rPr>
        <w:t>REPLACE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(</w:t>
      </w:r>
      <w:r w:rsidRPr="00E30B69">
        <w:rPr>
          <w:rFonts w:ascii="Consolas" w:hAnsi="Consolas" w:cs="Consolas"/>
          <w:sz w:val="16"/>
          <w:szCs w:val="16"/>
          <w:lang w:val="es-CL"/>
        </w:rPr>
        <w:t>@sql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>'&lt;VALOR&gt;'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>'VALOR.VALOR'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);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 xml:space="preserve">if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(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@TIPO_DATO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0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)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set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@sql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FF"/>
          <w:sz w:val="16"/>
          <w:szCs w:val="16"/>
          <w:lang w:val="es-CL"/>
        </w:rPr>
        <w:t>REPLACE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(</w:t>
      </w:r>
      <w:r w:rsidRPr="00E30B69">
        <w:rPr>
          <w:rFonts w:ascii="Consolas" w:hAnsi="Consolas" w:cs="Consolas"/>
          <w:sz w:val="16"/>
          <w:szCs w:val="16"/>
          <w:lang w:val="es-CL"/>
        </w:rPr>
        <w:t>@sql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>'&lt;valorLista&gt;'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>'LEFT JOIN RAYEN_META_DATOS..VLIS_VALOR_LISTA VLIS ON VALOR.VALOR = VLIS.ID'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+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CHAR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(</w:t>
      </w:r>
      <w:r w:rsidRPr="00E30B69">
        <w:rPr>
          <w:rFonts w:ascii="Consolas" w:hAnsi="Consolas" w:cs="Consolas"/>
          <w:sz w:val="16"/>
          <w:szCs w:val="16"/>
          <w:lang w:val="es-CL"/>
        </w:rPr>
        <w:t>13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));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else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set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@sql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FF"/>
          <w:sz w:val="16"/>
          <w:szCs w:val="16"/>
          <w:lang w:val="es-CL"/>
        </w:rPr>
        <w:t>REPLACE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(</w:t>
      </w:r>
      <w:r w:rsidRPr="00E30B69">
        <w:rPr>
          <w:rFonts w:ascii="Consolas" w:hAnsi="Consolas" w:cs="Consolas"/>
          <w:sz w:val="16"/>
          <w:szCs w:val="16"/>
          <w:lang w:val="es-CL"/>
        </w:rPr>
        <w:t>@sql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>'&lt;valorLista&gt;'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00"/>
          <w:sz w:val="16"/>
          <w:szCs w:val="16"/>
          <w:lang w:val="es-CL"/>
        </w:rPr>
        <w:t>''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);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begin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try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EXECUTE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800000"/>
          <w:sz w:val="16"/>
          <w:szCs w:val="16"/>
          <w:lang w:val="es-CL"/>
        </w:rPr>
        <w:t>sp_executesql</w:t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sz w:val="16"/>
          <w:szCs w:val="16"/>
          <w:lang w:val="es-CL"/>
        </w:rPr>
        <w:t>@sql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@ParmDefinition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 xml:space="preserve">                      @VAR_NOD_ID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@nod_id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 xml:space="preserve">                      @VAR_MFRM_ID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@mfrm_id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 xml:space="preserve">                      @VAR_INI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@INI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 xml:space="preserve">                      @VAR_FIN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@FIN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 xml:space="preserve">                      @usuarioAtencionTabla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@usuarioAtencion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,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 xml:space="preserve">                      @camposFormularioTabla 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=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@camposFormulario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end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try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begin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catch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lastRenderedPageBreak/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print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@sql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print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FF00FF"/>
          <w:sz w:val="16"/>
          <w:szCs w:val="16"/>
          <w:lang w:val="es-CL"/>
        </w:rPr>
        <w:t>error_message</w:t>
      </w:r>
      <w:r w:rsidRPr="00E30B69">
        <w:rPr>
          <w:rFonts w:ascii="Consolas" w:hAnsi="Consolas" w:cs="Consolas"/>
          <w:color w:val="808080"/>
          <w:sz w:val="16"/>
          <w:szCs w:val="16"/>
          <w:lang w:val="es-CL"/>
        </w:rPr>
        <w:t>()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end</w:t>
      </w:r>
      <w:r w:rsidRPr="00E30B69">
        <w:rPr>
          <w:rFonts w:ascii="Consolas" w:hAnsi="Consolas" w:cs="Consolas"/>
          <w:sz w:val="16"/>
          <w:szCs w:val="16"/>
          <w:lang w:val="es-CL"/>
        </w:rPr>
        <w:t xml:space="preserve"> </w:t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catch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end</w:t>
      </w:r>
    </w:p>
    <w:p w:rsidR="00E30B69" w:rsidRPr="00E30B69" w:rsidRDefault="00E30B69" w:rsidP="00E3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s-CL"/>
        </w:rPr>
      </w:pPr>
      <w:r w:rsidRPr="00E30B69">
        <w:rPr>
          <w:rFonts w:ascii="Consolas" w:hAnsi="Consolas" w:cs="Consolas"/>
          <w:sz w:val="16"/>
          <w:szCs w:val="16"/>
          <w:lang w:val="es-CL"/>
        </w:rPr>
        <w:tab/>
      </w:r>
      <w:r w:rsidRPr="00E30B69">
        <w:rPr>
          <w:rFonts w:ascii="Consolas" w:hAnsi="Consolas" w:cs="Consolas"/>
          <w:color w:val="0000FF"/>
          <w:sz w:val="16"/>
          <w:szCs w:val="16"/>
          <w:lang w:val="es-CL"/>
        </w:rPr>
        <w:t>end</w:t>
      </w:r>
    </w:p>
    <w:p w:rsidR="00E30B69" w:rsidRDefault="00E30B69" w:rsidP="00112D23">
      <w:pPr>
        <w:pStyle w:val="Sinespaciado"/>
        <w:rPr>
          <w:rFonts w:ascii="Calibri" w:hAnsi="Calibri"/>
        </w:rPr>
      </w:pPr>
    </w:p>
    <w:p w:rsidR="00E30B69" w:rsidRDefault="00E30B69" w:rsidP="00112D23">
      <w:pPr>
        <w:pStyle w:val="Sinespaciado"/>
        <w:rPr>
          <w:rFonts w:ascii="Calibri" w:hAnsi="Calibri"/>
        </w:rPr>
      </w:pPr>
      <w:r>
        <w:rPr>
          <w:rFonts w:ascii="Calibri" w:hAnsi="Calibri"/>
        </w:rPr>
        <w:t>LO DESTACADO CON AMARILLO NO PERMITE QUE SE VEAN TODOS LOS USUARIOS, REALIZAMOS EL CAMBIO A LEFT JOIN Y EL RESULTADO DE LA QUERY REFLEJA LO SOLICITADO:</w:t>
      </w:r>
    </w:p>
    <w:p w:rsidR="00E30B69" w:rsidRDefault="00E30B69" w:rsidP="00112D23">
      <w:pPr>
        <w:pStyle w:val="Sinespaciado"/>
        <w:rPr>
          <w:rFonts w:ascii="Calibri" w:hAnsi="Calibri"/>
        </w:rPr>
      </w:pPr>
    </w:p>
    <w:p w:rsidR="00E30B69" w:rsidRDefault="00E30B69" w:rsidP="00112D23">
      <w:pPr>
        <w:pStyle w:val="Sinespaciado"/>
        <w:rPr>
          <w:rFonts w:ascii="Calibri" w:hAnsi="Calibri"/>
        </w:rPr>
      </w:pPr>
      <w:r>
        <w:rPr>
          <w:noProof/>
          <w:lang w:val="es-CL" w:eastAsia="es-CL"/>
        </w:rPr>
        <w:drawing>
          <wp:inline distT="0" distB="0" distL="0" distR="0" wp14:anchorId="18983015" wp14:editId="03F228C0">
            <wp:extent cx="5671185" cy="1195705"/>
            <wp:effectExtent l="0" t="0" r="5715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9" w:rsidRDefault="00E30B69" w:rsidP="00112D23">
      <w:pPr>
        <w:pStyle w:val="Sinespaciado"/>
        <w:rPr>
          <w:rFonts w:ascii="Calibri" w:hAnsi="Calibri"/>
        </w:rPr>
      </w:pPr>
    </w:p>
    <w:p w:rsidR="00E30B69" w:rsidRDefault="00E30B69" w:rsidP="00112D23">
      <w:pPr>
        <w:pStyle w:val="Sinespaciado"/>
        <w:rPr>
          <w:rFonts w:ascii="Calibri" w:hAnsi="Calibri"/>
        </w:rPr>
      </w:pPr>
      <w:r>
        <w:rPr>
          <w:rFonts w:ascii="Calibri" w:hAnsi="Calibri"/>
        </w:rPr>
        <w:t>AHORA MUESTRA LOS 9 ELEMENTOS QUE DEBIA PROCESAR.</w:t>
      </w:r>
    </w:p>
    <w:p w:rsidR="00E30B69" w:rsidRDefault="00E30B69" w:rsidP="00112D23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</w:p>
    <w:p w:rsidR="003F6A52" w:rsidRPr="00AA4D97" w:rsidRDefault="00D4200D" w:rsidP="00824650">
      <w:pPr>
        <w:pStyle w:val="Ttulo2"/>
        <w:rPr>
          <w:rFonts w:ascii="Garamond" w:hAnsi="Garamond" w:cs="Tahoma"/>
          <w:sz w:val="24"/>
          <w:lang w:val="es-CL"/>
        </w:rPr>
      </w:pPr>
      <w:bookmarkStart w:id="10" w:name="_Toc315786942"/>
      <w:bookmarkStart w:id="11" w:name="_Toc464140394"/>
      <w:r w:rsidRPr="00AA4D97">
        <w:rPr>
          <w:rFonts w:ascii="Garamond" w:hAnsi="Garamond" w:cs="Tahoma"/>
          <w:sz w:val="24"/>
          <w:lang w:val="es-CL"/>
        </w:rPr>
        <w:t>R</w:t>
      </w:r>
      <w:r w:rsidR="003F6A52" w:rsidRPr="00AA4D97">
        <w:rPr>
          <w:rFonts w:ascii="Garamond" w:hAnsi="Garamond" w:cs="Tahoma"/>
          <w:sz w:val="24"/>
          <w:lang w:val="es-CL"/>
        </w:rPr>
        <w:t>eceptor:</w:t>
      </w:r>
      <w:bookmarkEnd w:id="10"/>
      <w:bookmarkEnd w:id="11"/>
    </w:p>
    <w:p w:rsidR="00E266E7" w:rsidRDefault="00057A42" w:rsidP="00E266E7">
      <w:pPr>
        <w:spacing w:after="0" w:line="240" w:lineRule="auto"/>
        <w:rPr>
          <w:rFonts w:ascii="Garamond" w:eastAsia="Times New Roman" w:hAnsi="Garamond" w:cs="Tahoma"/>
          <w:color w:val="000000"/>
          <w:szCs w:val="20"/>
          <w:lang w:val="es-CL" w:eastAsia="es-CL"/>
        </w:rPr>
      </w:pPr>
      <w:bookmarkStart w:id="12" w:name="_Toc315786943"/>
      <w:r w:rsidRPr="00D4241A">
        <w:rPr>
          <w:rFonts w:ascii="Garamond" w:eastAsia="Times New Roman" w:hAnsi="Garamond" w:cs="Tahoma"/>
          <w:color w:val="000000"/>
          <w:szCs w:val="20"/>
          <w:lang w:val="es-CL" w:eastAsia="es-CL"/>
        </w:rPr>
        <w:t>Andrea Jiménez</w:t>
      </w:r>
    </w:p>
    <w:p w:rsidR="003F6A52" w:rsidRDefault="003F6A52" w:rsidP="00E266E7">
      <w:pPr>
        <w:pStyle w:val="Ttulo2"/>
        <w:rPr>
          <w:rFonts w:ascii="Garamond" w:hAnsi="Garamond" w:cs="Tahoma"/>
          <w:sz w:val="24"/>
        </w:rPr>
      </w:pPr>
      <w:bookmarkStart w:id="13" w:name="_Toc464140395"/>
      <w:r w:rsidRPr="00D4241A">
        <w:rPr>
          <w:rFonts w:ascii="Garamond" w:hAnsi="Garamond" w:cs="Tahoma"/>
          <w:sz w:val="24"/>
        </w:rPr>
        <w:t>Documento Adjunto:</w:t>
      </w:r>
      <w:bookmarkEnd w:id="12"/>
      <w:bookmarkEnd w:id="13"/>
    </w:p>
    <w:p w:rsidR="003F6A52" w:rsidRDefault="003F6A52" w:rsidP="003F6A52">
      <w:pPr>
        <w:pStyle w:val="Ttulo2"/>
        <w:rPr>
          <w:rFonts w:ascii="Garamond" w:hAnsi="Garamond" w:cs="Tahoma"/>
          <w:sz w:val="24"/>
        </w:rPr>
      </w:pPr>
      <w:bookmarkStart w:id="14" w:name="_Toc315786944"/>
      <w:bookmarkStart w:id="15" w:name="_Toc464140396"/>
      <w:r w:rsidRPr="00D4241A">
        <w:rPr>
          <w:rFonts w:ascii="Garamond" w:hAnsi="Garamond" w:cs="Tahoma"/>
          <w:sz w:val="24"/>
        </w:rPr>
        <w:t>Análisis de Impacto:</w:t>
      </w:r>
      <w:bookmarkEnd w:id="14"/>
      <w:bookmarkEnd w:id="15"/>
      <w:r w:rsidRPr="00D4241A">
        <w:rPr>
          <w:rFonts w:ascii="Garamond" w:hAnsi="Garamond" w:cs="Tahoma"/>
          <w:sz w:val="24"/>
        </w:rPr>
        <w:t xml:space="preserve"> </w:t>
      </w:r>
    </w:p>
    <w:p w:rsidR="003F6A52" w:rsidRDefault="003F6A52" w:rsidP="003F6A52">
      <w:pPr>
        <w:pStyle w:val="Ttulo2"/>
        <w:rPr>
          <w:rFonts w:ascii="Garamond" w:hAnsi="Garamond" w:cs="Tahoma"/>
          <w:sz w:val="24"/>
        </w:rPr>
      </w:pPr>
      <w:bookmarkStart w:id="16" w:name="_Toc315786945"/>
      <w:bookmarkStart w:id="17" w:name="_Toc464140397"/>
      <w:r w:rsidRPr="00D4241A">
        <w:rPr>
          <w:rFonts w:ascii="Garamond" w:hAnsi="Garamond" w:cs="Tahoma"/>
          <w:sz w:val="24"/>
        </w:rPr>
        <w:t>Solución:</w:t>
      </w:r>
      <w:bookmarkEnd w:id="16"/>
      <w:bookmarkEnd w:id="17"/>
      <w:r w:rsidRPr="00D4241A">
        <w:rPr>
          <w:rFonts w:ascii="Garamond" w:hAnsi="Garamond" w:cs="Tahoma"/>
          <w:sz w:val="24"/>
        </w:rPr>
        <w:t xml:space="preserve"> </w:t>
      </w:r>
    </w:p>
    <w:p w:rsidR="00540022" w:rsidRDefault="00540022" w:rsidP="00540022"/>
    <w:p w:rsidR="00540022" w:rsidRPr="00540022" w:rsidRDefault="00540022" w:rsidP="00540022">
      <w:r>
        <w:t>Se Corrigió  el procedimiento “REP0082_VALOR_ATENCION_LARGO_ALCANCE” modificando el criterio de fecha que sea menos o igual a la fecha atención  del formulario, ya que hay casos que se pueden agregar documentos en fechas posteriores, de esta forma cuando ocurra esto se identificar por el “aten_id”.</w:t>
      </w:r>
    </w:p>
    <w:p w:rsidR="003F6A52" w:rsidRDefault="003F6A52" w:rsidP="003F6A52">
      <w:pPr>
        <w:pStyle w:val="Ttulo2"/>
        <w:rPr>
          <w:rFonts w:ascii="Garamond" w:hAnsi="Garamond" w:cs="Tahoma"/>
          <w:sz w:val="24"/>
        </w:rPr>
      </w:pPr>
      <w:bookmarkStart w:id="18" w:name="_Toc315786946"/>
      <w:bookmarkStart w:id="19" w:name="_Toc464140398"/>
      <w:r w:rsidRPr="00D4241A">
        <w:rPr>
          <w:rFonts w:ascii="Garamond" w:hAnsi="Garamond" w:cs="Tahoma"/>
          <w:sz w:val="24"/>
        </w:rPr>
        <w:t>Imágenes:</w:t>
      </w:r>
      <w:bookmarkEnd w:id="18"/>
      <w:bookmarkEnd w:id="19"/>
    </w:p>
    <w:p w:rsidR="00DF419E" w:rsidRPr="00DF419E" w:rsidRDefault="00DF419E" w:rsidP="00DF419E">
      <w:r>
        <w:rPr>
          <w:noProof/>
          <w:lang w:val="es-CL" w:eastAsia="es-CL"/>
        </w:rPr>
        <w:drawing>
          <wp:inline distT="0" distB="0" distL="0" distR="0" wp14:anchorId="3AEE79B4" wp14:editId="69BFB0DA">
            <wp:extent cx="5671185" cy="1137285"/>
            <wp:effectExtent l="0" t="0" r="571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52" w:rsidRDefault="003F6A52" w:rsidP="003F6A52">
      <w:pPr>
        <w:pStyle w:val="Ttulo2"/>
        <w:rPr>
          <w:rFonts w:ascii="Garamond" w:hAnsi="Garamond" w:cs="Tahoma"/>
          <w:sz w:val="24"/>
        </w:rPr>
      </w:pPr>
      <w:bookmarkStart w:id="20" w:name="_Toc315786947"/>
      <w:bookmarkStart w:id="21" w:name="_Toc464140399"/>
      <w:r w:rsidRPr="00D4241A">
        <w:rPr>
          <w:rFonts w:ascii="Garamond" w:hAnsi="Garamond" w:cs="Tahoma"/>
          <w:sz w:val="24"/>
        </w:rPr>
        <w:lastRenderedPageBreak/>
        <w:t>Detalle Técnico:</w:t>
      </w:r>
      <w:bookmarkEnd w:id="20"/>
      <w:bookmarkEnd w:id="21"/>
    </w:p>
    <w:p w:rsidR="00E266E7" w:rsidRPr="00E266E7" w:rsidRDefault="00E266E7" w:rsidP="00E266E7"/>
    <w:p w:rsidR="003F6A52" w:rsidRPr="00D4241A" w:rsidRDefault="003F6A52" w:rsidP="003F6A52">
      <w:pPr>
        <w:pStyle w:val="Ttulo2"/>
        <w:rPr>
          <w:rFonts w:ascii="Garamond" w:hAnsi="Garamond" w:cs="Tahoma"/>
          <w:sz w:val="24"/>
        </w:rPr>
      </w:pPr>
      <w:bookmarkStart w:id="22" w:name="_Toc315786948"/>
      <w:bookmarkStart w:id="23" w:name="_Toc464140400"/>
      <w:r w:rsidRPr="00D4241A">
        <w:rPr>
          <w:rFonts w:ascii="Garamond" w:hAnsi="Garamond" w:cs="Tahoma"/>
          <w:sz w:val="24"/>
        </w:rPr>
        <w:t>Script de Comprobación y corrección de Data:</w:t>
      </w:r>
      <w:bookmarkEnd w:id="22"/>
      <w:bookmarkEnd w:id="23"/>
    </w:p>
    <w:p w:rsidR="0073608C" w:rsidRDefault="00042E68" w:rsidP="0073608C">
      <w:pPr>
        <w:pStyle w:val="Ttulo2"/>
        <w:rPr>
          <w:rFonts w:ascii="Garamond" w:hAnsi="Garamond" w:cs="Tahoma"/>
          <w:sz w:val="24"/>
        </w:rPr>
      </w:pPr>
      <w:bookmarkStart w:id="24" w:name="_Toc464140401"/>
      <w:r w:rsidRPr="00D4241A">
        <w:rPr>
          <w:rFonts w:ascii="Garamond" w:hAnsi="Garamond" w:cs="Tahoma"/>
          <w:sz w:val="24"/>
        </w:rPr>
        <w:t>Pruebas Unitarias:</w:t>
      </w:r>
      <w:bookmarkEnd w:id="24"/>
    </w:p>
    <w:p w:rsidR="0073608C" w:rsidRDefault="0073608C" w:rsidP="0073608C"/>
    <w:p w:rsidR="0073608C" w:rsidRDefault="0073608C" w:rsidP="0073608C">
      <w:r>
        <w:t>En La imagen se muestra que ahora si aparecen los tres pacientes faltantes.-</w:t>
      </w:r>
    </w:p>
    <w:p w:rsidR="00042E68" w:rsidRDefault="00540022" w:rsidP="0073608C">
      <w:pPr>
        <w:pStyle w:val="Ttulo2"/>
        <w:rPr>
          <w:rFonts w:ascii="Garamond" w:hAnsi="Garamond" w:cs="Tahoma"/>
          <w:sz w:val="24"/>
        </w:rPr>
      </w:pPr>
      <w:bookmarkStart w:id="25" w:name="_Toc464140402"/>
      <w:r>
        <w:rPr>
          <w:noProof/>
          <w:lang w:val="es-CL" w:eastAsia="es-CL"/>
        </w:rPr>
        <w:drawing>
          <wp:inline distT="0" distB="0" distL="0" distR="0" wp14:anchorId="4496FA14" wp14:editId="2FCA47B3">
            <wp:extent cx="5671185" cy="1137285"/>
            <wp:effectExtent l="0" t="0" r="571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:rsidR="0073608C" w:rsidRPr="0073608C" w:rsidRDefault="0073608C" w:rsidP="0073608C"/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042E68" w:rsidRPr="0058548A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042E68" w:rsidRPr="0058548A" w:rsidTr="00042E6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</w:p>
        </w:tc>
      </w:tr>
      <w:tr w:rsidR="00042E68" w:rsidRPr="00B22FFC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color w:val="0070C0"/>
                <w:lang w:val="en-US"/>
              </w:rPr>
            </w:pPr>
            <w:r w:rsidRPr="0058548A">
              <w:rPr>
                <w:rFonts w:ascii="Garamond" w:hAnsi="Garamond"/>
                <w:lang w:val="en-US"/>
              </w:rPr>
              <w:t>[[dd-MM-yyyy HH:mm]]</w:t>
            </w:r>
          </w:p>
        </w:tc>
      </w:tr>
    </w:tbl>
    <w:p w:rsidR="00042E68" w:rsidRPr="0058548A" w:rsidRDefault="00042E68" w:rsidP="00042E68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042E68" w:rsidRPr="0058548A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Pr="0058548A" w:rsidRDefault="00042E68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UNITARIA EJEMPLO TC_002]]</w:t>
            </w:r>
          </w:p>
        </w:tc>
      </w:tr>
      <w:tr w:rsidR="00042E68" w:rsidRPr="0058548A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</w:tr>
      <w:tr w:rsidR="00042E68" w:rsidRPr="0058548A" w:rsidTr="00042E6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</w:tr>
      <w:tr w:rsidR="00042E68" w:rsidRPr="0058548A" w:rsidTr="00042E6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</w:tr>
      <w:tr w:rsidR="00042E68" w:rsidRPr="0058548A" w:rsidTr="00042E6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</w:tr>
      <w:tr w:rsidR="00042E68" w:rsidRPr="0058548A" w:rsidTr="00042E68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</w:tr>
    </w:tbl>
    <w:p w:rsidR="00042E68" w:rsidRPr="0058548A" w:rsidRDefault="00042E68" w:rsidP="00042E68">
      <w:pPr>
        <w:rPr>
          <w:rFonts w:ascii="Garamond" w:hAnsi="Garamond"/>
          <w:b/>
          <w:sz w:val="18"/>
          <w:szCs w:val="18"/>
        </w:rPr>
      </w:pPr>
      <w:r w:rsidRPr="0058548A">
        <w:rPr>
          <w:rFonts w:ascii="Garamond" w:hAnsi="Garamond"/>
          <w:b/>
          <w:sz w:val="18"/>
          <w:szCs w:val="18"/>
        </w:rPr>
        <w:t xml:space="preserve">Estado: </w:t>
      </w:r>
      <w:r w:rsidRPr="0058548A">
        <w:rPr>
          <w:rFonts w:ascii="Garamond" w:hAnsi="Garamond"/>
          <w:sz w:val="18"/>
          <w:szCs w:val="18"/>
        </w:rPr>
        <w:t>Aprobado – Rechazado - pendiente</w:t>
      </w:r>
    </w:p>
    <w:p w:rsidR="0081161D" w:rsidRPr="0058548A" w:rsidRDefault="00912BD4" w:rsidP="0081161D">
      <w:pPr>
        <w:pStyle w:val="Ttulo2"/>
        <w:rPr>
          <w:rFonts w:ascii="Garamond" w:hAnsi="Garamond" w:cs="Tahoma"/>
          <w:sz w:val="22"/>
          <w:szCs w:val="22"/>
        </w:rPr>
      </w:pPr>
      <w:bookmarkStart w:id="26" w:name="_Toc464140403"/>
      <w:r w:rsidRPr="0058548A">
        <w:rPr>
          <w:rFonts w:ascii="Garamond" w:hAnsi="Garamond" w:cs="Tahoma"/>
          <w:sz w:val="22"/>
          <w:szCs w:val="22"/>
        </w:rPr>
        <w:lastRenderedPageBreak/>
        <w:t>Validación de Pares</w:t>
      </w:r>
      <w:r w:rsidR="0081161D" w:rsidRPr="0058548A">
        <w:rPr>
          <w:rFonts w:ascii="Garamond" w:hAnsi="Garamond" w:cs="Tahoma"/>
          <w:sz w:val="22"/>
          <w:szCs w:val="22"/>
        </w:rPr>
        <w:t>:</w:t>
      </w:r>
      <w:bookmarkEnd w:id="26"/>
    </w:p>
    <w:p w:rsidR="0081161D" w:rsidRPr="0058548A" w:rsidRDefault="0081161D" w:rsidP="0081161D">
      <w:pPr>
        <w:rPr>
          <w:rFonts w:ascii="Garamond" w:hAnsi="Garamond"/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81161D" w:rsidRPr="0058548A" w:rsidTr="008A6A1D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81161D" w:rsidRPr="0058548A" w:rsidTr="008A6A1D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</w:p>
        </w:tc>
      </w:tr>
      <w:tr w:rsidR="0081161D" w:rsidRPr="00B22FFC" w:rsidTr="008A6A1D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color w:val="0070C0"/>
                <w:lang w:val="en-US"/>
              </w:rPr>
            </w:pPr>
            <w:r w:rsidRPr="0058548A">
              <w:rPr>
                <w:rFonts w:ascii="Garamond" w:hAnsi="Garamond"/>
                <w:lang w:val="en-US"/>
              </w:rPr>
              <w:t>[[dd-MM-yyyy HH:mm]]</w:t>
            </w:r>
          </w:p>
        </w:tc>
      </w:tr>
    </w:tbl>
    <w:p w:rsidR="0081161D" w:rsidRPr="0058548A" w:rsidRDefault="0081161D" w:rsidP="0081161D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81161D" w:rsidRPr="0058548A" w:rsidTr="008A6A1D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912BD4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912BD4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TC_002]]</w:t>
            </w:r>
          </w:p>
        </w:tc>
      </w:tr>
      <w:tr w:rsidR="0081161D" w:rsidRPr="0058548A" w:rsidTr="008A6A1D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</w:tr>
      <w:tr w:rsidR="0081161D" w:rsidRPr="0058548A" w:rsidTr="008A6A1D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</w:tr>
      <w:tr w:rsidR="0081161D" w:rsidRPr="0058548A" w:rsidTr="008A6A1D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</w:tr>
      <w:tr w:rsidR="0081161D" w:rsidRPr="0058548A" w:rsidTr="008A6A1D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</w:tr>
      <w:tr w:rsidR="0081161D" w:rsidRPr="0058548A" w:rsidTr="008A6A1D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</w:tr>
    </w:tbl>
    <w:p w:rsidR="0081161D" w:rsidRPr="0058548A" w:rsidRDefault="0081161D" w:rsidP="0081161D">
      <w:pPr>
        <w:rPr>
          <w:rFonts w:ascii="Garamond" w:hAnsi="Garamond"/>
          <w:b/>
          <w:sz w:val="18"/>
          <w:szCs w:val="18"/>
        </w:rPr>
      </w:pPr>
      <w:r w:rsidRPr="0058548A">
        <w:rPr>
          <w:rFonts w:ascii="Garamond" w:hAnsi="Garamond"/>
          <w:b/>
          <w:sz w:val="18"/>
          <w:szCs w:val="18"/>
        </w:rPr>
        <w:t xml:space="preserve">Estado: </w:t>
      </w:r>
      <w:r w:rsidRPr="0058548A">
        <w:rPr>
          <w:rFonts w:ascii="Garamond" w:hAnsi="Garamond"/>
          <w:sz w:val="18"/>
          <w:szCs w:val="18"/>
        </w:rPr>
        <w:t>Aprobado – Rechazado - pendiente</w:t>
      </w:r>
    </w:p>
    <w:p w:rsidR="0081161D" w:rsidRPr="0058548A" w:rsidRDefault="0081161D" w:rsidP="0081161D">
      <w:pPr>
        <w:pStyle w:val="Ttulo2"/>
        <w:rPr>
          <w:rFonts w:ascii="Garamond" w:hAnsi="Garamond" w:cs="Tahoma"/>
          <w:sz w:val="22"/>
          <w:szCs w:val="22"/>
        </w:rPr>
      </w:pPr>
      <w:bookmarkStart w:id="27" w:name="_Toc464140404"/>
      <w:r w:rsidRPr="0058548A">
        <w:rPr>
          <w:rFonts w:ascii="Garamond" w:hAnsi="Garamond" w:cs="Tahoma"/>
          <w:sz w:val="22"/>
          <w:szCs w:val="22"/>
        </w:rPr>
        <w:t>Control de Cambios:</w:t>
      </w:r>
      <w:bookmarkEnd w:id="27"/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81161D" w:rsidRPr="0058548A" w:rsidTr="0058548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RPr="0058548A" w:rsidTr="0058548A">
        <w:trPr>
          <w:trHeight w:val="106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Pr="0058548A" w:rsidRDefault="0081161D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RPr="0058548A" w:rsidTr="0058548A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/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:rsidR="0081161D" w:rsidRPr="0058548A" w:rsidRDefault="0081161D" w:rsidP="0081161D">
      <w:pPr>
        <w:rPr>
          <w:rFonts w:ascii="Garamond" w:hAnsi="Garamond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81161D" w:rsidRPr="0058548A" w:rsidTr="0081161D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RPr="0058548A" w:rsidTr="0081161D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Pr="0058548A" w:rsidRDefault="0081161D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RPr="0058548A" w:rsidTr="0081161D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jc w:val="center"/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81161D" w:rsidRPr="0058548A" w:rsidRDefault="0081161D" w:rsidP="0081161D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>El Plan de Pruebas está realizado y se ubica en SourceSafe de QA:</w:t>
      </w:r>
    </w:p>
    <w:p w:rsidR="0081161D" w:rsidRPr="0058548A" w:rsidRDefault="000813F9" w:rsidP="0081161D">
      <w:pPr>
        <w:rPr>
          <w:rFonts w:ascii="Garamond" w:hAnsi="Garamond" w:cs="Tahoma"/>
          <w:b/>
          <w:sz w:val="20"/>
          <w:szCs w:val="20"/>
          <w:lang w:val="es-CL"/>
        </w:rPr>
      </w:pPr>
      <w:hyperlink r:id="rId17" w:history="1">
        <w:r w:rsidR="0081161D" w:rsidRPr="0058548A">
          <w:rPr>
            <w:rStyle w:val="Hipervnculo"/>
            <w:rFonts w:ascii="Garamond" w:hAnsi="Garamond" w:cs="Tahoma"/>
            <w:b/>
            <w:sz w:val="20"/>
            <w:szCs w:val="20"/>
            <w:lang w:val="es-CL"/>
          </w:rPr>
          <w:t>\\172.16.1.5\QA</w:t>
        </w:r>
      </w:hyperlink>
      <w:r w:rsidR="0081161D" w:rsidRPr="0058548A">
        <w:rPr>
          <w:rFonts w:ascii="Garamond" w:hAnsi="Garamond" w:cs="Tahoma"/>
          <w:b/>
          <w:sz w:val="20"/>
          <w:szCs w:val="20"/>
          <w:lang w:val="es-CL"/>
        </w:rPr>
        <w:t xml:space="preserve">  </w:t>
      </w:r>
    </w:p>
    <w:p w:rsidR="0081161D" w:rsidRPr="0058548A" w:rsidRDefault="0081161D" w:rsidP="0081161D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 xml:space="preserve">Firma Encargado de QA: </w:t>
      </w:r>
    </w:p>
    <w:p w:rsidR="0081161D" w:rsidRPr="0058548A" w:rsidRDefault="0081161D" w:rsidP="0081161D">
      <w:pPr>
        <w:rPr>
          <w:rFonts w:ascii="Garamond" w:hAnsi="Garamond" w:cs="Tahoma"/>
          <w:lang w:val="es-MX"/>
        </w:rPr>
      </w:pPr>
      <w:r w:rsidRPr="0058548A">
        <w:rPr>
          <w:rFonts w:ascii="Garamond" w:hAnsi="Garamond" w:cs="Tahoma"/>
          <w:b/>
          <w:sz w:val="20"/>
          <w:szCs w:val="20"/>
        </w:rPr>
        <w:t xml:space="preserve">Firma Testing: </w:t>
      </w:r>
    </w:p>
    <w:p w:rsidR="0081161D" w:rsidRPr="0058548A" w:rsidRDefault="0081161D" w:rsidP="0081161D">
      <w:pPr>
        <w:pStyle w:val="Ttulo2"/>
        <w:rPr>
          <w:rFonts w:ascii="Garamond" w:hAnsi="Garamond" w:cs="Times New Roman"/>
          <w:sz w:val="22"/>
          <w:szCs w:val="24"/>
          <w:lang w:val="es-MX"/>
        </w:rPr>
      </w:pPr>
      <w:bookmarkStart w:id="28" w:name="_Toc408492501"/>
      <w:bookmarkStart w:id="29" w:name="_Toc464140405"/>
      <w:r w:rsidRPr="0058548A">
        <w:rPr>
          <w:rFonts w:ascii="Garamond" w:hAnsi="Garamond" w:cs="Tahoma"/>
          <w:sz w:val="22"/>
          <w:szCs w:val="22"/>
        </w:rPr>
        <w:t>Anexo</w:t>
      </w:r>
      <w:r w:rsidRPr="0058548A">
        <w:rPr>
          <w:rFonts w:ascii="Garamond" w:hAnsi="Garamond"/>
          <w:lang w:val="es-MX"/>
        </w:rPr>
        <w:t>:</w:t>
      </w:r>
      <w:bookmarkEnd w:id="28"/>
      <w:bookmarkEnd w:id="29"/>
      <w:r w:rsidRPr="0058548A">
        <w:rPr>
          <w:rFonts w:ascii="Garamond" w:hAnsi="Garamond"/>
          <w:lang w:val="es-MX"/>
        </w:rPr>
        <w:t xml:space="preserve"> </w:t>
      </w: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D4241A">
      <w:headerReference w:type="default" r:id="rId18"/>
      <w:footerReference w:type="default" r:id="rId19"/>
      <w:pgSz w:w="12240" w:h="15840" w:code="1"/>
      <w:pgMar w:top="1208" w:right="1608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3F9" w:rsidRDefault="000813F9" w:rsidP="00A90B56">
      <w:pPr>
        <w:spacing w:after="0" w:line="240" w:lineRule="auto"/>
      </w:pPr>
      <w:r>
        <w:separator/>
      </w:r>
    </w:p>
  </w:endnote>
  <w:endnote w:type="continuationSeparator" w:id="0">
    <w:p w:rsidR="000813F9" w:rsidRDefault="000813F9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sGotT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B51" w:rsidRDefault="00390B51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0B51" w:rsidRPr="00A56691" w:rsidRDefault="00390B51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Merced 480 piso 2 – Santiago – Chile · Teléfono* (+56 2) 753 88 10 · </w:t>
                          </w:r>
                          <w:hyperlink r:id="rId1" w:history="1">
                            <w:r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  </w:t>
                          </w:r>
                          <w:r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390B51" w:rsidRPr="00A56691" w:rsidRDefault="00390B51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Merced 480 piso 2 – Santiago – Chile · Teléfono* (+56 2) 753 88 10 · </w:t>
                    </w:r>
                    <w:hyperlink r:id="rId2" w:history="1">
                      <w:r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·  </w:t>
                    </w:r>
                    <w:r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3F9" w:rsidRDefault="000813F9" w:rsidP="00A90B56">
      <w:pPr>
        <w:spacing w:after="0" w:line="240" w:lineRule="auto"/>
      </w:pPr>
      <w:r>
        <w:separator/>
      </w:r>
    </w:p>
  </w:footnote>
  <w:footnote w:type="continuationSeparator" w:id="0">
    <w:p w:rsidR="000813F9" w:rsidRDefault="000813F9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B51" w:rsidRDefault="00390B51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6D24"/>
    <w:multiLevelType w:val="hybridMultilevel"/>
    <w:tmpl w:val="4978E6FA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2" w15:restartNumberingAfterBreak="0">
    <w:nsid w:val="129519CE"/>
    <w:multiLevelType w:val="hybridMultilevel"/>
    <w:tmpl w:val="A844C4A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B7ED4"/>
    <w:multiLevelType w:val="hybridMultilevel"/>
    <w:tmpl w:val="41FA880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95A72"/>
    <w:multiLevelType w:val="hybridMultilevel"/>
    <w:tmpl w:val="C7D836FA"/>
    <w:lvl w:ilvl="0" w:tplc="3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Times New Roman" w:hint="default"/>
      </w:rPr>
    </w:lvl>
    <w:lvl w:ilvl="2" w:tplc="340A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Times New Roman" w:hint="default"/>
      </w:rPr>
    </w:lvl>
    <w:lvl w:ilvl="5" w:tplc="340A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Times New Roman" w:hint="default"/>
      </w:rPr>
    </w:lvl>
    <w:lvl w:ilvl="8" w:tplc="340A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229318E1"/>
    <w:multiLevelType w:val="hybridMultilevel"/>
    <w:tmpl w:val="E5DE3C12"/>
    <w:lvl w:ilvl="0" w:tplc="3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60C79"/>
    <w:multiLevelType w:val="multilevel"/>
    <w:tmpl w:val="3F8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0286F"/>
    <w:multiLevelType w:val="hybridMultilevel"/>
    <w:tmpl w:val="D062BED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06DF7"/>
    <w:multiLevelType w:val="hybridMultilevel"/>
    <w:tmpl w:val="B5CCD54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F01FC"/>
    <w:multiLevelType w:val="hybridMultilevel"/>
    <w:tmpl w:val="033A124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72ED4"/>
    <w:multiLevelType w:val="hybridMultilevel"/>
    <w:tmpl w:val="0386645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828C1"/>
    <w:multiLevelType w:val="hybridMultilevel"/>
    <w:tmpl w:val="449C8C9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853B2"/>
    <w:multiLevelType w:val="hybridMultilevel"/>
    <w:tmpl w:val="DD14E7B8"/>
    <w:lvl w:ilvl="0" w:tplc="057CB17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6529A"/>
    <w:multiLevelType w:val="hybridMultilevel"/>
    <w:tmpl w:val="30D48B80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C13F11"/>
    <w:multiLevelType w:val="hybridMultilevel"/>
    <w:tmpl w:val="7E1EB2C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67820"/>
    <w:multiLevelType w:val="hybridMultilevel"/>
    <w:tmpl w:val="D9985DD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10"/>
  </w:num>
  <w:num w:numId="6">
    <w:abstractNumId w:val="13"/>
  </w:num>
  <w:num w:numId="7">
    <w:abstractNumId w:val="11"/>
  </w:num>
  <w:num w:numId="8">
    <w:abstractNumId w:val="12"/>
  </w:num>
  <w:num w:numId="9">
    <w:abstractNumId w:val="15"/>
  </w:num>
  <w:num w:numId="10">
    <w:abstractNumId w:val="16"/>
  </w:num>
  <w:num w:numId="11">
    <w:abstractNumId w:val="0"/>
  </w:num>
  <w:num w:numId="12">
    <w:abstractNumId w:val="7"/>
  </w:num>
  <w:num w:numId="13">
    <w:abstractNumId w:val="2"/>
  </w:num>
  <w:num w:numId="14">
    <w:abstractNumId w:val="8"/>
  </w:num>
  <w:num w:numId="1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022EB"/>
    <w:rsid w:val="00003A83"/>
    <w:rsid w:val="000062F8"/>
    <w:rsid w:val="00007206"/>
    <w:rsid w:val="0001220D"/>
    <w:rsid w:val="00013A0B"/>
    <w:rsid w:val="00013BEF"/>
    <w:rsid w:val="000244BF"/>
    <w:rsid w:val="00026033"/>
    <w:rsid w:val="00026552"/>
    <w:rsid w:val="00030DAE"/>
    <w:rsid w:val="0003101B"/>
    <w:rsid w:val="0003575A"/>
    <w:rsid w:val="00040C4A"/>
    <w:rsid w:val="00042E68"/>
    <w:rsid w:val="00045490"/>
    <w:rsid w:val="000471A2"/>
    <w:rsid w:val="00057A42"/>
    <w:rsid w:val="000607DE"/>
    <w:rsid w:val="000633CB"/>
    <w:rsid w:val="000707CB"/>
    <w:rsid w:val="00073091"/>
    <w:rsid w:val="000738F0"/>
    <w:rsid w:val="000813F9"/>
    <w:rsid w:val="00082AAA"/>
    <w:rsid w:val="000849C0"/>
    <w:rsid w:val="000857FA"/>
    <w:rsid w:val="00093EE1"/>
    <w:rsid w:val="0009697E"/>
    <w:rsid w:val="000A1B2C"/>
    <w:rsid w:val="000B5308"/>
    <w:rsid w:val="000C34EE"/>
    <w:rsid w:val="000C4A61"/>
    <w:rsid w:val="000D1314"/>
    <w:rsid w:val="000D4043"/>
    <w:rsid w:val="000D5451"/>
    <w:rsid w:val="000E17E7"/>
    <w:rsid w:val="000E46AF"/>
    <w:rsid w:val="000F1D76"/>
    <w:rsid w:val="000F22C1"/>
    <w:rsid w:val="000F3690"/>
    <w:rsid w:val="0010195F"/>
    <w:rsid w:val="00102AE7"/>
    <w:rsid w:val="00103413"/>
    <w:rsid w:val="001048DE"/>
    <w:rsid w:val="00110146"/>
    <w:rsid w:val="00112D23"/>
    <w:rsid w:val="00116FE5"/>
    <w:rsid w:val="00130434"/>
    <w:rsid w:val="00136B21"/>
    <w:rsid w:val="00140F49"/>
    <w:rsid w:val="00151281"/>
    <w:rsid w:val="00151C0A"/>
    <w:rsid w:val="00156B00"/>
    <w:rsid w:val="00160CB9"/>
    <w:rsid w:val="001617FC"/>
    <w:rsid w:val="00161966"/>
    <w:rsid w:val="00167F8D"/>
    <w:rsid w:val="001719E4"/>
    <w:rsid w:val="00171F71"/>
    <w:rsid w:val="00176CF4"/>
    <w:rsid w:val="00177A84"/>
    <w:rsid w:val="00181DE0"/>
    <w:rsid w:val="00182360"/>
    <w:rsid w:val="001A5F95"/>
    <w:rsid w:val="001B09B7"/>
    <w:rsid w:val="001B6C46"/>
    <w:rsid w:val="001C0F5C"/>
    <w:rsid w:val="001C14EF"/>
    <w:rsid w:val="001E01C7"/>
    <w:rsid w:val="001E4AE0"/>
    <w:rsid w:val="001E741C"/>
    <w:rsid w:val="001F27B2"/>
    <w:rsid w:val="001F5346"/>
    <w:rsid w:val="001F6AAF"/>
    <w:rsid w:val="001F6AF5"/>
    <w:rsid w:val="00203278"/>
    <w:rsid w:val="0020584F"/>
    <w:rsid w:val="00217C7F"/>
    <w:rsid w:val="0022289E"/>
    <w:rsid w:val="00224F54"/>
    <w:rsid w:val="002263C5"/>
    <w:rsid w:val="0022663D"/>
    <w:rsid w:val="00226D03"/>
    <w:rsid w:val="0023063F"/>
    <w:rsid w:val="00246493"/>
    <w:rsid w:val="0025053E"/>
    <w:rsid w:val="00253BD4"/>
    <w:rsid w:val="0025600B"/>
    <w:rsid w:val="00256A24"/>
    <w:rsid w:val="00261E6A"/>
    <w:rsid w:val="00267413"/>
    <w:rsid w:val="0028436D"/>
    <w:rsid w:val="00286203"/>
    <w:rsid w:val="00287A66"/>
    <w:rsid w:val="00292580"/>
    <w:rsid w:val="002B111A"/>
    <w:rsid w:val="002B3001"/>
    <w:rsid w:val="002C2470"/>
    <w:rsid w:val="002C73BA"/>
    <w:rsid w:val="002D1A79"/>
    <w:rsid w:val="002D28DC"/>
    <w:rsid w:val="002E0F24"/>
    <w:rsid w:val="002E17CE"/>
    <w:rsid w:val="002E5313"/>
    <w:rsid w:val="002F6C19"/>
    <w:rsid w:val="002F7705"/>
    <w:rsid w:val="00303623"/>
    <w:rsid w:val="00305EF7"/>
    <w:rsid w:val="0030742B"/>
    <w:rsid w:val="00313D92"/>
    <w:rsid w:val="003140D2"/>
    <w:rsid w:val="0034152B"/>
    <w:rsid w:val="00341E94"/>
    <w:rsid w:val="003464DB"/>
    <w:rsid w:val="00347336"/>
    <w:rsid w:val="0035244C"/>
    <w:rsid w:val="003574B5"/>
    <w:rsid w:val="0036038A"/>
    <w:rsid w:val="00365476"/>
    <w:rsid w:val="00371A0A"/>
    <w:rsid w:val="00385917"/>
    <w:rsid w:val="00390B51"/>
    <w:rsid w:val="00390CA9"/>
    <w:rsid w:val="00393117"/>
    <w:rsid w:val="00394963"/>
    <w:rsid w:val="00394C7B"/>
    <w:rsid w:val="003B6F15"/>
    <w:rsid w:val="003C27D5"/>
    <w:rsid w:val="003C666E"/>
    <w:rsid w:val="003D0A0C"/>
    <w:rsid w:val="003D5E0C"/>
    <w:rsid w:val="003E5B6C"/>
    <w:rsid w:val="003F40A0"/>
    <w:rsid w:val="003F6A52"/>
    <w:rsid w:val="004028F6"/>
    <w:rsid w:val="004037A6"/>
    <w:rsid w:val="0040587C"/>
    <w:rsid w:val="00407EC1"/>
    <w:rsid w:val="00410A6C"/>
    <w:rsid w:val="00416474"/>
    <w:rsid w:val="00417F6A"/>
    <w:rsid w:val="0042413F"/>
    <w:rsid w:val="004246AB"/>
    <w:rsid w:val="004277A6"/>
    <w:rsid w:val="0043378C"/>
    <w:rsid w:val="004479D0"/>
    <w:rsid w:val="00447F62"/>
    <w:rsid w:val="00453160"/>
    <w:rsid w:val="00456580"/>
    <w:rsid w:val="00466AF6"/>
    <w:rsid w:val="00467B2C"/>
    <w:rsid w:val="00475F7D"/>
    <w:rsid w:val="00483CD1"/>
    <w:rsid w:val="004A466A"/>
    <w:rsid w:val="004B085B"/>
    <w:rsid w:val="004B399A"/>
    <w:rsid w:val="004B5E2E"/>
    <w:rsid w:val="004B6246"/>
    <w:rsid w:val="004D2284"/>
    <w:rsid w:val="004E1895"/>
    <w:rsid w:val="004E7BAF"/>
    <w:rsid w:val="004F70CF"/>
    <w:rsid w:val="00513BCD"/>
    <w:rsid w:val="00515657"/>
    <w:rsid w:val="00523AA6"/>
    <w:rsid w:val="005243F9"/>
    <w:rsid w:val="00526D1B"/>
    <w:rsid w:val="00534F40"/>
    <w:rsid w:val="00540022"/>
    <w:rsid w:val="005405B1"/>
    <w:rsid w:val="00550C42"/>
    <w:rsid w:val="005543BF"/>
    <w:rsid w:val="00561C32"/>
    <w:rsid w:val="00563EC0"/>
    <w:rsid w:val="00564771"/>
    <w:rsid w:val="005725AF"/>
    <w:rsid w:val="00575D3C"/>
    <w:rsid w:val="00576BB9"/>
    <w:rsid w:val="00584798"/>
    <w:rsid w:val="0058548A"/>
    <w:rsid w:val="005910C6"/>
    <w:rsid w:val="00596792"/>
    <w:rsid w:val="0059725B"/>
    <w:rsid w:val="005A2CF8"/>
    <w:rsid w:val="005A70E3"/>
    <w:rsid w:val="005B2078"/>
    <w:rsid w:val="005C101F"/>
    <w:rsid w:val="005C15EB"/>
    <w:rsid w:val="005C2623"/>
    <w:rsid w:val="005C2994"/>
    <w:rsid w:val="005C5FA8"/>
    <w:rsid w:val="005C77BC"/>
    <w:rsid w:val="005D47EE"/>
    <w:rsid w:val="005D49E1"/>
    <w:rsid w:val="005F18FF"/>
    <w:rsid w:val="005F1925"/>
    <w:rsid w:val="005F2949"/>
    <w:rsid w:val="00602714"/>
    <w:rsid w:val="0060527A"/>
    <w:rsid w:val="00607360"/>
    <w:rsid w:val="00612B2A"/>
    <w:rsid w:val="00623E90"/>
    <w:rsid w:val="00624F20"/>
    <w:rsid w:val="00637D2C"/>
    <w:rsid w:val="00645644"/>
    <w:rsid w:val="00647D3D"/>
    <w:rsid w:val="00651DCF"/>
    <w:rsid w:val="00652E2C"/>
    <w:rsid w:val="00666640"/>
    <w:rsid w:val="00671304"/>
    <w:rsid w:val="006717D0"/>
    <w:rsid w:val="00677750"/>
    <w:rsid w:val="00681784"/>
    <w:rsid w:val="00684459"/>
    <w:rsid w:val="006846B3"/>
    <w:rsid w:val="0069075C"/>
    <w:rsid w:val="00693353"/>
    <w:rsid w:val="00695070"/>
    <w:rsid w:val="00696AB1"/>
    <w:rsid w:val="00696D1F"/>
    <w:rsid w:val="006A2203"/>
    <w:rsid w:val="006A3AD6"/>
    <w:rsid w:val="006B1FE7"/>
    <w:rsid w:val="006B44E5"/>
    <w:rsid w:val="006C2637"/>
    <w:rsid w:val="006C4D75"/>
    <w:rsid w:val="006C529F"/>
    <w:rsid w:val="006C75FF"/>
    <w:rsid w:val="006E14D5"/>
    <w:rsid w:val="006E4B88"/>
    <w:rsid w:val="006E4DB1"/>
    <w:rsid w:val="006F1F18"/>
    <w:rsid w:val="006F72D8"/>
    <w:rsid w:val="007208F6"/>
    <w:rsid w:val="00720EA8"/>
    <w:rsid w:val="007246FC"/>
    <w:rsid w:val="00726F44"/>
    <w:rsid w:val="00731666"/>
    <w:rsid w:val="007351E6"/>
    <w:rsid w:val="0073608C"/>
    <w:rsid w:val="00736D91"/>
    <w:rsid w:val="00737065"/>
    <w:rsid w:val="007371B2"/>
    <w:rsid w:val="00743BA2"/>
    <w:rsid w:val="00765BBE"/>
    <w:rsid w:val="00772C28"/>
    <w:rsid w:val="00776D77"/>
    <w:rsid w:val="00783623"/>
    <w:rsid w:val="007943C0"/>
    <w:rsid w:val="00794C39"/>
    <w:rsid w:val="007968EF"/>
    <w:rsid w:val="007D154A"/>
    <w:rsid w:val="007D49FE"/>
    <w:rsid w:val="007D5602"/>
    <w:rsid w:val="007E0C11"/>
    <w:rsid w:val="007E0E24"/>
    <w:rsid w:val="007F2E0C"/>
    <w:rsid w:val="0080758B"/>
    <w:rsid w:val="0081161D"/>
    <w:rsid w:val="00812319"/>
    <w:rsid w:val="008123E4"/>
    <w:rsid w:val="00822957"/>
    <w:rsid w:val="00824650"/>
    <w:rsid w:val="00827177"/>
    <w:rsid w:val="00827424"/>
    <w:rsid w:val="0083010F"/>
    <w:rsid w:val="00832726"/>
    <w:rsid w:val="00833319"/>
    <w:rsid w:val="00833961"/>
    <w:rsid w:val="00834E80"/>
    <w:rsid w:val="0083596E"/>
    <w:rsid w:val="008402A2"/>
    <w:rsid w:val="00851545"/>
    <w:rsid w:val="00852285"/>
    <w:rsid w:val="00853843"/>
    <w:rsid w:val="00853A6C"/>
    <w:rsid w:val="0085431F"/>
    <w:rsid w:val="008547A7"/>
    <w:rsid w:val="00855387"/>
    <w:rsid w:val="00856E08"/>
    <w:rsid w:val="00861543"/>
    <w:rsid w:val="008625CB"/>
    <w:rsid w:val="00863A26"/>
    <w:rsid w:val="00863F39"/>
    <w:rsid w:val="00866905"/>
    <w:rsid w:val="008735EF"/>
    <w:rsid w:val="008738AD"/>
    <w:rsid w:val="00875091"/>
    <w:rsid w:val="008A6A1D"/>
    <w:rsid w:val="008B7969"/>
    <w:rsid w:val="008D1DF1"/>
    <w:rsid w:val="008D2D24"/>
    <w:rsid w:val="008D4B77"/>
    <w:rsid w:val="008E655E"/>
    <w:rsid w:val="008F3F62"/>
    <w:rsid w:val="008F645B"/>
    <w:rsid w:val="00912BD4"/>
    <w:rsid w:val="00916E32"/>
    <w:rsid w:val="009202C7"/>
    <w:rsid w:val="009203C7"/>
    <w:rsid w:val="00927063"/>
    <w:rsid w:val="00951048"/>
    <w:rsid w:val="009534C0"/>
    <w:rsid w:val="009554FA"/>
    <w:rsid w:val="00966AA1"/>
    <w:rsid w:val="00966E9D"/>
    <w:rsid w:val="009709AB"/>
    <w:rsid w:val="00973720"/>
    <w:rsid w:val="00973CC8"/>
    <w:rsid w:val="009755F6"/>
    <w:rsid w:val="00990429"/>
    <w:rsid w:val="009921D5"/>
    <w:rsid w:val="009971CC"/>
    <w:rsid w:val="009A1D3F"/>
    <w:rsid w:val="009B0CAF"/>
    <w:rsid w:val="009B1810"/>
    <w:rsid w:val="009C07B0"/>
    <w:rsid w:val="009C3129"/>
    <w:rsid w:val="009E1CB1"/>
    <w:rsid w:val="009E2763"/>
    <w:rsid w:val="009E2C01"/>
    <w:rsid w:val="009E550A"/>
    <w:rsid w:val="009F59EA"/>
    <w:rsid w:val="009F5C22"/>
    <w:rsid w:val="009F675C"/>
    <w:rsid w:val="009F715B"/>
    <w:rsid w:val="00A00DEB"/>
    <w:rsid w:val="00A01F76"/>
    <w:rsid w:val="00A034B4"/>
    <w:rsid w:val="00A0676C"/>
    <w:rsid w:val="00A06A14"/>
    <w:rsid w:val="00A10D4A"/>
    <w:rsid w:val="00A158F7"/>
    <w:rsid w:val="00A21375"/>
    <w:rsid w:val="00A25458"/>
    <w:rsid w:val="00A271B7"/>
    <w:rsid w:val="00A34841"/>
    <w:rsid w:val="00A40217"/>
    <w:rsid w:val="00A40A78"/>
    <w:rsid w:val="00A42E8D"/>
    <w:rsid w:val="00A44BC3"/>
    <w:rsid w:val="00A455C3"/>
    <w:rsid w:val="00A45650"/>
    <w:rsid w:val="00A5078E"/>
    <w:rsid w:val="00A50B5E"/>
    <w:rsid w:val="00A56691"/>
    <w:rsid w:val="00A60CC6"/>
    <w:rsid w:val="00A70008"/>
    <w:rsid w:val="00A72804"/>
    <w:rsid w:val="00A7351A"/>
    <w:rsid w:val="00A73583"/>
    <w:rsid w:val="00A7643C"/>
    <w:rsid w:val="00A90B56"/>
    <w:rsid w:val="00A90FE8"/>
    <w:rsid w:val="00A9445A"/>
    <w:rsid w:val="00A95D2C"/>
    <w:rsid w:val="00A95D51"/>
    <w:rsid w:val="00AA3A0A"/>
    <w:rsid w:val="00AA4D97"/>
    <w:rsid w:val="00AA5CCB"/>
    <w:rsid w:val="00AC017D"/>
    <w:rsid w:val="00AD00C9"/>
    <w:rsid w:val="00AD54F4"/>
    <w:rsid w:val="00AD578B"/>
    <w:rsid w:val="00AD6746"/>
    <w:rsid w:val="00AD77F5"/>
    <w:rsid w:val="00AE0C4D"/>
    <w:rsid w:val="00AE29B0"/>
    <w:rsid w:val="00AE325E"/>
    <w:rsid w:val="00AE4A1D"/>
    <w:rsid w:val="00AE57BC"/>
    <w:rsid w:val="00AF13AD"/>
    <w:rsid w:val="00AF3884"/>
    <w:rsid w:val="00B005AD"/>
    <w:rsid w:val="00B1025D"/>
    <w:rsid w:val="00B1074B"/>
    <w:rsid w:val="00B1199B"/>
    <w:rsid w:val="00B1233A"/>
    <w:rsid w:val="00B147F2"/>
    <w:rsid w:val="00B17884"/>
    <w:rsid w:val="00B22FFC"/>
    <w:rsid w:val="00B4183D"/>
    <w:rsid w:val="00B433C4"/>
    <w:rsid w:val="00B4393D"/>
    <w:rsid w:val="00B43EC5"/>
    <w:rsid w:val="00B552AB"/>
    <w:rsid w:val="00B56626"/>
    <w:rsid w:val="00B612BF"/>
    <w:rsid w:val="00B61C4F"/>
    <w:rsid w:val="00B622E2"/>
    <w:rsid w:val="00B7079F"/>
    <w:rsid w:val="00B719C5"/>
    <w:rsid w:val="00B75D62"/>
    <w:rsid w:val="00B82A52"/>
    <w:rsid w:val="00B923BD"/>
    <w:rsid w:val="00BA7BC3"/>
    <w:rsid w:val="00BB69DB"/>
    <w:rsid w:val="00BC03AF"/>
    <w:rsid w:val="00BE1227"/>
    <w:rsid w:val="00BF3432"/>
    <w:rsid w:val="00C000E0"/>
    <w:rsid w:val="00C0082E"/>
    <w:rsid w:val="00C13C10"/>
    <w:rsid w:val="00C15637"/>
    <w:rsid w:val="00C16617"/>
    <w:rsid w:val="00C42CD7"/>
    <w:rsid w:val="00C45AD0"/>
    <w:rsid w:val="00C4696C"/>
    <w:rsid w:val="00C53857"/>
    <w:rsid w:val="00C61390"/>
    <w:rsid w:val="00C6391D"/>
    <w:rsid w:val="00C650E5"/>
    <w:rsid w:val="00C655F8"/>
    <w:rsid w:val="00C676FF"/>
    <w:rsid w:val="00CA3C74"/>
    <w:rsid w:val="00CA61FB"/>
    <w:rsid w:val="00CB224B"/>
    <w:rsid w:val="00CB5B1C"/>
    <w:rsid w:val="00CC19A6"/>
    <w:rsid w:val="00CC59E9"/>
    <w:rsid w:val="00CD3634"/>
    <w:rsid w:val="00CD5091"/>
    <w:rsid w:val="00CE47A5"/>
    <w:rsid w:val="00CE7CF3"/>
    <w:rsid w:val="00CF1E71"/>
    <w:rsid w:val="00CF28E2"/>
    <w:rsid w:val="00CF6D84"/>
    <w:rsid w:val="00D07BF6"/>
    <w:rsid w:val="00D07DE5"/>
    <w:rsid w:val="00D115C6"/>
    <w:rsid w:val="00D129DA"/>
    <w:rsid w:val="00D14221"/>
    <w:rsid w:val="00D35A18"/>
    <w:rsid w:val="00D35A3C"/>
    <w:rsid w:val="00D413C3"/>
    <w:rsid w:val="00D4200D"/>
    <w:rsid w:val="00D4241A"/>
    <w:rsid w:val="00D43808"/>
    <w:rsid w:val="00D507D6"/>
    <w:rsid w:val="00D532A5"/>
    <w:rsid w:val="00D55519"/>
    <w:rsid w:val="00D607B1"/>
    <w:rsid w:val="00D6686A"/>
    <w:rsid w:val="00D731BB"/>
    <w:rsid w:val="00D82872"/>
    <w:rsid w:val="00D94050"/>
    <w:rsid w:val="00D97595"/>
    <w:rsid w:val="00DA67C7"/>
    <w:rsid w:val="00DB3AE4"/>
    <w:rsid w:val="00DC4316"/>
    <w:rsid w:val="00DD2AE2"/>
    <w:rsid w:val="00DE61F4"/>
    <w:rsid w:val="00DF0CEF"/>
    <w:rsid w:val="00DF0F2D"/>
    <w:rsid w:val="00DF238C"/>
    <w:rsid w:val="00DF419E"/>
    <w:rsid w:val="00DF73BC"/>
    <w:rsid w:val="00E00E18"/>
    <w:rsid w:val="00E1312B"/>
    <w:rsid w:val="00E15EC0"/>
    <w:rsid w:val="00E21E0E"/>
    <w:rsid w:val="00E266E7"/>
    <w:rsid w:val="00E30B69"/>
    <w:rsid w:val="00E345D8"/>
    <w:rsid w:val="00E352CC"/>
    <w:rsid w:val="00E40CB0"/>
    <w:rsid w:val="00E43DED"/>
    <w:rsid w:val="00E51F52"/>
    <w:rsid w:val="00E52D78"/>
    <w:rsid w:val="00E6281C"/>
    <w:rsid w:val="00E66143"/>
    <w:rsid w:val="00E6774A"/>
    <w:rsid w:val="00E709B0"/>
    <w:rsid w:val="00E77C6E"/>
    <w:rsid w:val="00E837D6"/>
    <w:rsid w:val="00E91003"/>
    <w:rsid w:val="00E96D97"/>
    <w:rsid w:val="00EA2857"/>
    <w:rsid w:val="00EA3011"/>
    <w:rsid w:val="00EA4417"/>
    <w:rsid w:val="00EB2F6C"/>
    <w:rsid w:val="00EB72EB"/>
    <w:rsid w:val="00EC69D8"/>
    <w:rsid w:val="00EF1970"/>
    <w:rsid w:val="00EF342A"/>
    <w:rsid w:val="00EF4DBD"/>
    <w:rsid w:val="00EF67EE"/>
    <w:rsid w:val="00F01D8A"/>
    <w:rsid w:val="00F038CA"/>
    <w:rsid w:val="00F102AE"/>
    <w:rsid w:val="00F16036"/>
    <w:rsid w:val="00F22516"/>
    <w:rsid w:val="00F31B5B"/>
    <w:rsid w:val="00F373C8"/>
    <w:rsid w:val="00F37522"/>
    <w:rsid w:val="00F47CAC"/>
    <w:rsid w:val="00F5453C"/>
    <w:rsid w:val="00F56F66"/>
    <w:rsid w:val="00F60301"/>
    <w:rsid w:val="00F630F6"/>
    <w:rsid w:val="00F652AE"/>
    <w:rsid w:val="00F671EA"/>
    <w:rsid w:val="00F7077D"/>
    <w:rsid w:val="00F713A6"/>
    <w:rsid w:val="00F7421D"/>
    <w:rsid w:val="00F76EE3"/>
    <w:rsid w:val="00F95F60"/>
    <w:rsid w:val="00FA095D"/>
    <w:rsid w:val="00FA4241"/>
    <w:rsid w:val="00FB1EAE"/>
    <w:rsid w:val="00FC7B7F"/>
    <w:rsid w:val="00FD3D8B"/>
    <w:rsid w:val="00FD581B"/>
    <w:rsid w:val="00FE1F1A"/>
    <w:rsid w:val="00FE1F5C"/>
    <w:rsid w:val="00FE2BB9"/>
    <w:rsid w:val="00FE7193"/>
    <w:rsid w:val="00FF4104"/>
    <w:rsid w:val="00FF5791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06D05141-5457-4404-8C5D-E89DCB50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41E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1E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1E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1E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1E9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36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customStyle="1" w:styleId="skypec2cprintcontainer">
    <w:name w:val="skype_c2c_print_container"/>
    <w:basedOn w:val="Fuentedeprrafopredeter"/>
    <w:rsid w:val="000738F0"/>
    <w:rPr>
      <w:rFonts w:ascii="Arial" w:hAnsi="Arial" w:cs="Arial" w:hint="default"/>
      <w:i w:val="0"/>
      <w:iCs w:val="0"/>
      <w:color w:val="000000"/>
      <w:sz w:val="18"/>
      <w:szCs w:val="18"/>
    </w:rPr>
  </w:style>
  <w:style w:type="character" w:customStyle="1" w:styleId="skypec2ctextspan">
    <w:name w:val="skype_c2c_text_span"/>
    <w:basedOn w:val="Fuentedeprrafopredeter"/>
    <w:rsid w:val="000738F0"/>
    <w:rPr>
      <w:rFonts w:ascii="Arial" w:hAnsi="Arial" w:cs="Arial" w:hint="default"/>
      <w:i w:val="0"/>
      <w:iCs w:val="0"/>
      <w:color w:val="000000"/>
      <w:sz w:val="18"/>
      <w:szCs w:val="18"/>
    </w:rPr>
  </w:style>
  <w:style w:type="character" w:customStyle="1" w:styleId="skypec2cmenutollcallcredit2">
    <w:name w:val="skype_c2c_menu_toll_callcredit2"/>
    <w:basedOn w:val="Fuentedeprrafopredeter"/>
    <w:rsid w:val="000738F0"/>
    <w:rPr>
      <w:rFonts w:ascii="Arial" w:hAnsi="Arial" w:cs="Arial" w:hint="default"/>
      <w:i w:val="0"/>
      <w:iCs w:val="0"/>
      <w:vanish w:val="0"/>
      <w:webHidden w:val="0"/>
      <w:color w:val="000000"/>
      <w:sz w:val="18"/>
      <w:szCs w:val="18"/>
      <w:specVanish w:val="0"/>
    </w:rPr>
  </w:style>
  <w:style w:type="character" w:customStyle="1" w:styleId="skypec2cmenutollfree2">
    <w:name w:val="skype_c2c_menu_toll_free2"/>
    <w:basedOn w:val="Fuentedeprrafopredeter"/>
    <w:rsid w:val="000738F0"/>
    <w:rPr>
      <w:rFonts w:ascii="Arial" w:hAnsi="Arial" w:cs="Arial" w:hint="default"/>
      <w:i w:val="0"/>
      <w:iCs w:val="0"/>
      <w:vanish/>
      <w:webHidden w:val="0"/>
      <w:color w:val="000000"/>
      <w:sz w:val="18"/>
      <w:szCs w:val="18"/>
      <w:specVanish w:val="0"/>
    </w:rPr>
  </w:style>
  <w:style w:type="character" w:styleId="Textoennegrita">
    <w:name w:val="Strong"/>
    <w:basedOn w:val="Fuentedeprrafopredeter"/>
    <w:uiPriority w:val="22"/>
    <w:qFormat/>
    <w:rsid w:val="00824650"/>
    <w:rPr>
      <w:b/>
      <w:bCs/>
    </w:rPr>
  </w:style>
  <w:style w:type="paragraph" w:customStyle="1" w:styleId="TableContents">
    <w:name w:val="Table Contents"/>
    <w:basedOn w:val="Normal"/>
    <w:rsid w:val="0035244C"/>
    <w:pPr>
      <w:autoSpaceDN w:val="0"/>
      <w:spacing w:after="0" w:line="240" w:lineRule="auto"/>
      <w:jc w:val="both"/>
    </w:pPr>
    <w:rPr>
      <w:rFonts w:ascii="NewsGotT" w:hAnsi="NewsGotT" w:cs="Times New Roman"/>
      <w:color w:val="003333"/>
      <w:sz w:val="20"/>
      <w:szCs w:val="20"/>
      <w:lang w:val="es-CL" w:eastAsia="es-CL"/>
    </w:rPr>
  </w:style>
  <w:style w:type="character" w:customStyle="1" w:styleId="subtituloCar">
    <w:name w:val="subtitulo Car"/>
    <w:basedOn w:val="Fuentedeprrafopredeter"/>
    <w:link w:val="subtitulo"/>
    <w:locked/>
    <w:rsid w:val="0035244C"/>
    <w:rPr>
      <w:b/>
      <w:bCs/>
    </w:rPr>
  </w:style>
  <w:style w:type="paragraph" w:customStyle="1" w:styleId="subtitulo">
    <w:name w:val="subtitulo"/>
    <w:basedOn w:val="Normal"/>
    <w:link w:val="subtituloCar"/>
    <w:rsid w:val="0035244C"/>
    <w:pPr>
      <w:spacing w:after="160" w:line="252" w:lineRule="auto"/>
    </w:pPr>
    <w:rPr>
      <w:b/>
      <w:bCs/>
    </w:rPr>
  </w:style>
  <w:style w:type="paragraph" w:customStyle="1" w:styleId="Standard">
    <w:name w:val="Standard"/>
    <w:basedOn w:val="Normal"/>
    <w:rsid w:val="0035244C"/>
    <w:pPr>
      <w:autoSpaceDN w:val="0"/>
      <w:spacing w:after="0" w:line="240" w:lineRule="auto"/>
    </w:pPr>
    <w:rPr>
      <w:rFonts w:ascii="NewsGotT" w:hAnsi="NewsGotT" w:cs="Times New Roman"/>
      <w:sz w:val="20"/>
      <w:szCs w:val="20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4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8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9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45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27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3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4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2859">
          <w:marLeft w:val="0"/>
          <w:marRight w:val="0"/>
          <w:marTop w:val="0"/>
          <w:marBottom w:val="0"/>
          <w:divBdr>
            <w:top w:val="single" w:sz="12" w:space="0" w:color="00AFF0"/>
            <w:left w:val="single" w:sz="12" w:space="0" w:color="00AFF0"/>
            <w:bottom w:val="single" w:sz="12" w:space="0" w:color="00AFF0"/>
            <w:right w:val="single" w:sz="12" w:space="0" w:color="00AFF0"/>
          </w:divBdr>
          <w:divsChild>
            <w:div w:id="883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714">
              <w:marLeft w:val="0"/>
              <w:marRight w:val="0"/>
              <w:marTop w:val="0"/>
              <w:marBottom w:val="0"/>
              <w:divBdr>
                <w:top w:val="single" w:sz="6" w:space="0" w:color="00AF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1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vcoronado.SAYDEXLTDA\Downloads\172.16.0.64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72.16.0.13/Saydex.ServidorSiap.WebService" TargetMode="External"/><Relationship Id="rId17" Type="http://schemas.openxmlformats.org/officeDocument/2006/relationships/hyperlink" Target="file:///\\172.16.1.5\Q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fs.saydex.cl:8080/tfs/SaydexCollection/RayenChile/_workItems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DEC98-6977-42E8-A583-98F11283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4057</Words>
  <Characters>22319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Gutierrez</dc:creator>
  <cp:lastModifiedBy>Victor Coronado</cp:lastModifiedBy>
  <cp:revision>3</cp:revision>
  <cp:lastPrinted>2011-12-29T11:55:00Z</cp:lastPrinted>
  <dcterms:created xsi:type="dcterms:W3CDTF">2016-10-13T19:44:00Z</dcterms:created>
  <dcterms:modified xsi:type="dcterms:W3CDTF">2016-10-13T19:45:00Z</dcterms:modified>
</cp:coreProperties>
</file>