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609" w:rsidRDefault="00A30609"/>
    <w:p w:rsidR="00A30609" w:rsidRDefault="00A30609"/>
    <w:p w:rsidR="00A30609" w:rsidRDefault="00A30609"/>
    <w:sdt>
      <w:sdtPr>
        <w:id w:val="1972328310"/>
        <w:docPartObj>
          <w:docPartGallery w:val="Cover Pages"/>
          <w:docPartUnique/>
        </w:docPartObj>
      </w:sdtPr>
      <w:sdtEndPr/>
      <w:sdtContent>
        <w:p w:rsidR="008A67F0" w:rsidRDefault="008A67F0"/>
        <w:tbl>
          <w:tblPr>
            <w:tblpPr w:leftFromText="187" w:rightFromText="187" w:vertAnchor="page" w:horzAnchor="margin" w:tblpXSpec="center" w:tblpY="7906"/>
            <w:tblW w:w="3857" w:type="pct"/>
            <w:tblLook w:val="04A0" w:firstRow="1" w:lastRow="0" w:firstColumn="1" w:lastColumn="0" w:noHBand="0" w:noVBand="1"/>
          </w:tblPr>
          <w:tblGrid>
            <w:gridCol w:w="6271"/>
          </w:tblGrid>
          <w:tr w:rsidR="00D73508" w:rsidTr="00D73508">
            <w:tc>
              <w:tcPr>
                <w:tcW w:w="6271" w:type="dxa"/>
                <w:tcMar>
                  <w:top w:w="216" w:type="dxa"/>
                  <w:left w:w="115" w:type="dxa"/>
                  <w:bottom w:w="216" w:type="dxa"/>
                  <w:right w:w="115" w:type="dxa"/>
                </w:tcMar>
              </w:tcPr>
              <w:p w:rsidR="00D73508" w:rsidRPr="00FC28A7" w:rsidRDefault="00D73508" w:rsidP="00FC28A7">
                <w:pPr>
                  <w:rPr>
                    <w:sz w:val="40"/>
                  </w:rPr>
                </w:pPr>
                <w:r w:rsidRPr="00FC28A7">
                  <w:rPr>
                    <w:sz w:val="40"/>
                  </w:rPr>
                  <w:t>MANTENIMIENTO EVOLUTIVO</w:t>
                </w:r>
              </w:p>
              <w:p w:rsidR="00D73508" w:rsidRPr="00FC28A7" w:rsidRDefault="00D73508" w:rsidP="00FC28A7">
                <w:pPr>
                  <w:rPr>
                    <w:sz w:val="40"/>
                  </w:rPr>
                </w:pPr>
                <w:r w:rsidRPr="00FC28A7">
                  <w:rPr>
                    <w:sz w:val="40"/>
                  </w:rPr>
                  <w:t>Web Lun</w:t>
                </w:r>
              </w:p>
              <w:p w:rsidR="00D73508" w:rsidRDefault="00D73508" w:rsidP="00D73508">
                <w:pPr>
                  <w:pStyle w:val="Sinespaciado"/>
                  <w:rPr>
                    <w:color w:val="00B050" w:themeColor="accent1"/>
                  </w:rPr>
                </w:pPr>
              </w:p>
            </w:tc>
          </w:tr>
        </w:tbl>
        <w:p w:rsidR="008A67F0" w:rsidRDefault="008A67F0">
          <w:pPr>
            <w:rPr>
              <w:rFonts w:eastAsiaTheme="minorEastAsia"/>
              <w:sz w:val="20"/>
              <w:lang w:val="es-ES"/>
            </w:rPr>
          </w:pPr>
          <w:r w:rsidRPr="008A67F0">
            <w:rPr>
              <w:rFonts w:ascii="Calibri" w:eastAsia="Calibri" w:hAnsi="Calibri" w:cs="Times New Roman"/>
              <w:noProof/>
              <w:lang w:val="es-CL" w:eastAsia="es-CL"/>
            </w:rPr>
            <w:drawing>
              <wp:inline distT="0" distB="0" distL="0" distR="0" wp14:anchorId="5724F19E" wp14:editId="3F561224">
                <wp:extent cx="5161915" cy="1137747"/>
                <wp:effectExtent l="0" t="0" r="635" b="5715"/>
                <wp:docPr id="10" name="Imagen 10" descr="http://intranet.saydex.cl/wp-content/uploads/2017/03/logo-sal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saydex.cl/wp-content/uploads/2017/03/logo-salu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1915" cy="1137747"/>
                        </a:xfrm>
                        <a:prstGeom prst="rect">
                          <a:avLst/>
                        </a:prstGeom>
                        <a:noFill/>
                        <a:ln>
                          <a:noFill/>
                        </a:ln>
                      </pic:spPr>
                    </pic:pic>
                  </a:graphicData>
                </a:graphic>
              </wp:inline>
            </w:drawing>
          </w:r>
          <w:r>
            <w:br w:type="page"/>
          </w:r>
        </w:p>
      </w:sdtContent>
    </w:sdt>
    <w:sdt>
      <w:sdtPr>
        <w:rPr>
          <w:rFonts w:asciiTheme="majorHAnsi" w:hAnsiTheme="majorHAnsi"/>
          <w:lang w:val="es-VE"/>
        </w:rPr>
        <w:id w:val="-2031027492"/>
        <w:docPartObj>
          <w:docPartGallery w:val="Cover Pages"/>
          <w:docPartUnique/>
        </w:docPartObj>
      </w:sdtPr>
      <w:sdtEndPr/>
      <w:sdtContent>
        <w:p w:rsidR="00FC28A7" w:rsidRPr="00FC28A7" w:rsidRDefault="00FC28A7" w:rsidP="008A67F0">
          <w:pPr>
            <w:pStyle w:val="Sinespaciado"/>
            <w:jc w:val="center"/>
            <w:rPr>
              <w:rFonts w:asciiTheme="majorHAnsi" w:hAnsiTheme="majorHAnsi"/>
              <w:lang w:val="es-VE"/>
            </w:rPr>
          </w:pPr>
        </w:p>
        <w:sdt>
          <w:sdtPr>
            <w:rPr>
              <w:lang w:val="es-ES"/>
            </w:rPr>
            <w:id w:val="-2121591861"/>
            <w:docPartObj>
              <w:docPartGallery w:val="Table of Contents"/>
              <w:docPartUnique/>
            </w:docPartObj>
          </w:sdtPr>
          <w:sdtEndPr>
            <w:rPr>
              <w:rFonts w:eastAsiaTheme="minorHAnsi" w:cstheme="minorBidi"/>
              <w:color w:val="auto"/>
              <w:sz w:val="22"/>
              <w:szCs w:val="22"/>
            </w:rPr>
          </w:sdtEndPr>
          <w:sdtContent>
            <w:p w:rsidR="00FC28A7" w:rsidRPr="00FC28A7" w:rsidRDefault="00FC28A7">
              <w:pPr>
                <w:pStyle w:val="TtuloTDC"/>
              </w:pPr>
              <w:r w:rsidRPr="00FC28A7">
                <w:rPr>
                  <w:lang w:val="es-ES"/>
                </w:rPr>
                <w:t>Contenido</w:t>
              </w:r>
            </w:p>
            <w:p w:rsidR="00FC28A7" w:rsidRDefault="00FC28A7">
              <w:pPr>
                <w:pStyle w:val="TDC1"/>
                <w:tabs>
                  <w:tab w:val="right" w:leader="dot" w:pos="8119"/>
                </w:tabs>
                <w:rPr>
                  <w:rFonts w:eastAsiaTheme="minorEastAsia"/>
                  <w:noProof/>
                  <w:lang w:val="es-CL" w:eastAsia="es-CL"/>
                </w:rPr>
              </w:pPr>
              <w:r w:rsidRPr="00FC28A7">
                <w:rPr>
                  <w:rFonts w:asciiTheme="majorHAnsi" w:hAnsiTheme="majorHAnsi"/>
                </w:rPr>
                <w:fldChar w:fldCharType="begin"/>
              </w:r>
              <w:r w:rsidRPr="00FC28A7">
                <w:rPr>
                  <w:rFonts w:asciiTheme="majorHAnsi" w:hAnsiTheme="majorHAnsi"/>
                </w:rPr>
                <w:instrText xml:space="preserve"> TOC \o "1-3" \h \z \u </w:instrText>
              </w:r>
              <w:r w:rsidRPr="00FC28A7">
                <w:rPr>
                  <w:rFonts w:asciiTheme="majorHAnsi" w:hAnsiTheme="majorHAnsi"/>
                </w:rPr>
                <w:fldChar w:fldCharType="separate"/>
              </w:r>
              <w:hyperlink w:anchor="_Toc509237974" w:history="1">
                <w:r w:rsidRPr="00EA5446">
                  <w:rPr>
                    <w:rStyle w:val="Hipervnculo"/>
                    <w:noProof/>
                  </w:rPr>
                  <w:t>ESTIMACIÓN DE  TIEMPOS</w:t>
                </w:r>
                <w:r>
                  <w:rPr>
                    <w:noProof/>
                    <w:webHidden/>
                  </w:rPr>
                  <w:tab/>
                </w:r>
                <w:r>
                  <w:rPr>
                    <w:noProof/>
                    <w:webHidden/>
                  </w:rPr>
                  <w:fldChar w:fldCharType="begin"/>
                </w:r>
                <w:r>
                  <w:rPr>
                    <w:noProof/>
                    <w:webHidden/>
                  </w:rPr>
                  <w:instrText xml:space="preserve"> PAGEREF _Toc509237974 \h </w:instrText>
                </w:r>
                <w:r>
                  <w:rPr>
                    <w:noProof/>
                    <w:webHidden/>
                  </w:rPr>
                </w:r>
                <w:r>
                  <w:rPr>
                    <w:noProof/>
                    <w:webHidden/>
                  </w:rPr>
                  <w:fldChar w:fldCharType="separate"/>
                </w:r>
                <w:r>
                  <w:rPr>
                    <w:noProof/>
                    <w:webHidden/>
                  </w:rPr>
                  <w:t>2</w:t>
                </w:r>
                <w:r>
                  <w:rPr>
                    <w:noProof/>
                    <w:webHidden/>
                  </w:rPr>
                  <w:fldChar w:fldCharType="end"/>
                </w:r>
              </w:hyperlink>
            </w:p>
            <w:p w:rsidR="00FC28A7" w:rsidRDefault="00FC28A7">
              <w:pPr>
                <w:pStyle w:val="TDC1"/>
                <w:tabs>
                  <w:tab w:val="right" w:leader="dot" w:pos="8119"/>
                </w:tabs>
                <w:rPr>
                  <w:rFonts w:eastAsiaTheme="minorEastAsia"/>
                  <w:noProof/>
                  <w:lang w:val="es-CL" w:eastAsia="es-CL"/>
                </w:rPr>
              </w:pPr>
              <w:hyperlink w:anchor="_Toc509237975" w:history="1">
                <w:r w:rsidRPr="00EA5446">
                  <w:rPr>
                    <w:rStyle w:val="Hipervnculo"/>
                    <w:noProof/>
                  </w:rPr>
                  <w:t>REQUERIMIENTO MANTENIMIENTO EVOLUTIVO</w:t>
                </w:r>
                <w:r>
                  <w:rPr>
                    <w:noProof/>
                    <w:webHidden/>
                  </w:rPr>
                  <w:tab/>
                </w:r>
                <w:r>
                  <w:rPr>
                    <w:noProof/>
                    <w:webHidden/>
                  </w:rPr>
                  <w:fldChar w:fldCharType="begin"/>
                </w:r>
                <w:r>
                  <w:rPr>
                    <w:noProof/>
                    <w:webHidden/>
                  </w:rPr>
                  <w:instrText xml:space="preserve"> PAGEREF _Toc509237975 \h </w:instrText>
                </w:r>
                <w:r>
                  <w:rPr>
                    <w:noProof/>
                    <w:webHidden/>
                  </w:rPr>
                </w:r>
                <w:r>
                  <w:rPr>
                    <w:noProof/>
                    <w:webHidden/>
                  </w:rPr>
                  <w:fldChar w:fldCharType="separate"/>
                </w:r>
                <w:r>
                  <w:rPr>
                    <w:noProof/>
                    <w:webHidden/>
                  </w:rPr>
                  <w:t>2</w:t>
                </w:r>
                <w:r>
                  <w:rPr>
                    <w:noProof/>
                    <w:webHidden/>
                  </w:rPr>
                  <w:fldChar w:fldCharType="end"/>
                </w:r>
              </w:hyperlink>
            </w:p>
            <w:p w:rsidR="00FC28A7" w:rsidRDefault="00FC28A7">
              <w:pPr>
                <w:pStyle w:val="TDC1"/>
                <w:tabs>
                  <w:tab w:val="right" w:leader="dot" w:pos="8119"/>
                </w:tabs>
                <w:rPr>
                  <w:rFonts w:eastAsiaTheme="minorEastAsia"/>
                  <w:noProof/>
                  <w:lang w:val="es-CL" w:eastAsia="es-CL"/>
                </w:rPr>
              </w:pPr>
              <w:hyperlink w:anchor="_Toc509237976" w:history="1">
                <w:r w:rsidRPr="00EA5446">
                  <w:rPr>
                    <w:rStyle w:val="Hipervnculo"/>
                    <w:noProof/>
                  </w:rPr>
                  <w:t>REQUERIMIENTO</w:t>
                </w:r>
                <w:r>
                  <w:rPr>
                    <w:noProof/>
                    <w:webHidden/>
                  </w:rPr>
                  <w:tab/>
                </w:r>
                <w:r>
                  <w:rPr>
                    <w:noProof/>
                    <w:webHidden/>
                  </w:rPr>
                  <w:fldChar w:fldCharType="begin"/>
                </w:r>
                <w:r>
                  <w:rPr>
                    <w:noProof/>
                    <w:webHidden/>
                  </w:rPr>
                  <w:instrText xml:space="preserve"> PAGEREF _Toc509237976 \h </w:instrText>
                </w:r>
                <w:r>
                  <w:rPr>
                    <w:noProof/>
                    <w:webHidden/>
                  </w:rPr>
                </w:r>
                <w:r>
                  <w:rPr>
                    <w:noProof/>
                    <w:webHidden/>
                  </w:rPr>
                  <w:fldChar w:fldCharType="separate"/>
                </w:r>
                <w:r>
                  <w:rPr>
                    <w:noProof/>
                    <w:webHidden/>
                  </w:rPr>
                  <w:t>2</w:t>
                </w:r>
                <w:r>
                  <w:rPr>
                    <w:noProof/>
                    <w:webHidden/>
                  </w:rPr>
                  <w:fldChar w:fldCharType="end"/>
                </w:r>
              </w:hyperlink>
            </w:p>
            <w:p w:rsidR="00FC28A7" w:rsidRDefault="00FC28A7">
              <w:pPr>
                <w:pStyle w:val="TDC1"/>
                <w:tabs>
                  <w:tab w:val="right" w:leader="dot" w:pos="8119"/>
                </w:tabs>
                <w:rPr>
                  <w:rFonts w:eastAsiaTheme="minorEastAsia"/>
                  <w:noProof/>
                  <w:lang w:val="es-CL" w:eastAsia="es-CL"/>
                </w:rPr>
              </w:pPr>
              <w:hyperlink w:anchor="_Toc509237977" w:history="1">
                <w:r w:rsidRPr="00EA5446">
                  <w:rPr>
                    <w:rStyle w:val="Hipervnculo"/>
                    <w:noProof/>
                  </w:rPr>
                  <w:t>Análisis de Impacto</w:t>
                </w:r>
                <w:r>
                  <w:rPr>
                    <w:noProof/>
                    <w:webHidden/>
                  </w:rPr>
                  <w:tab/>
                </w:r>
                <w:r>
                  <w:rPr>
                    <w:noProof/>
                    <w:webHidden/>
                  </w:rPr>
                  <w:fldChar w:fldCharType="begin"/>
                </w:r>
                <w:r>
                  <w:rPr>
                    <w:noProof/>
                    <w:webHidden/>
                  </w:rPr>
                  <w:instrText xml:space="preserve"> PAGEREF _Toc509237977 \h </w:instrText>
                </w:r>
                <w:r>
                  <w:rPr>
                    <w:noProof/>
                    <w:webHidden/>
                  </w:rPr>
                </w:r>
                <w:r>
                  <w:rPr>
                    <w:noProof/>
                    <w:webHidden/>
                  </w:rPr>
                  <w:fldChar w:fldCharType="separate"/>
                </w:r>
                <w:r>
                  <w:rPr>
                    <w:noProof/>
                    <w:webHidden/>
                  </w:rPr>
                  <w:t>2</w:t>
                </w:r>
                <w:r>
                  <w:rPr>
                    <w:noProof/>
                    <w:webHidden/>
                  </w:rPr>
                  <w:fldChar w:fldCharType="end"/>
                </w:r>
              </w:hyperlink>
            </w:p>
            <w:p w:rsidR="00FC28A7" w:rsidRDefault="00FC28A7">
              <w:pPr>
                <w:pStyle w:val="TDC1"/>
                <w:tabs>
                  <w:tab w:val="right" w:leader="dot" w:pos="8119"/>
                </w:tabs>
                <w:rPr>
                  <w:rFonts w:eastAsiaTheme="minorEastAsia"/>
                  <w:noProof/>
                  <w:lang w:val="es-CL" w:eastAsia="es-CL"/>
                </w:rPr>
              </w:pPr>
              <w:hyperlink w:anchor="_Toc509237978" w:history="1">
                <w:r w:rsidRPr="00EA5446">
                  <w:rPr>
                    <w:rStyle w:val="Hipervnculo"/>
                    <w:noProof/>
                  </w:rPr>
                  <w:t>Cambios Funcionales:</w:t>
                </w:r>
                <w:r>
                  <w:rPr>
                    <w:noProof/>
                    <w:webHidden/>
                  </w:rPr>
                  <w:tab/>
                </w:r>
                <w:r>
                  <w:rPr>
                    <w:noProof/>
                    <w:webHidden/>
                  </w:rPr>
                  <w:fldChar w:fldCharType="begin"/>
                </w:r>
                <w:r>
                  <w:rPr>
                    <w:noProof/>
                    <w:webHidden/>
                  </w:rPr>
                  <w:instrText xml:space="preserve"> PAGEREF _Toc509237978 \h </w:instrText>
                </w:r>
                <w:r>
                  <w:rPr>
                    <w:noProof/>
                    <w:webHidden/>
                  </w:rPr>
                </w:r>
                <w:r>
                  <w:rPr>
                    <w:noProof/>
                    <w:webHidden/>
                  </w:rPr>
                  <w:fldChar w:fldCharType="separate"/>
                </w:r>
                <w:r>
                  <w:rPr>
                    <w:noProof/>
                    <w:webHidden/>
                  </w:rPr>
                  <w:t>3</w:t>
                </w:r>
                <w:r>
                  <w:rPr>
                    <w:noProof/>
                    <w:webHidden/>
                  </w:rPr>
                  <w:fldChar w:fldCharType="end"/>
                </w:r>
              </w:hyperlink>
            </w:p>
            <w:p w:rsidR="00FC28A7" w:rsidRDefault="00FC28A7">
              <w:pPr>
                <w:pStyle w:val="TDC2"/>
                <w:tabs>
                  <w:tab w:val="right" w:leader="dot" w:pos="8119"/>
                </w:tabs>
                <w:rPr>
                  <w:rFonts w:eastAsiaTheme="minorEastAsia"/>
                  <w:noProof/>
                  <w:lang w:val="es-CL" w:eastAsia="es-CL"/>
                </w:rPr>
              </w:pPr>
              <w:hyperlink w:anchor="_Toc509237979" w:history="1">
                <w:r w:rsidRPr="00EA5446">
                  <w:rPr>
                    <w:rStyle w:val="Hipervnculo"/>
                    <w:noProof/>
                  </w:rPr>
                  <w:t>Front End:</w:t>
                </w:r>
                <w:r>
                  <w:rPr>
                    <w:noProof/>
                    <w:webHidden/>
                  </w:rPr>
                  <w:tab/>
                </w:r>
                <w:r>
                  <w:rPr>
                    <w:noProof/>
                    <w:webHidden/>
                  </w:rPr>
                  <w:fldChar w:fldCharType="begin"/>
                </w:r>
                <w:r>
                  <w:rPr>
                    <w:noProof/>
                    <w:webHidden/>
                  </w:rPr>
                  <w:instrText xml:space="preserve"> PAGEREF _Toc509237979 \h </w:instrText>
                </w:r>
                <w:r>
                  <w:rPr>
                    <w:noProof/>
                    <w:webHidden/>
                  </w:rPr>
                </w:r>
                <w:r>
                  <w:rPr>
                    <w:noProof/>
                    <w:webHidden/>
                  </w:rPr>
                  <w:fldChar w:fldCharType="separate"/>
                </w:r>
                <w:r>
                  <w:rPr>
                    <w:noProof/>
                    <w:webHidden/>
                  </w:rPr>
                  <w:t>3</w:t>
                </w:r>
                <w:r>
                  <w:rPr>
                    <w:noProof/>
                    <w:webHidden/>
                  </w:rPr>
                  <w:fldChar w:fldCharType="end"/>
                </w:r>
              </w:hyperlink>
            </w:p>
            <w:p w:rsidR="00FC28A7" w:rsidRDefault="00FC28A7">
              <w:pPr>
                <w:pStyle w:val="TDC2"/>
                <w:tabs>
                  <w:tab w:val="right" w:leader="dot" w:pos="8119"/>
                </w:tabs>
                <w:rPr>
                  <w:rFonts w:eastAsiaTheme="minorEastAsia"/>
                  <w:noProof/>
                  <w:lang w:val="es-CL" w:eastAsia="es-CL"/>
                </w:rPr>
              </w:pPr>
              <w:hyperlink w:anchor="_Toc509237980" w:history="1">
                <w:r w:rsidRPr="00EA5446">
                  <w:rPr>
                    <w:rStyle w:val="Hipervnculo"/>
                    <w:noProof/>
                  </w:rPr>
                  <w:t>BackEnd:</w:t>
                </w:r>
                <w:r>
                  <w:rPr>
                    <w:noProof/>
                    <w:webHidden/>
                  </w:rPr>
                  <w:tab/>
                </w:r>
                <w:r>
                  <w:rPr>
                    <w:noProof/>
                    <w:webHidden/>
                  </w:rPr>
                  <w:fldChar w:fldCharType="begin"/>
                </w:r>
                <w:r>
                  <w:rPr>
                    <w:noProof/>
                    <w:webHidden/>
                  </w:rPr>
                  <w:instrText xml:space="preserve"> PAGEREF _Toc509237980 \h </w:instrText>
                </w:r>
                <w:r>
                  <w:rPr>
                    <w:noProof/>
                    <w:webHidden/>
                  </w:rPr>
                </w:r>
                <w:r>
                  <w:rPr>
                    <w:noProof/>
                    <w:webHidden/>
                  </w:rPr>
                  <w:fldChar w:fldCharType="separate"/>
                </w:r>
                <w:r>
                  <w:rPr>
                    <w:noProof/>
                    <w:webHidden/>
                  </w:rPr>
                  <w:t>3</w:t>
                </w:r>
                <w:r>
                  <w:rPr>
                    <w:noProof/>
                    <w:webHidden/>
                  </w:rPr>
                  <w:fldChar w:fldCharType="end"/>
                </w:r>
              </w:hyperlink>
            </w:p>
            <w:p w:rsidR="00FC28A7" w:rsidRDefault="00FC28A7">
              <w:pPr>
                <w:pStyle w:val="TDC1"/>
                <w:tabs>
                  <w:tab w:val="right" w:leader="dot" w:pos="8119"/>
                </w:tabs>
                <w:rPr>
                  <w:rFonts w:eastAsiaTheme="minorEastAsia"/>
                  <w:noProof/>
                  <w:lang w:val="es-CL" w:eastAsia="es-CL"/>
                </w:rPr>
              </w:pPr>
              <w:hyperlink w:anchor="_Toc509237981" w:history="1">
                <w:r w:rsidRPr="00EA5446">
                  <w:rPr>
                    <w:rStyle w:val="Hipervnculo"/>
                    <w:noProof/>
                  </w:rPr>
                  <w:t>Cotización de Horas</w:t>
                </w:r>
                <w:r>
                  <w:rPr>
                    <w:noProof/>
                    <w:webHidden/>
                  </w:rPr>
                  <w:tab/>
                </w:r>
                <w:r>
                  <w:rPr>
                    <w:noProof/>
                    <w:webHidden/>
                  </w:rPr>
                  <w:fldChar w:fldCharType="begin"/>
                </w:r>
                <w:r>
                  <w:rPr>
                    <w:noProof/>
                    <w:webHidden/>
                  </w:rPr>
                  <w:instrText xml:space="preserve"> PAGEREF _Toc509237981 \h </w:instrText>
                </w:r>
                <w:r>
                  <w:rPr>
                    <w:noProof/>
                    <w:webHidden/>
                  </w:rPr>
                </w:r>
                <w:r>
                  <w:rPr>
                    <w:noProof/>
                    <w:webHidden/>
                  </w:rPr>
                  <w:fldChar w:fldCharType="separate"/>
                </w:r>
                <w:r>
                  <w:rPr>
                    <w:noProof/>
                    <w:webHidden/>
                  </w:rPr>
                  <w:t>4</w:t>
                </w:r>
                <w:r>
                  <w:rPr>
                    <w:noProof/>
                    <w:webHidden/>
                  </w:rPr>
                  <w:fldChar w:fldCharType="end"/>
                </w:r>
              </w:hyperlink>
            </w:p>
            <w:p w:rsidR="00FC28A7" w:rsidRDefault="00FC28A7">
              <w:pPr>
                <w:pStyle w:val="TDC3"/>
                <w:tabs>
                  <w:tab w:val="right" w:leader="dot" w:pos="8119"/>
                </w:tabs>
                <w:rPr>
                  <w:rFonts w:eastAsiaTheme="minorEastAsia"/>
                  <w:noProof/>
                  <w:lang w:val="es-CL" w:eastAsia="es-CL"/>
                </w:rPr>
              </w:pPr>
              <w:hyperlink w:anchor="_Toc509237982" w:history="1">
                <w:r w:rsidRPr="00EA5446">
                  <w:rPr>
                    <w:rStyle w:val="Hipervnculo"/>
                    <w:noProof/>
                  </w:rPr>
                  <w:t>Cambios Front End</w:t>
                </w:r>
                <w:r>
                  <w:rPr>
                    <w:noProof/>
                    <w:webHidden/>
                  </w:rPr>
                  <w:tab/>
                </w:r>
                <w:r>
                  <w:rPr>
                    <w:noProof/>
                    <w:webHidden/>
                  </w:rPr>
                  <w:fldChar w:fldCharType="begin"/>
                </w:r>
                <w:r>
                  <w:rPr>
                    <w:noProof/>
                    <w:webHidden/>
                  </w:rPr>
                  <w:instrText xml:space="preserve"> PAGEREF _Toc509237982 \h </w:instrText>
                </w:r>
                <w:r>
                  <w:rPr>
                    <w:noProof/>
                    <w:webHidden/>
                  </w:rPr>
                </w:r>
                <w:r>
                  <w:rPr>
                    <w:noProof/>
                    <w:webHidden/>
                  </w:rPr>
                  <w:fldChar w:fldCharType="separate"/>
                </w:r>
                <w:r>
                  <w:rPr>
                    <w:noProof/>
                    <w:webHidden/>
                  </w:rPr>
                  <w:t>4</w:t>
                </w:r>
                <w:r>
                  <w:rPr>
                    <w:noProof/>
                    <w:webHidden/>
                  </w:rPr>
                  <w:fldChar w:fldCharType="end"/>
                </w:r>
              </w:hyperlink>
            </w:p>
            <w:p w:rsidR="00FC28A7" w:rsidRDefault="00FC28A7">
              <w:pPr>
                <w:pStyle w:val="TDC3"/>
                <w:tabs>
                  <w:tab w:val="right" w:leader="dot" w:pos="8119"/>
                </w:tabs>
                <w:rPr>
                  <w:rFonts w:eastAsiaTheme="minorEastAsia"/>
                  <w:noProof/>
                  <w:lang w:val="es-CL" w:eastAsia="es-CL"/>
                </w:rPr>
              </w:pPr>
              <w:hyperlink w:anchor="_Toc509237983" w:history="1">
                <w:r w:rsidRPr="00EA5446">
                  <w:rPr>
                    <w:rStyle w:val="Hipervnculo"/>
                    <w:noProof/>
                  </w:rPr>
                  <w:t>Cambios Back End</w:t>
                </w:r>
                <w:r>
                  <w:rPr>
                    <w:noProof/>
                    <w:webHidden/>
                  </w:rPr>
                  <w:tab/>
                </w:r>
                <w:r>
                  <w:rPr>
                    <w:noProof/>
                    <w:webHidden/>
                  </w:rPr>
                  <w:fldChar w:fldCharType="begin"/>
                </w:r>
                <w:r>
                  <w:rPr>
                    <w:noProof/>
                    <w:webHidden/>
                  </w:rPr>
                  <w:instrText xml:space="preserve"> PAGEREF _Toc509237983 \h </w:instrText>
                </w:r>
                <w:r>
                  <w:rPr>
                    <w:noProof/>
                    <w:webHidden/>
                  </w:rPr>
                </w:r>
                <w:r>
                  <w:rPr>
                    <w:noProof/>
                    <w:webHidden/>
                  </w:rPr>
                  <w:fldChar w:fldCharType="separate"/>
                </w:r>
                <w:r>
                  <w:rPr>
                    <w:noProof/>
                    <w:webHidden/>
                  </w:rPr>
                  <w:t>4</w:t>
                </w:r>
                <w:r>
                  <w:rPr>
                    <w:noProof/>
                    <w:webHidden/>
                  </w:rPr>
                  <w:fldChar w:fldCharType="end"/>
                </w:r>
              </w:hyperlink>
            </w:p>
            <w:p w:rsidR="00FC28A7" w:rsidRPr="00FC28A7" w:rsidRDefault="00FC28A7">
              <w:pPr>
                <w:rPr>
                  <w:rFonts w:asciiTheme="majorHAnsi" w:hAnsiTheme="majorHAnsi"/>
                </w:rPr>
              </w:pPr>
              <w:r w:rsidRPr="00FC28A7">
                <w:rPr>
                  <w:rFonts w:asciiTheme="majorHAnsi" w:hAnsiTheme="majorHAnsi"/>
                  <w:b/>
                  <w:bCs/>
                  <w:lang w:val="es-ES"/>
                </w:rPr>
                <w:fldChar w:fldCharType="end"/>
              </w:r>
            </w:p>
          </w:sdtContent>
        </w:sdt>
        <w:p w:rsidR="00FC28A7" w:rsidRPr="00FC28A7" w:rsidRDefault="00FC28A7">
          <w:pPr>
            <w:rPr>
              <w:rFonts w:asciiTheme="majorHAnsi" w:hAnsiTheme="majorHAnsi"/>
            </w:rPr>
          </w:pPr>
          <w:r w:rsidRPr="00FC28A7">
            <w:rPr>
              <w:rFonts w:asciiTheme="majorHAnsi" w:hAnsiTheme="majorHAnsi"/>
            </w:rPr>
            <w:br w:type="page"/>
          </w:r>
        </w:p>
        <w:p w:rsidR="00FC28A7" w:rsidRPr="00FC28A7" w:rsidRDefault="00FC28A7">
          <w:pPr>
            <w:rPr>
              <w:rFonts w:asciiTheme="majorHAnsi" w:eastAsiaTheme="minorEastAsia" w:hAnsiTheme="majorHAnsi"/>
              <w:sz w:val="20"/>
            </w:rPr>
          </w:pPr>
        </w:p>
        <w:p w:rsidR="00FC28A7" w:rsidRPr="00FC28A7" w:rsidRDefault="00FC28A7" w:rsidP="008A67F0">
          <w:pPr>
            <w:pStyle w:val="Sinespaciado"/>
            <w:jc w:val="center"/>
            <w:rPr>
              <w:rFonts w:asciiTheme="majorHAnsi" w:hAnsiTheme="majorHAnsi"/>
              <w:lang w:val="es-VE"/>
            </w:rPr>
          </w:pPr>
        </w:p>
        <w:p w:rsidR="008A67F0" w:rsidRPr="00FC28A7" w:rsidRDefault="008A67F0" w:rsidP="008A67F0">
          <w:pPr>
            <w:pStyle w:val="Ttulo1"/>
            <w:jc w:val="center"/>
            <w:rPr>
              <w:sz w:val="28"/>
            </w:rPr>
          </w:pPr>
          <w:bookmarkStart w:id="0" w:name="_Toc509237974"/>
          <w:r w:rsidRPr="00FC28A7">
            <w:rPr>
              <w:sz w:val="28"/>
            </w:rPr>
            <w:t>ESTIMACIÓN DE  TIEMPOS</w:t>
          </w:r>
          <w:bookmarkEnd w:id="0"/>
        </w:p>
        <w:p w:rsidR="008A67F0" w:rsidRPr="00FC28A7" w:rsidRDefault="008A67F0" w:rsidP="008A67F0">
          <w:pPr>
            <w:pStyle w:val="Ttulo1"/>
            <w:jc w:val="center"/>
            <w:rPr>
              <w:sz w:val="28"/>
            </w:rPr>
          </w:pPr>
          <w:bookmarkStart w:id="1" w:name="_Toc509237975"/>
          <w:r w:rsidRPr="00FC28A7">
            <w:rPr>
              <w:sz w:val="28"/>
            </w:rPr>
            <w:t>REQUERIMIENTO MANTENIMIENTO EVOLUTIVO</w:t>
          </w:r>
          <w:bookmarkEnd w:id="1"/>
        </w:p>
        <w:p w:rsidR="008A67F0" w:rsidRPr="00FC28A7" w:rsidRDefault="008A67F0" w:rsidP="008A67F0">
          <w:pPr>
            <w:pStyle w:val="Sinespaciado"/>
            <w:jc w:val="center"/>
            <w:rPr>
              <w:rFonts w:asciiTheme="majorHAnsi" w:hAnsiTheme="majorHAnsi"/>
              <w:lang w:val="es-VE"/>
            </w:rPr>
          </w:pPr>
        </w:p>
        <w:p w:rsidR="008A67F0" w:rsidRPr="00FC28A7" w:rsidRDefault="008A67F0" w:rsidP="008A67F0">
          <w:pPr>
            <w:pStyle w:val="Ttulo1"/>
            <w:rPr>
              <w:sz w:val="28"/>
            </w:rPr>
          </w:pPr>
          <w:bookmarkStart w:id="2" w:name="_Toc509237976"/>
          <w:r w:rsidRPr="00FC28A7">
            <w:rPr>
              <w:sz w:val="28"/>
            </w:rPr>
            <w:t>REQUERIMIENTO</w:t>
          </w:r>
          <w:bookmarkEnd w:id="2"/>
        </w:p>
        <w:p w:rsidR="001A6BB8" w:rsidRPr="00FC28A7" w:rsidRDefault="001A6BB8" w:rsidP="001A6BB8">
          <w:pPr>
            <w:rPr>
              <w:rFonts w:asciiTheme="majorHAnsi" w:hAnsiTheme="majorHAnsi"/>
              <w:noProof/>
              <w:lang w:val="es-CL" w:eastAsia="es-CL"/>
            </w:rPr>
          </w:pPr>
        </w:p>
        <w:p w:rsidR="00C166E5" w:rsidRPr="00FC28A7" w:rsidRDefault="00C166E5" w:rsidP="00C166E5">
          <w:pPr>
            <w:rPr>
              <w:rFonts w:asciiTheme="majorHAnsi" w:hAnsiTheme="majorHAnsi"/>
              <w:sz w:val="24"/>
              <w:szCs w:val="24"/>
              <w:lang w:val="es-ES"/>
            </w:rPr>
          </w:pPr>
          <w:r w:rsidRPr="00FC28A7">
            <w:rPr>
              <w:rFonts w:asciiTheme="majorHAnsi" w:hAnsiTheme="majorHAnsi"/>
              <w:sz w:val="24"/>
              <w:szCs w:val="24"/>
              <w:lang w:val="es-ES"/>
            </w:rPr>
            <w:t xml:space="preserve">Se requiere en aplicativo </w:t>
          </w:r>
          <w:r w:rsidR="00A31BBF" w:rsidRPr="00FC28A7">
            <w:rPr>
              <w:rFonts w:asciiTheme="majorHAnsi" w:hAnsiTheme="majorHAnsi"/>
              <w:sz w:val="24"/>
              <w:szCs w:val="24"/>
              <w:lang w:val="es-ES"/>
            </w:rPr>
            <w:t>web lun, que este pueda permitir trabajar en 3 modalidades de licenciamiento</w:t>
          </w:r>
          <w:r w:rsidRPr="00FC28A7">
            <w:rPr>
              <w:rFonts w:asciiTheme="majorHAnsi" w:hAnsiTheme="majorHAnsi"/>
              <w:sz w:val="24"/>
              <w:szCs w:val="24"/>
              <w:lang w:val="es-ES"/>
            </w:rPr>
            <w:t>.</w:t>
          </w:r>
        </w:p>
        <w:p w:rsidR="00A31BBF" w:rsidRPr="00FC28A7" w:rsidRDefault="00A31BBF" w:rsidP="00A31BBF">
          <w:pPr>
            <w:pStyle w:val="Prrafodelista"/>
            <w:numPr>
              <w:ilvl w:val="0"/>
              <w:numId w:val="6"/>
            </w:numPr>
            <w:rPr>
              <w:rFonts w:asciiTheme="majorHAnsi" w:hAnsiTheme="majorHAnsi"/>
              <w:sz w:val="24"/>
              <w:szCs w:val="24"/>
              <w:lang w:val="es-ES"/>
            </w:rPr>
          </w:pPr>
          <w:r w:rsidRPr="00FC28A7">
            <w:rPr>
              <w:rFonts w:asciiTheme="majorHAnsi" w:hAnsiTheme="majorHAnsi"/>
              <w:sz w:val="24"/>
              <w:szCs w:val="24"/>
              <w:lang w:val="es-ES"/>
            </w:rPr>
            <w:t>Modo Licencia de Usuario Nombrada.</w:t>
          </w:r>
        </w:p>
        <w:p w:rsidR="00A31BBF" w:rsidRPr="00FC28A7" w:rsidRDefault="00A31BBF" w:rsidP="00A31BBF">
          <w:pPr>
            <w:pStyle w:val="Prrafodelista"/>
            <w:numPr>
              <w:ilvl w:val="0"/>
              <w:numId w:val="6"/>
            </w:numPr>
            <w:rPr>
              <w:rFonts w:asciiTheme="majorHAnsi" w:hAnsiTheme="majorHAnsi"/>
              <w:sz w:val="24"/>
              <w:szCs w:val="24"/>
              <w:lang w:val="es-ES"/>
            </w:rPr>
          </w:pPr>
          <w:r w:rsidRPr="00FC28A7">
            <w:rPr>
              <w:rFonts w:asciiTheme="majorHAnsi" w:hAnsiTheme="majorHAnsi"/>
              <w:sz w:val="24"/>
              <w:szCs w:val="24"/>
              <w:lang w:val="es-ES"/>
            </w:rPr>
            <w:t>Modo Licencia de Usuario NO nombrada (que permita reutilizar la licencia)</w:t>
          </w:r>
        </w:p>
        <w:p w:rsidR="00A31BBF" w:rsidRPr="00FC28A7" w:rsidRDefault="00A31BBF" w:rsidP="00A31BBF">
          <w:pPr>
            <w:pStyle w:val="Prrafodelista"/>
            <w:numPr>
              <w:ilvl w:val="0"/>
              <w:numId w:val="6"/>
            </w:numPr>
            <w:rPr>
              <w:rFonts w:asciiTheme="majorHAnsi" w:hAnsiTheme="majorHAnsi"/>
              <w:sz w:val="24"/>
              <w:szCs w:val="24"/>
              <w:lang w:val="es-ES"/>
            </w:rPr>
          </w:pPr>
          <w:r w:rsidRPr="00FC28A7">
            <w:rPr>
              <w:rFonts w:asciiTheme="majorHAnsi" w:hAnsiTheme="majorHAnsi"/>
              <w:sz w:val="24"/>
              <w:szCs w:val="24"/>
              <w:lang w:val="es-ES"/>
            </w:rPr>
            <w:t>Modo On Demand (que valide cada vez que un usuario ingrese al sistema si la cantidad de Licencias ocupadas en el momento NO excede el permitido)</w:t>
          </w:r>
        </w:p>
        <w:p w:rsidR="00A31BBF" w:rsidRPr="00FC28A7" w:rsidRDefault="00A31BBF" w:rsidP="00C166E5">
          <w:pPr>
            <w:rPr>
              <w:rFonts w:asciiTheme="majorHAnsi" w:hAnsiTheme="majorHAnsi"/>
              <w:sz w:val="24"/>
              <w:szCs w:val="24"/>
            </w:rPr>
          </w:pPr>
          <w:r w:rsidRPr="00FC28A7">
            <w:rPr>
              <w:rFonts w:asciiTheme="majorHAnsi" w:hAnsiTheme="majorHAnsi"/>
              <w:sz w:val="24"/>
              <w:szCs w:val="24"/>
            </w:rPr>
            <w:t>Actualmente el aplicativo solo trabaja con la modalidad mencionada en el punto 1.</w:t>
          </w:r>
        </w:p>
        <w:p w:rsidR="00A31BBF" w:rsidRPr="00FC28A7" w:rsidRDefault="00A31BBF" w:rsidP="00C166E5">
          <w:pPr>
            <w:rPr>
              <w:rFonts w:asciiTheme="majorHAnsi" w:eastAsiaTheme="minorEastAsia" w:hAnsiTheme="majorHAnsi"/>
              <w:sz w:val="20"/>
            </w:rPr>
          </w:pPr>
          <w:r w:rsidRPr="00FC28A7">
            <w:rPr>
              <w:rFonts w:asciiTheme="majorHAnsi" w:hAnsiTheme="majorHAnsi"/>
              <w:sz w:val="24"/>
              <w:szCs w:val="24"/>
            </w:rPr>
            <w:t>Con respecto a los reportes, estos deberían coincidir tanto en IRIS como en al aplicativo por ende debieran utilizarse los mismos objetos de datos.</w:t>
          </w:r>
        </w:p>
      </w:sdtContent>
    </w:sdt>
    <w:p w:rsidR="00635D28" w:rsidRPr="00FC28A7" w:rsidRDefault="00635D28" w:rsidP="00C166E5">
      <w:pPr>
        <w:rPr>
          <w:rFonts w:asciiTheme="majorHAnsi" w:eastAsiaTheme="minorEastAsia" w:hAnsiTheme="majorHAnsi"/>
          <w:sz w:val="20"/>
        </w:rPr>
      </w:pPr>
    </w:p>
    <w:p w:rsidR="00635D28" w:rsidRPr="00FC28A7" w:rsidRDefault="00635D28" w:rsidP="00635D28">
      <w:pPr>
        <w:pStyle w:val="Ttulo1"/>
      </w:pPr>
      <w:bookmarkStart w:id="3" w:name="_Toc509237977"/>
      <w:r w:rsidRPr="00FC28A7">
        <w:t>Análisis de Impacto</w:t>
      </w:r>
      <w:bookmarkEnd w:id="3"/>
    </w:p>
    <w:p w:rsidR="00635D28" w:rsidRPr="00FC28A7" w:rsidRDefault="00635D28" w:rsidP="00C166E5">
      <w:pPr>
        <w:rPr>
          <w:rFonts w:asciiTheme="majorHAnsi" w:hAnsiTheme="majorHAnsi"/>
          <w:sz w:val="24"/>
          <w:szCs w:val="24"/>
        </w:rPr>
      </w:pPr>
      <w:r w:rsidRPr="00FC28A7">
        <w:rPr>
          <w:rFonts w:asciiTheme="majorHAnsi" w:hAnsiTheme="majorHAnsi"/>
          <w:sz w:val="24"/>
          <w:szCs w:val="24"/>
        </w:rPr>
        <w:t xml:space="preserve">Este requerimiento evolutivo tiene un impacto alto, ya que se debe modificar el negocio actual de Web Lun, crear objetos nuevos y modificar Rayen en la autentificación, para efectos de la presente cotización se tomará en cuenta solo weblun, ya que en Rayen se debe evaluar </w:t>
      </w:r>
      <w:r w:rsidR="00D73508" w:rsidRPr="00FC28A7">
        <w:rPr>
          <w:rFonts w:asciiTheme="majorHAnsi" w:hAnsiTheme="majorHAnsi"/>
          <w:sz w:val="24"/>
          <w:szCs w:val="24"/>
        </w:rPr>
        <w:t xml:space="preserve">en </w:t>
      </w:r>
      <w:r w:rsidRPr="00FC28A7">
        <w:rPr>
          <w:rFonts w:asciiTheme="majorHAnsi" w:hAnsiTheme="majorHAnsi"/>
          <w:sz w:val="24"/>
          <w:szCs w:val="24"/>
        </w:rPr>
        <w:t>condiciones distintas</w:t>
      </w:r>
      <w:r w:rsidR="00D73508" w:rsidRPr="00FC28A7">
        <w:rPr>
          <w:rFonts w:asciiTheme="majorHAnsi" w:hAnsiTheme="majorHAnsi"/>
          <w:sz w:val="24"/>
          <w:szCs w:val="24"/>
        </w:rPr>
        <w:t xml:space="preserve"> por el impacto de negocio que significa</w:t>
      </w:r>
      <w:r w:rsidRPr="00FC28A7">
        <w:rPr>
          <w:rFonts w:asciiTheme="majorHAnsi" w:hAnsiTheme="majorHAnsi"/>
          <w:sz w:val="24"/>
          <w:szCs w:val="24"/>
        </w:rPr>
        <w:t>.</w:t>
      </w:r>
    </w:p>
    <w:p w:rsidR="00D73508" w:rsidRPr="00FC28A7" w:rsidRDefault="00D73508" w:rsidP="00D73508">
      <w:pPr>
        <w:pStyle w:val="Ttulo1"/>
      </w:pPr>
      <w:bookmarkStart w:id="4" w:name="_Toc509237978"/>
      <w:r w:rsidRPr="00FC28A7">
        <w:lastRenderedPageBreak/>
        <w:t>Cambios Funcionales:</w:t>
      </w:r>
      <w:bookmarkEnd w:id="4"/>
    </w:p>
    <w:p w:rsidR="00D73508" w:rsidRPr="00FC28A7" w:rsidRDefault="00D73508" w:rsidP="00D73508">
      <w:pPr>
        <w:pStyle w:val="Ttulo2"/>
      </w:pPr>
      <w:bookmarkStart w:id="5" w:name="_Toc509237979"/>
      <w:r w:rsidRPr="00FC28A7">
        <w:t>Front End:</w:t>
      </w:r>
      <w:bookmarkEnd w:id="5"/>
    </w:p>
    <w:p w:rsidR="00D73508" w:rsidRPr="00FC28A7" w:rsidRDefault="00D73508" w:rsidP="00C166E5">
      <w:pPr>
        <w:rPr>
          <w:rFonts w:asciiTheme="majorHAnsi" w:hAnsiTheme="majorHAnsi"/>
          <w:sz w:val="24"/>
          <w:szCs w:val="24"/>
        </w:rPr>
      </w:pPr>
      <w:r w:rsidRPr="00FC28A7">
        <w:rPr>
          <w:rFonts w:asciiTheme="majorHAnsi" w:hAnsiTheme="majorHAnsi"/>
          <w:sz w:val="24"/>
          <w:szCs w:val="24"/>
        </w:rPr>
        <w:t>En este proyecto se deberá cambiar funcionalmente los módulos de creación, edición, eliminación, activación de usuarios lun, además del módulo de Administración Lun que entrega los resultados de las licencias activas, eliminadas y en uso, cambiando concepto de negocio por algo que se adecue a la necesidad propuesta. Se debe también cambiar la obtención de los usuarios Lun y los Reportes Consolidado, Detallado y evaluar nuevamente si sirve el reporte Comunal, este cambio se debe homologar con los objetos de negocio que deberá ocupar Iris.</w:t>
      </w:r>
    </w:p>
    <w:p w:rsidR="00D73508" w:rsidRPr="00FC28A7" w:rsidRDefault="00D73508" w:rsidP="00D73508">
      <w:pPr>
        <w:pStyle w:val="Ttulo2"/>
      </w:pPr>
      <w:bookmarkStart w:id="6" w:name="_Toc509237980"/>
      <w:r w:rsidRPr="00FC28A7">
        <w:t>BackEnd:</w:t>
      </w:r>
      <w:bookmarkEnd w:id="6"/>
    </w:p>
    <w:p w:rsidR="00D73508" w:rsidRPr="00FC28A7" w:rsidRDefault="00D73508" w:rsidP="00C166E5">
      <w:pPr>
        <w:rPr>
          <w:rFonts w:asciiTheme="majorHAnsi" w:hAnsiTheme="majorHAnsi"/>
          <w:sz w:val="24"/>
          <w:szCs w:val="24"/>
        </w:rPr>
      </w:pPr>
      <w:r w:rsidRPr="00FC28A7">
        <w:rPr>
          <w:rFonts w:asciiTheme="majorHAnsi" w:hAnsiTheme="majorHAnsi"/>
          <w:sz w:val="24"/>
          <w:szCs w:val="24"/>
        </w:rPr>
        <w:t>Cabe destacar que el proyecto fue creado con tecnología asp.net, por lo que los cambios en el backEnd son parte también del FrontEnd, vale decir, se deben publicar juntos.</w:t>
      </w:r>
    </w:p>
    <w:p w:rsidR="00D73508" w:rsidRPr="00FC28A7" w:rsidRDefault="00D73508" w:rsidP="00C166E5">
      <w:pPr>
        <w:rPr>
          <w:rFonts w:asciiTheme="majorHAnsi" w:hAnsiTheme="majorHAnsi"/>
          <w:sz w:val="24"/>
          <w:szCs w:val="24"/>
        </w:rPr>
      </w:pPr>
      <w:r w:rsidRPr="00FC28A7">
        <w:rPr>
          <w:rFonts w:asciiTheme="majorHAnsi" w:hAnsiTheme="majorHAnsi"/>
          <w:sz w:val="24"/>
          <w:szCs w:val="24"/>
        </w:rPr>
        <w:t>En este proyecto existen bastantes cambios</w:t>
      </w:r>
      <w:r w:rsidR="006E4F0E" w:rsidRPr="00FC28A7">
        <w:rPr>
          <w:rFonts w:asciiTheme="majorHAnsi" w:hAnsiTheme="majorHAnsi"/>
          <w:sz w:val="24"/>
          <w:szCs w:val="24"/>
        </w:rPr>
        <w:t xml:space="preserve"> a realizar</w:t>
      </w:r>
      <w:r w:rsidRPr="00FC28A7">
        <w:rPr>
          <w:rFonts w:asciiTheme="majorHAnsi" w:hAnsiTheme="majorHAnsi"/>
          <w:sz w:val="24"/>
          <w:szCs w:val="24"/>
        </w:rPr>
        <w:t>, los que a continuación se detallan</w:t>
      </w:r>
      <w:r w:rsidR="006E4F0E" w:rsidRPr="00FC28A7">
        <w:rPr>
          <w:rFonts w:asciiTheme="majorHAnsi" w:hAnsiTheme="majorHAnsi"/>
          <w:sz w:val="24"/>
          <w:szCs w:val="24"/>
        </w:rPr>
        <w:t>:</w:t>
      </w:r>
    </w:p>
    <w:p w:rsidR="006E4F0E" w:rsidRPr="00FC28A7" w:rsidRDefault="006E4F0E" w:rsidP="006E4F0E">
      <w:pPr>
        <w:pStyle w:val="Prrafodelista"/>
        <w:numPr>
          <w:ilvl w:val="0"/>
          <w:numId w:val="7"/>
        </w:numPr>
        <w:rPr>
          <w:rFonts w:asciiTheme="majorHAnsi" w:hAnsiTheme="majorHAnsi"/>
          <w:sz w:val="24"/>
          <w:szCs w:val="24"/>
        </w:rPr>
      </w:pPr>
      <w:r w:rsidRPr="00FC28A7">
        <w:rPr>
          <w:rFonts w:asciiTheme="majorHAnsi" w:hAnsiTheme="majorHAnsi"/>
          <w:sz w:val="24"/>
          <w:szCs w:val="24"/>
        </w:rPr>
        <w:t>Cambios estructurales a las tablas de entidad contratante y usuarios Lun.</w:t>
      </w:r>
    </w:p>
    <w:p w:rsidR="006E4F0E" w:rsidRPr="00FC28A7" w:rsidRDefault="006E4F0E" w:rsidP="006E4F0E">
      <w:pPr>
        <w:pStyle w:val="Prrafodelista"/>
        <w:numPr>
          <w:ilvl w:val="0"/>
          <w:numId w:val="7"/>
        </w:numPr>
        <w:rPr>
          <w:rFonts w:asciiTheme="majorHAnsi" w:hAnsiTheme="majorHAnsi"/>
          <w:sz w:val="24"/>
          <w:szCs w:val="24"/>
        </w:rPr>
      </w:pPr>
      <w:r w:rsidRPr="00FC28A7">
        <w:rPr>
          <w:rFonts w:asciiTheme="majorHAnsi" w:hAnsiTheme="majorHAnsi"/>
          <w:sz w:val="24"/>
          <w:szCs w:val="24"/>
        </w:rPr>
        <w:t>Cambios en todos los objetos de negocio de la Capa de Datos donde intervienen los usuarios Lun y las entidades contratantes.</w:t>
      </w:r>
    </w:p>
    <w:p w:rsidR="006E4F0E" w:rsidRPr="00FC28A7" w:rsidRDefault="006E4F0E" w:rsidP="006E4F0E">
      <w:pPr>
        <w:pStyle w:val="Prrafodelista"/>
        <w:numPr>
          <w:ilvl w:val="0"/>
          <w:numId w:val="7"/>
        </w:numPr>
        <w:rPr>
          <w:rFonts w:asciiTheme="majorHAnsi" w:hAnsiTheme="majorHAnsi"/>
          <w:sz w:val="24"/>
          <w:szCs w:val="24"/>
        </w:rPr>
      </w:pPr>
      <w:r w:rsidRPr="00FC28A7">
        <w:rPr>
          <w:rFonts w:asciiTheme="majorHAnsi" w:hAnsiTheme="majorHAnsi"/>
          <w:sz w:val="24"/>
          <w:szCs w:val="24"/>
        </w:rPr>
        <w:t>Agregar las modalidades de contratos</w:t>
      </w:r>
      <w:r w:rsidR="003E197E" w:rsidRPr="00FC28A7">
        <w:rPr>
          <w:rFonts w:asciiTheme="majorHAnsi" w:hAnsiTheme="majorHAnsi"/>
          <w:sz w:val="24"/>
          <w:szCs w:val="24"/>
        </w:rPr>
        <w:t xml:space="preserve"> nuevos</w:t>
      </w:r>
      <w:r w:rsidRPr="00FC28A7">
        <w:rPr>
          <w:rFonts w:asciiTheme="majorHAnsi" w:hAnsiTheme="majorHAnsi"/>
          <w:sz w:val="24"/>
          <w:szCs w:val="24"/>
        </w:rPr>
        <w:t xml:space="preserve"> a nivel de Base de Datos.</w:t>
      </w:r>
    </w:p>
    <w:p w:rsidR="006E4F0E" w:rsidRPr="00FC28A7" w:rsidRDefault="003E197E" w:rsidP="006E4F0E">
      <w:pPr>
        <w:pStyle w:val="Prrafodelista"/>
        <w:numPr>
          <w:ilvl w:val="0"/>
          <w:numId w:val="7"/>
        </w:numPr>
        <w:rPr>
          <w:rFonts w:asciiTheme="majorHAnsi" w:hAnsiTheme="majorHAnsi"/>
          <w:sz w:val="24"/>
          <w:szCs w:val="24"/>
        </w:rPr>
      </w:pPr>
      <w:r w:rsidRPr="00FC28A7">
        <w:rPr>
          <w:rFonts w:asciiTheme="majorHAnsi" w:hAnsiTheme="majorHAnsi"/>
          <w:sz w:val="24"/>
          <w:szCs w:val="24"/>
        </w:rPr>
        <w:t>Crear nuevos objetos de negocio de las modalidades de contratos nuevos.</w:t>
      </w:r>
    </w:p>
    <w:p w:rsidR="003E197E" w:rsidRPr="00FC28A7" w:rsidRDefault="003E197E" w:rsidP="006E4F0E">
      <w:pPr>
        <w:pStyle w:val="Prrafodelista"/>
        <w:numPr>
          <w:ilvl w:val="0"/>
          <w:numId w:val="7"/>
        </w:numPr>
        <w:rPr>
          <w:rFonts w:asciiTheme="majorHAnsi" w:hAnsiTheme="majorHAnsi"/>
          <w:sz w:val="24"/>
          <w:szCs w:val="24"/>
        </w:rPr>
      </w:pPr>
      <w:r w:rsidRPr="00FC28A7">
        <w:rPr>
          <w:rFonts w:asciiTheme="majorHAnsi" w:hAnsiTheme="majorHAnsi"/>
          <w:sz w:val="24"/>
          <w:szCs w:val="24"/>
        </w:rPr>
        <w:t>Crear webServices que estén expuestos para la validación de los usuarios en cualquier nivel de acceso.</w:t>
      </w:r>
    </w:p>
    <w:p w:rsidR="003E197E" w:rsidRPr="00FC28A7" w:rsidRDefault="003E197E" w:rsidP="006E4F0E">
      <w:pPr>
        <w:pStyle w:val="Prrafodelista"/>
        <w:numPr>
          <w:ilvl w:val="0"/>
          <w:numId w:val="7"/>
        </w:numPr>
        <w:rPr>
          <w:rFonts w:asciiTheme="majorHAnsi" w:hAnsiTheme="majorHAnsi"/>
          <w:sz w:val="24"/>
          <w:szCs w:val="24"/>
        </w:rPr>
      </w:pPr>
      <w:r w:rsidRPr="00FC28A7">
        <w:rPr>
          <w:rFonts w:asciiTheme="majorHAnsi" w:hAnsiTheme="majorHAnsi"/>
          <w:sz w:val="24"/>
          <w:szCs w:val="24"/>
        </w:rPr>
        <w:t>Creación de la documentación de los contratos de Datos de los Webservices.</w:t>
      </w:r>
    </w:p>
    <w:p w:rsidR="003E197E" w:rsidRPr="00FC28A7" w:rsidRDefault="003E197E" w:rsidP="003E197E">
      <w:pPr>
        <w:pStyle w:val="Ttulo1"/>
      </w:pPr>
      <w:bookmarkStart w:id="7" w:name="_Toc509237981"/>
      <w:r w:rsidRPr="00FC28A7">
        <w:lastRenderedPageBreak/>
        <w:t>Cotización de Horas</w:t>
      </w:r>
      <w:bookmarkEnd w:id="7"/>
    </w:p>
    <w:p w:rsidR="003E197E" w:rsidRPr="00FC28A7" w:rsidRDefault="003E197E" w:rsidP="003E197E">
      <w:pPr>
        <w:pStyle w:val="Prrafodelista"/>
        <w:numPr>
          <w:ilvl w:val="0"/>
          <w:numId w:val="8"/>
        </w:numPr>
        <w:rPr>
          <w:rFonts w:asciiTheme="majorHAnsi" w:hAnsiTheme="majorHAnsi"/>
          <w:sz w:val="24"/>
          <w:szCs w:val="24"/>
        </w:rPr>
      </w:pPr>
      <w:r w:rsidRPr="00FC28A7">
        <w:rPr>
          <w:rFonts w:asciiTheme="majorHAnsi" w:hAnsiTheme="majorHAnsi"/>
          <w:sz w:val="24"/>
          <w:szCs w:val="24"/>
        </w:rPr>
        <w:t>Se excluye los cambios en Rayen, lo anterior debido a que tiene un tratamiento distinto en cuanto a la estimación de esfuerzo se refiere, este punto hay que cotizarlo aparte.</w:t>
      </w:r>
    </w:p>
    <w:tbl>
      <w:tblPr>
        <w:tblStyle w:val="Tablaconcuadrcula"/>
        <w:tblW w:w="0" w:type="auto"/>
        <w:tblLook w:val="04A0" w:firstRow="1" w:lastRow="0" w:firstColumn="1" w:lastColumn="0" w:noHBand="0" w:noVBand="1"/>
      </w:tblPr>
      <w:tblGrid>
        <w:gridCol w:w="6089"/>
        <w:gridCol w:w="2030"/>
      </w:tblGrid>
      <w:tr w:rsidR="00E66C3D" w:rsidRPr="00FC28A7" w:rsidTr="00E37213">
        <w:tc>
          <w:tcPr>
            <w:tcW w:w="8119" w:type="dxa"/>
            <w:gridSpan w:val="2"/>
          </w:tcPr>
          <w:p w:rsidR="00E66C3D" w:rsidRPr="00FC28A7" w:rsidRDefault="00E66C3D" w:rsidP="005D7A7A">
            <w:pPr>
              <w:pStyle w:val="Ttulo3"/>
              <w:rPr>
                <w:sz w:val="24"/>
              </w:rPr>
            </w:pPr>
            <w:bookmarkStart w:id="8" w:name="_Toc509237982"/>
            <w:r w:rsidRPr="00FC28A7">
              <w:t xml:space="preserve">Cambios </w:t>
            </w:r>
            <w:r w:rsidR="005D7A7A" w:rsidRPr="00FC28A7">
              <w:t>Front</w:t>
            </w:r>
            <w:r w:rsidRPr="00FC28A7">
              <w:t xml:space="preserve"> End</w:t>
            </w:r>
            <w:bookmarkEnd w:id="8"/>
          </w:p>
        </w:tc>
      </w:tr>
      <w:tr w:rsidR="00E66C3D" w:rsidRPr="00FC28A7" w:rsidTr="005D7A7A">
        <w:tc>
          <w:tcPr>
            <w:tcW w:w="6089" w:type="dxa"/>
            <w:shd w:val="clear" w:color="auto" w:fill="D3ECB8" w:themeFill="text2" w:themeFillTint="66"/>
          </w:tcPr>
          <w:p w:rsidR="00E66C3D" w:rsidRPr="00FC28A7" w:rsidRDefault="00E66C3D" w:rsidP="003E197E">
            <w:pPr>
              <w:rPr>
                <w:rFonts w:asciiTheme="majorHAnsi" w:hAnsiTheme="majorHAnsi"/>
                <w:sz w:val="24"/>
                <w:szCs w:val="24"/>
              </w:rPr>
            </w:pPr>
            <w:r w:rsidRPr="00FC28A7">
              <w:rPr>
                <w:rFonts w:asciiTheme="majorHAnsi" w:hAnsiTheme="majorHAnsi"/>
                <w:sz w:val="24"/>
                <w:szCs w:val="24"/>
              </w:rPr>
              <w:t>Levantamiento Inicial</w:t>
            </w:r>
          </w:p>
        </w:tc>
        <w:tc>
          <w:tcPr>
            <w:tcW w:w="2030" w:type="dxa"/>
            <w:shd w:val="clear" w:color="auto" w:fill="D3ECB8" w:themeFill="text2" w:themeFillTint="66"/>
          </w:tcPr>
          <w:p w:rsidR="00E66C3D" w:rsidRPr="00FC28A7" w:rsidRDefault="005D7A7A" w:rsidP="005D7A7A">
            <w:pPr>
              <w:jc w:val="center"/>
              <w:rPr>
                <w:rFonts w:asciiTheme="majorHAnsi" w:hAnsiTheme="majorHAnsi"/>
                <w:sz w:val="24"/>
                <w:szCs w:val="24"/>
              </w:rPr>
            </w:pPr>
            <w:r w:rsidRPr="00FC28A7">
              <w:rPr>
                <w:rFonts w:asciiTheme="majorHAnsi" w:hAnsiTheme="majorHAnsi"/>
                <w:sz w:val="24"/>
                <w:szCs w:val="24"/>
              </w:rPr>
              <w:t>6 HH</w:t>
            </w:r>
          </w:p>
        </w:tc>
      </w:tr>
      <w:tr w:rsidR="00E66C3D" w:rsidRPr="00FC28A7" w:rsidTr="005D7A7A">
        <w:tc>
          <w:tcPr>
            <w:tcW w:w="6089" w:type="dxa"/>
            <w:shd w:val="clear" w:color="auto" w:fill="D3ECB8" w:themeFill="text2" w:themeFillTint="66"/>
          </w:tcPr>
          <w:p w:rsidR="00E66C3D" w:rsidRPr="00FC28A7" w:rsidRDefault="00E66C3D" w:rsidP="003E197E">
            <w:pPr>
              <w:rPr>
                <w:rFonts w:asciiTheme="majorHAnsi" w:hAnsiTheme="majorHAnsi"/>
                <w:sz w:val="24"/>
                <w:szCs w:val="24"/>
              </w:rPr>
            </w:pPr>
            <w:r w:rsidRPr="00FC28A7">
              <w:rPr>
                <w:rFonts w:asciiTheme="majorHAnsi" w:hAnsiTheme="majorHAnsi"/>
                <w:sz w:val="24"/>
                <w:szCs w:val="24"/>
              </w:rPr>
              <w:t>Cambios visuales módulo Usuarios</w:t>
            </w:r>
          </w:p>
        </w:tc>
        <w:tc>
          <w:tcPr>
            <w:tcW w:w="2030" w:type="dxa"/>
            <w:shd w:val="clear" w:color="auto" w:fill="D3ECB8" w:themeFill="text2" w:themeFillTint="66"/>
          </w:tcPr>
          <w:p w:rsidR="00E66C3D" w:rsidRPr="00FC28A7" w:rsidRDefault="005D7A7A" w:rsidP="005D7A7A">
            <w:pPr>
              <w:jc w:val="center"/>
              <w:rPr>
                <w:rFonts w:asciiTheme="majorHAnsi" w:hAnsiTheme="majorHAnsi"/>
                <w:sz w:val="24"/>
                <w:szCs w:val="24"/>
              </w:rPr>
            </w:pPr>
            <w:r w:rsidRPr="00FC28A7">
              <w:rPr>
                <w:rFonts w:asciiTheme="majorHAnsi" w:hAnsiTheme="majorHAnsi"/>
                <w:sz w:val="24"/>
                <w:szCs w:val="24"/>
              </w:rPr>
              <w:t>32 HH</w:t>
            </w:r>
          </w:p>
        </w:tc>
      </w:tr>
      <w:tr w:rsidR="00E66C3D" w:rsidRPr="00FC28A7" w:rsidTr="005D7A7A">
        <w:tc>
          <w:tcPr>
            <w:tcW w:w="6089" w:type="dxa"/>
            <w:shd w:val="clear" w:color="auto" w:fill="D3ECB8" w:themeFill="text2" w:themeFillTint="66"/>
          </w:tcPr>
          <w:p w:rsidR="00E66C3D" w:rsidRPr="00FC28A7" w:rsidRDefault="00E66C3D" w:rsidP="003E197E">
            <w:pPr>
              <w:rPr>
                <w:rFonts w:asciiTheme="majorHAnsi" w:hAnsiTheme="majorHAnsi"/>
                <w:sz w:val="24"/>
                <w:szCs w:val="24"/>
              </w:rPr>
            </w:pPr>
            <w:r w:rsidRPr="00FC28A7">
              <w:rPr>
                <w:rFonts w:asciiTheme="majorHAnsi" w:hAnsiTheme="majorHAnsi"/>
                <w:sz w:val="24"/>
                <w:szCs w:val="24"/>
              </w:rPr>
              <w:t>Cambios visuales módulo de Administración</w:t>
            </w:r>
          </w:p>
        </w:tc>
        <w:tc>
          <w:tcPr>
            <w:tcW w:w="2030" w:type="dxa"/>
            <w:shd w:val="clear" w:color="auto" w:fill="D3ECB8" w:themeFill="text2" w:themeFillTint="66"/>
          </w:tcPr>
          <w:p w:rsidR="00E66C3D" w:rsidRPr="00FC28A7" w:rsidRDefault="005D7A7A" w:rsidP="005D7A7A">
            <w:pPr>
              <w:jc w:val="center"/>
              <w:rPr>
                <w:rFonts w:asciiTheme="majorHAnsi" w:hAnsiTheme="majorHAnsi"/>
                <w:sz w:val="24"/>
                <w:szCs w:val="24"/>
              </w:rPr>
            </w:pPr>
            <w:r w:rsidRPr="00FC28A7">
              <w:rPr>
                <w:rFonts w:asciiTheme="majorHAnsi" w:hAnsiTheme="majorHAnsi"/>
                <w:sz w:val="24"/>
                <w:szCs w:val="24"/>
              </w:rPr>
              <w:t>20 HH</w:t>
            </w:r>
          </w:p>
        </w:tc>
      </w:tr>
      <w:tr w:rsidR="00E66C3D" w:rsidRPr="00FC28A7" w:rsidTr="005D7A7A">
        <w:tc>
          <w:tcPr>
            <w:tcW w:w="6089" w:type="dxa"/>
            <w:shd w:val="clear" w:color="auto" w:fill="D3ECB8" w:themeFill="text2" w:themeFillTint="66"/>
          </w:tcPr>
          <w:p w:rsidR="00E66C3D" w:rsidRPr="00FC28A7" w:rsidRDefault="00E66C3D" w:rsidP="003E197E">
            <w:pPr>
              <w:rPr>
                <w:rFonts w:asciiTheme="majorHAnsi" w:hAnsiTheme="majorHAnsi"/>
                <w:sz w:val="24"/>
                <w:szCs w:val="24"/>
              </w:rPr>
            </w:pPr>
            <w:r w:rsidRPr="00FC28A7">
              <w:rPr>
                <w:rFonts w:asciiTheme="majorHAnsi" w:hAnsiTheme="majorHAnsi"/>
                <w:sz w:val="24"/>
                <w:szCs w:val="24"/>
              </w:rPr>
              <w:t>Análisis cambios visuales</w:t>
            </w:r>
          </w:p>
        </w:tc>
        <w:tc>
          <w:tcPr>
            <w:tcW w:w="2030" w:type="dxa"/>
            <w:shd w:val="clear" w:color="auto" w:fill="D3ECB8" w:themeFill="text2" w:themeFillTint="66"/>
          </w:tcPr>
          <w:p w:rsidR="00E66C3D" w:rsidRPr="00FC28A7" w:rsidRDefault="005D7A7A" w:rsidP="005D7A7A">
            <w:pPr>
              <w:jc w:val="center"/>
              <w:rPr>
                <w:rFonts w:asciiTheme="majorHAnsi" w:hAnsiTheme="majorHAnsi"/>
                <w:sz w:val="24"/>
                <w:szCs w:val="24"/>
              </w:rPr>
            </w:pPr>
            <w:r w:rsidRPr="00FC28A7">
              <w:rPr>
                <w:rFonts w:asciiTheme="majorHAnsi" w:hAnsiTheme="majorHAnsi"/>
                <w:sz w:val="24"/>
                <w:szCs w:val="24"/>
              </w:rPr>
              <w:t>10 HH</w:t>
            </w:r>
          </w:p>
        </w:tc>
      </w:tr>
      <w:tr w:rsidR="00E66C3D" w:rsidRPr="00FC28A7" w:rsidTr="005D7A7A">
        <w:tc>
          <w:tcPr>
            <w:tcW w:w="6089" w:type="dxa"/>
            <w:shd w:val="clear" w:color="auto" w:fill="D3ECB8" w:themeFill="text2" w:themeFillTint="66"/>
          </w:tcPr>
          <w:p w:rsidR="00E66C3D" w:rsidRPr="00FC28A7" w:rsidRDefault="00E66C3D" w:rsidP="003E197E">
            <w:pPr>
              <w:rPr>
                <w:rFonts w:asciiTheme="majorHAnsi" w:hAnsiTheme="majorHAnsi"/>
                <w:sz w:val="24"/>
                <w:szCs w:val="24"/>
              </w:rPr>
            </w:pPr>
            <w:r w:rsidRPr="00FC28A7">
              <w:rPr>
                <w:rFonts w:asciiTheme="majorHAnsi" w:hAnsiTheme="majorHAnsi"/>
                <w:sz w:val="24"/>
                <w:szCs w:val="24"/>
              </w:rPr>
              <w:t>Cambios en las entidades locales y objetos de negocio locales</w:t>
            </w:r>
          </w:p>
        </w:tc>
        <w:tc>
          <w:tcPr>
            <w:tcW w:w="2030" w:type="dxa"/>
            <w:shd w:val="clear" w:color="auto" w:fill="D3ECB8" w:themeFill="text2" w:themeFillTint="66"/>
          </w:tcPr>
          <w:p w:rsidR="00E66C3D" w:rsidRPr="00FC28A7" w:rsidRDefault="005D7A7A" w:rsidP="005D7A7A">
            <w:pPr>
              <w:jc w:val="center"/>
              <w:rPr>
                <w:rFonts w:asciiTheme="majorHAnsi" w:hAnsiTheme="majorHAnsi"/>
                <w:sz w:val="24"/>
                <w:szCs w:val="24"/>
              </w:rPr>
            </w:pPr>
            <w:r w:rsidRPr="00FC28A7">
              <w:rPr>
                <w:rFonts w:asciiTheme="majorHAnsi" w:hAnsiTheme="majorHAnsi"/>
                <w:sz w:val="24"/>
                <w:szCs w:val="24"/>
              </w:rPr>
              <w:t>10 HH</w:t>
            </w:r>
          </w:p>
        </w:tc>
      </w:tr>
      <w:tr w:rsidR="00E66C3D" w:rsidRPr="00FC28A7" w:rsidTr="005D7A7A">
        <w:tc>
          <w:tcPr>
            <w:tcW w:w="6089" w:type="dxa"/>
            <w:shd w:val="clear" w:color="auto" w:fill="D3ECB8" w:themeFill="text2" w:themeFillTint="66"/>
          </w:tcPr>
          <w:p w:rsidR="00E66C3D" w:rsidRPr="00FC28A7" w:rsidRDefault="00E66C3D" w:rsidP="003E197E">
            <w:pPr>
              <w:rPr>
                <w:rFonts w:asciiTheme="majorHAnsi" w:hAnsiTheme="majorHAnsi"/>
                <w:sz w:val="24"/>
                <w:szCs w:val="24"/>
              </w:rPr>
            </w:pPr>
            <w:r w:rsidRPr="00FC28A7">
              <w:rPr>
                <w:rFonts w:asciiTheme="majorHAnsi" w:hAnsiTheme="majorHAnsi"/>
                <w:sz w:val="24"/>
                <w:szCs w:val="24"/>
              </w:rPr>
              <w:t>Análisis entidades locales y objetos de negocio locales (</w:t>
            </w:r>
            <w:r w:rsidR="005D7A7A" w:rsidRPr="00FC28A7">
              <w:rPr>
                <w:rFonts w:asciiTheme="majorHAnsi" w:hAnsiTheme="majorHAnsi"/>
                <w:sz w:val="24"/>
                <w:szCs w:val="24"/>
              </w:rPr>
              <w:t xml:space="preserve">incluye </w:t>
            </w:r>
            <w:r w:rsidRPr="00FC28A7">
              <w:rPr>
                <w:rFonts w:asciiTheme="majorHAnsi" w:hAnsiTheme="majorHAnsi"/>
                <w:sz w:val="24"/>
                <w:szCs w:val="24"/>
              </w:rPr>
              <w:t>documentación)</w:t>
            </w:r>
          </w:p>
        </w:tc>
        <w:tc>
          <w:tcPr>
            <w:tcW w:w="2030" w:type="dxa"/>
            <w:shd w:val="clear" w:color="auto" w:fill="D3ECB8" w:themeFill="text2" w:themeFillTint="66"/>
          </w:tcPr>
          <w:p w:rsidR="00E66C3D" w:rsidRPr="00FC28A7" w:rsidRDefault="005D7A7A" w:rsidP="005D7A7A">
            <w:pPr>
              <w:jc w:val="center"/>
              <w:rPr>
                <w:rFonts w:asciiTheme="majorHAnsi" w:hAnsiTheme="majorHAnsi"/>
                <w:sz w:val="24"/>
                <w:szCs w:val="24"/>
              </w:rPr>
            </w:pPr>
            <w:r w:rsidRPr="00FC28A7">
              <w:rPr>
                <w:rFonts w:asciiTheme="majorHAnsi" w:hAnsiTheme="majorHAnsi"/>
                <w:sz w:val="24"/>
                <w:szCs w:val="24"/>
              </w:rPr>
              <w:t>4 HH</w:t>
            </w:r>
          </w:p>
        </w:tc>
      </w:tr>
      <w:tr w:rsidR="00E66C3D" w:rsidRPr="00FC28A7" w:rsidTr="005D7A7A">
        <w:tc>
          <w:tcPr>
            <w:tcW w:w="6089" w:type="dxa"/>
            <w:shd w:val="clear" w:color="auto" w:fill="D3ECB8" w:themeFill="text2" w:themeFillTint="66"/>
          </w:tcPr>
          <w:p w:rsidR="00E66C3D" w:rsidRPr="00FC28A7" w:rsidRDefault="005D7A7A" w:rsidP="003E197E">
            <w:pPr>
              <w:rPr>
                <w:rFonts w:asciiTheme="majorHAnsi" w:hAnsiTheme="majorHAnsi"/>
                <w:sz w:val="24"/>
                <w:szCs w:val="24"/>
              </w:rPr>
            </w:pPr>
            <w:r w:rsidRPr="00FC28A7">
              <w:rPr>
                <w:rFonts w:asciiTheme="majorHAnsi" w:hAnsiTheme="majorHAnsi"/>
                <w:sz w:val="24"/>
                <w:szCs w:val="24"/>
              </w:rPr>
              <w:t>Pruebas Unitarias Internas</w:t>
            </w:r>
          </w:p>
        </w:tc>
        <w:tc>
          <w:tcPr>
            <w:tcW w:w="2030" w:type="dxa"/>
            <w:shd w:val="clear" w:color="auto" w:fill="D3ECB8" w:themeFill="text2" w:themeFillTint="66"/>
          </w:tcPr>
          <w:p w:rsidR="00E66C3D" w:rsidRPr="00FC28A7" w:rsidRDefault="005D7A7A" w:rsidP="005D7A7A">
            <w:pPr>
              <w:jc w:val="center"/>
              <w:rPr>
                <w:rFonts w:asciiTheme="majorHAnsi" w:hAnsiTheme="majorHAnsi"/>
                <w:sz w:val="24"/>
                <w:szCs w:val="24"/>
              </w:rPr>
            </w:pPr>
            <w:r w:rsidRPr="00FC28A7">
              <w:rPr>
                <w:rFonts w:asciiTheme="majorHAnsi" w:hAnsiTheme="majorHAnsi"/>
                <w:sz w:val="24"/>
                <w:szCs w:val="24"/>
              </w:rPr>
              <w:t>8 HH</w:t>
            </w:r>
          </w:p>
        </w:tc>
      </w:tr>
      <w:tr w:rsidR="005D7A7A" w:rsidRPr="00FC28A7" w:rsidTr="005D7A7A">
        <w:tc>
          <w:tcPr>
            <w:tcW w:w="6089" w:type="dxa"/>
            <w:shd w:val="clear" w:color="auto" w:fill="D3ECB8" w:themeFill="text2" w:themeFillTint="66"/>
          </w:tcPr>
          <w:p w:rsidR="005D7A7A" w:rsidRPr="00FC28A7" w:rsidRDefault="005D7A7A" w:rsidP="003E197E">
            <w:pPr>
              <w:rPr>
                <w:rFonts w:asciiTheme="majorHAnsi" w:hAnsiTheme="majorHAnsi"/>
                <w:b/>
                <w:sz w:val="24"/>
                <w:szCs w:val="24"/>
              </w:rPr>
            </w:pPr>
            <w:r w:rsidRPr="00FC28A7">
              <w:rPr>
                <w:rFonts w:asciiTheme="majorHAnsi" w:hAnsiTheme="majorHAnsi"/>
                <w:b/>
                <w:sz w:val="24"/>
                <w:szCs w:val="24"/>
              </w:rPr>
              <w:t>TOTAL FRONT END</w:t>
            </w:r>
          </w:p>
        </w:tc>
        <w:tc>
          <w:tcPr>
            <w:tcW w:w="2030" w:type="dxa"/>
            <w:shd w:val="clear" w:color="auto" w:fill="D3ECB8" w:themeFill="text2" w:themeFillTint="66"/>
          </w:tcPr>
          <w:p w:rsidR="005D7A7A" w:rsidRPr="00FC28A7" w:rsidRDefault="005D7A7A" w:rsidP="005D7A7A">
            <w:pPr>
              <w:jc w:val="center"/>
              <w:rPr>
                <w:rFonts w:asciiTheme="majorHAnsi" w:hAnsiTheme="majorHAnsi"/>
                <w:b/>
                <w:sz w:val="24"/>
                <w:szCs w:val="24"/>
              </w:rPr>
            </w:pPr>
            <w:r w:rsidRPr="00FC28A7">
              <w:rPr>
                <w:rFonts w:asciiTheme="majorHAnsi" w:hAnsiTheme="majorHAnsi"/>
                <w:b/>
                <w:sz w:val="24"/>
                <w:szCs w:val="24"/>
              </w:rPr>
              <w:t>90 HH</w:t>
            </w:r>
          </w:p>
        </w:tc>
      </w:tr>
      <w:tr w:rsidR="00E66C3D" w:rsidRPr="00FC28A7" w:rsidTr="00120E7A">
        <w:tc>
          <w:tcPr>
            <w:tcW w:w="8119" w:type="dxa"/>
            <w:gridSpan w:val="2"/>
          </w:tcPr>
          <w:p w:rsidR="00E66C3D" w:rsidRPr="00FC28A7" w:rsidRDefault="00E66C3D" w:rsidP="005D7A7A">
            <w:pPr>
              <w:pStyle w:val="Ttulo3"/>
              <w:rPr>
                <w:sz w:val="24"/>
              </w:rPr>
            </w:pPr>
            <w:bookmarkStart w:id="9" w:name="_Toc509237983"/>
            <w:r w:rsidRPr="00FC28A7">
              <w:t xml:space="preserve">Cambios </w:t>
            </w:r>
            <w:r w:rsidR="005D7A7A" w:rsidRPr="00FC28A7">
              <w:t>Back</w:t>
            </w:r>
            <w:r w:rsidRPr="00FC28A7">
              <w:t xml:space="preserve"> End</w:t>
            </w:r>
            <w:bookmarkEnd w:id="9"/>
          </w:p>
        </w:tc>
      </w:tr>
      <w:tr w:rsidR="005D7A7A" w:rsidRPr="00FC28A7" w:rsidTr="005D7A7A">
        <w:tc>
          <w:tcPr>
            <w:tcW w:w="6089" w:type="dxa"/>
            <w:shd w:val="clear" w:color="auto" w:fill="D8D8D8" w:themeFill="text1" w:themeFillTint="33"/>
          </w:tcPr>
          <w:p w:rsidR="005D7A7A" w:rsidRPr="00FC28A7" w:rsidRDefault="005D7A7A" w:rsidP="003E197E">
            <w:pPr>
              <w:rPr>
                <w:rFonts w:asciiTheme="majorHAnsi" w:hAnsiTheme="majorHAnsi"/>
                <w:sz w:val="24"/>
                <w:szCs w:val="24"/>
              </w:rPr>
            </w:pPr>
            <w:r w:rsidRPr="00FC28A7">
              <w:rPr>
                <w:rFonts w:asciiTheme="majorHAnsi" w:hAnsiTheme="majorHAnsi"/>
                <w:sz w:val="24"/>
                <w:szCs w:val="24"/>
              </w:rPr>
              <w:t>Levantamiento Inicial</w:t>
            </w:r>
          </w:p>
        </w:tc>
        <w:tc>
          <w:tcPr>
            <w:tcW w:w="2030" w:type="dxa"/>
            <w:shd w:val="clear" w:color="auto" w:fill="D8D8D8" w:themeFill="text1" w:themeFillTint="33"/>
          </w:tcPr>
          <w:p w:rsidR="005D7A7A" w:rsidRPr="00FC28A7" w:rsidRDefault="00FC28A7" w:rsidP="005D7A7A">
            <w:pPr>
              <w:jc w:val="center"/>
              <w:rPr>
                <w:rFonts w:asciiTheme="majorHAnsi" w:hAnsiTheme="majorHAnsi"/>
                <w:sz w:val="24"/>
                <w:szCs w:val="24"/>
              </w:rPr>
            </w:pPr>
            <w:r w:rsidRPr="00FC28A7">
              <w:rPr>
                <w:rFonts w:asciiTheme="majorHAnsi" w:hAnsiTheme="majorHAnsi"/>
                <w:sz w:val="24"/>
                <w:szCs w:val="24"/>
              </w:rPr>
              <w:t>4 HH</w:t>
            </w:r>
          </w:p>
        </w:tc>
      </w:tr>
      <w:tr w:rsidR="00E66C3D" w:rsidRPr="00FC28A7" w:rsidTr="005D7A7A">
        <w:tc>
          <w:tcPr>
            <w:tcW w:w="6089" w:type="dxa"/>
            <w:shd w:val="clear" w:color="auto" w:fill="D8D8D8" w:themeFill="text1" w:themeFillTint="33"/>
          </w:tcPr>
          <w:p w:rsidR="00E66C3D" w:rsidRPr="00FC28A7" w:rsidRDefault="005D7A7A" w:rsidP="003E197E">
            <w:pPr>
              <w:rPr>
                <w:rFonts w:asciiTheme="majorHAnsi" w:hAnsiTheme="majorHAnsi"/>
                <w:sz w:val="24"/>
                <w:szCs w:val="24"/>
              </w:rPr>
            </w:pPr>
            <w:r w:rsidRPr="00FC28A7">
              <w:rPr>
                <w:rFonts w:asciiTheme="majorHAnsi" w:hAnsiTheme="majorHAnsi"/>
                <w:sz w:val="24"/>
                <w:szCs w:val="24"/>
              </w:rPr>
              <w:t>Cambios estructurales a las tablas de entidad contratante y usuarios Lun</w:t>
            </w:r>
          </w:p>
        </w:tc>
        <w:tc>
          <w:tcPr>
            <w:tcW w:w="2030" w:type="dxa"/>
            <w:shd w:val="clear" w:color="auto" w:fill="D8D8D8" w:themeFill="text1" w:themeFillTint="33"/>
          </w:tcPr>
          <w:p w:rsidR="00E66C3D" w:rsidRPr="00FC28A7" w:rsidRDefault="005D7A7A" w:rsidP="005D7A7A">
            <w:pPr>
              <w:jc w:val="center"/>
              <w:rPr>
                <w:rFonts w:asciiTheme="majorHAnsi" w:hAnsiTheme="majorHAnsi"/>
                <w:sz w:val="24"/>
                <w:szCs w:val="24"/>
              </w:rPr>
            </w:pPr>
            <w:r w:rsidRPr="00FC28A7">
              <w:rPr>
                <w:rFonts w:asciiTheme="majorHAnsi" w:hAnsiTheme="majorHAnsi"/>
                <w:sz w:val="24"/>
                <w:szCs w:val="24"/>
              </w:rPr>
              <w:t>8 HH</w:t>
            </w:r>
          </w:p>
        </w:tc>
      </w:tr>
      <w:tr w:rsidR="00E66C3D" w:rsidRPr="00FC28A7" w:rsidTr="005D7A7A">
        <w:tc>
          <w:tcPr>
            <w:tcW w:w="6089" w:type="dxa"/>
            <w:shd w:val="clear" w:color="auto" w:fill="D8D8D8" w:themeFill="text1" w:themeFillTint="33"/>
          </w:tcPr>
          <w:p w:rsidR="00E66C3D" w:rsidRPr="00FC28A7" w:rsidRDefault="005D7A7A" w:rsidP="003E197E">
            <w:pPr>
              <w:rPr>
                <w:rFonts w:asciiTheme="majorHAnsi" w:hAnsiTheme="majorHAnsi"/>
                <w:sz w:val="24"/>
                <w:szCs w:val="24"/>
              </w:rPr>
            </w:pPr>
            <w:r w:rsidRPr="00FC28A7">
              <w:rPr>
                <w:rFonts w:asciiTheme="majorHAnsi" w:hAnsiTheme="majorHAnsi"/>
                <w:sz w:val="24"/>
                <w:szCs w:val="24"/>
              </w:rPr>
              <w:t>Cambios en todos los objetos de negocio de la Capa de Datos donde intervienen los usuarios Lun y las entidades contratantes</w:t>
            </w:r>
          </w:p>
        </w:tc>
        <w:tc>
          <w:tcPr>
            <w:tcW w:w="2030" w:type="dxa"/>
            <w:shd w:val="clear" w:color="auto" w:fill="D8D8D8" w:themeFill="text1" w:themeFillTint="33"/>
          </w:tcPr>
          <w:p w:rsidR="00E66C3D" w:rsidRPr="00FC28A7" w:rsidRDefault="005D7A7A" w:rsidP="005D7A7A">
            <w:pPr>
              <w:jc w:val="center"/>
              <w:rPr>
                <w:rFonts w:asciiTheme="majorHAnsi" w:hAnsiTheme="majorHAnsi"/>
                <w:sz w:val="24"/>
                <w:szCs w:val="24"/>
              </w:rPr>
            </w:pPr>
            <w:r w:rsidRPr="00FC28A7">
              <w:rPr>
                <w:rFonts w:asciiTheme="majorHAnsi" w:hAnsiTheme="majorHAnsi"/>
                <w:sz w:val="24"/>
                <w:szCs w:val="24"/>
              </w:rPr>
              <w:t>24 HH</w:t>
            </w:r>
          </w:p>
        </w:tc>
      </w:tr>
      <w:tr w:rsidR="005D7A7A" w:rsidRPr="00FC28A7" w:rsidTr="005D7A7A">
        <w:tc>
          <w:tcPr>
            <w:tcW w:w="6089" w:type="dxa"/>
            <w:shd w:val="clear" w:color="auto" w:fill="D8D8D8" w:themeFill="text1" w:themeFillTint="33"/>
          </w:tcPr>
          <w:p w:rsidR="005D7A7A" w:rsidRPr="00FC28A7" w:rsidRDefault="005D7A7A" w:rsidP="003E197E">
            <w:pPr>
              <w:rPr>
                <w:rFonts w:asciiTheme="majorHAnsi" w:hAnsiTheme="majorHAnsi"/>
                <w:sz w:val="24"/>
                <w:szCs w:val="24"/>
              </w:rPr>
            </w:pPr>
            <w:r w:rsidRPr="00FC28A7">
              <w:rPr>
                <w:rFonts w:asciiTheme="majorHAnsi" w:hAnsiTheme="majorHAnsi"/>
                <w:sz w:val="24"/>
                <w:szCs w:val="24"/>
              </w:rPr>
              <w:t>Agregar las modalidades de contratos nuevos a nivel de Base de Datos</w:t>
            </w:r>
          </w:p>
        </w:tc>
        <w:tc>
          <w:tcPr>
            <w:tcW w:w="2030" w:type="dxa"/>
            <w:shd w:val="clear" w:color="auto" w:fill="D8D8D8" w:themeFill="text1" w:themeFillTint="33"/>
          </w:tcPr>
          <w:p w:rsidR="005D7A7A" w:rsidRPr="00FC28A7" w:rsidRDefault="005D7A7A" w:rsidP="005D7A7A">
            <w:pPr>
              <w:jc w:val="center"/>
              <w:rPr>
                <w:rFonts w:asciiTheme="majorHAnsi" w:hAnsiTheme="majorHAnsi"/>
                <w:sz w:val="24"/>
                <w:szCs w:val="24"/>
              </w:rPr>
            </w:pPr>
            <w:r w:rsidRPr="00FC28A7">
              <w:rPr>
                <w:rFonts w:asciiTheme="majorHAnsi" w:hAnsiTheme="majorHAnsi"/>
                <w:sz w:val="24"/>
                <w:szCs w:val="24"/>
              </w:rPr>
              <w:t>6 HH</w:t>
            </w:r>
          </w:p>
        </w:tc>
      </w:tr>
      <w:tr w:rsidR="00E66C3D" w:rsidRPr="00FC28A7" w:rsidTr="005D7A7A">
        <w:tc>
          <w:tcPr>
            <w:tcW w:w="6089" w:type="dxa"/>
            <w:shd w:val="clear" w:color="auto" w:fill="D8D8D8" w:themeFill="text1" w:themeFillTint="33"/>
          </w:tcPr>
          <w:p w:rsidR="00E66C3D" w:rsidRPr="00FC28A7" w:rsidRDefault="005D7A7A" w:rsidP="003E197E">
            <w:pPr>
              <w:rPr>
                <w:rFonts w:asciiTheme="majorHAnsi" w:hAnsiTheme="majorHAnsi"/>
                <w:sz w:val="24"/>
                <w:szCs w:val="24"/>
              </w:rPr>
            </w:pPr>
            <w:r w:rsidRPr="00FC28A7">
              <w:rPr>
                <w:rFonts w:asciiTheme="majorHAnsi" w:hAnsiTheme="majorHAnsi"/>
                <w:sz w:val="24"/>
                <w:szCs w:val="24"/>
              </w:rPr>
              <w:t>Crear nuevos objetos de negocio de las modalidades de contratos nuevos</w:t>
            </w:r>
          </w:p>
        </w:tc>
        <w:tc>
          <w:tcPr>
            <w:tcW w:w="2030" w:type="dxa"/>
            <w:shd w:val="clear" w:color="auto" w:fill="D8D8D8" w:themeFill="text1" w:themeFillTint="33"/>
          </w:tcPr>
          <w:p w:rsidR="00E66C3D" w:rsidRPr="00FC28A7" w:rsidRDefault="005D7A7A" w:rsidP="005D7A7A">
            <w:pPr>
              <w:jc w:val="center"/>
              <w:rPr>
                <w:rFonts w:asciiTheme="majorHAnsi" w:hAnsiTheme="majorHAnsi"/>
                <w:sz w:val="24"/>
                <w:szCs w:val="24"/>
              </w:rPr>
            </w:pPr>
            <w:r w:rsidRPr="00FC28A7">
              <w:rPr>
                <w:rFonts w:asciiTheme="majorHAnsi" w:hAnsiTheme="majorHAnsi"/>
                <w:sz w:val="24"/>
                <w:szCs w:val="24"/>
              </w:rPr>
              <w:t>16 HH</w:t>
            </w:r>
          </w:p>
        </w:tc>
      </w:tr>
      <w:tr w:rsidR="005D7A7A" w:rsidRPr="00FC28A7" w:rsidTr="005D7A7A">
        <w:tc>
          <w:tcPr>
            <w:tcW w:w="6089" w:type="dxa"/>
            <w:shd w:val="clear" w:color="auto" w:fill="D8D8D8" w:themeFill="text1" w:themeFillTint="33"/>
          </w:tcPr>
          <w:p w:rsidR="005D7A7A" w:rsidRPr="00FC28A7" w:rsidRDefault="005D7A7A" w:rsidP="003E197E">
            <w:pPr>
              <w:rPr>
                <w:rFonts w:asciiTheme="majorHAnsi" w:hAnsiTheme="majorHAnsi"/>
                <w:sz w:val="24"/>
                <w:szCs w:val="24"/>
              </w:rPr>
            </w:pPr>
            <w:r w:rsidRPr="00FC28A7">
              <w:rPr>
                <w:rFonts w:asciiTheme="majorHAnsi" w:hAnsiTheme="majorHAnsi"/>
                <w:sz w:val="24"/>
                <w:szCs w:val="24"/>
              </w:rPr>
              <w:t>Crear webServices que estén expuestos para la validación de los usuarios en cualquier nivel de acceso</w:t>
            </w:r>
          </w:p>
        </w:tc>
        <w:tc>
          <w:tcPr>
            <w:tcW w:w="2030" w:type="dxa"/>
            <w:shd w:val="clear" w:color="auto" w:fill="D8D8D8" w:themeFill="text1" w:themeFillTint="33"/>
          </w:tcPr>
          <w:p w:rsidR="005D7A7A" w:rsidRPr="00FC28A7" w:rsidRDefault="005D7A7A" w:rsidP="005D7A7A">
            <w:pPr>
              <w:jc w:val="center"/>
              <w:rPr>
                <w:rFonts w:asciiTheme="majorHAnsi" w:hAnsiTheme="majorHAnsi"/>
                <w:sz w:val="24"/>
                <w:szCs w:val="24"/>
              </w:rPr>
            </w:pPr>
            <w:r w:rsidRPr="00FC28A7">
              <w:rPr>
                <w:rFonts w:asciiTheme="majorHAnsi" w:hAnsiTheme="majorHAnsi"/>
                <w:sz w:val="24"/>
                <w:szCs w:val="24"/>
              </w:rPr>
              <w:t>24 HH</w:t>
            </w:r>
          </w:p>
        </w:tc>
      </w:tr>
      <w:tr w:rsidR="005D7A7A" w:rsidRPr="00FC28A7" w:rsidTr="005D7A7A">
        <w:tc>
          <w:tcPr>
            <w:tcW w:w="6089" w:type="dxa"/>
            <w:shd w:val="clear" w:color="auto" w:fill="D8D8D8" w:themeFill="text1" w:themeFillTint="33"/>
          </w:tcPr>
          <w:p w:rsidR="005D7A7A" w:rsidRPr="00FC28A7" w:rsidRDefault="005D7A7A" w:rsidP="003E197E">
            <w:pPr>
              <w:rPr>
                <w:rFonts w:asciiTheme="majorHAnsi" w:hAnsiTheme="majorHAnsi"/>
                <w:sz w:val="24"/>
                <w:szCs w:val="24"/>
              </w:rPr>
            </w:pPr>
            <w:r w:rsidRPr="00FC28A7">
              <w:rPr>
                <w:rFonts w:asciiTheme="majorHAnsi" w:hAnsiTheme="majorHAnsi"/>
                <w:sz w:val="24"/>
                <w:szCs w:val="24"/>
              </w:rPr>
              <w:t>Análisis</w:t>
            </w:r>
          </w:p>
        </w:tc>
        <w:tc>
          <w:tcPr>
            <w:tcW w:w="2030" w:type="dxa"/>
            <w:shd w:val="clear" w:color="auto" w:fill="D8D8D8" w:themeFill="text1" w:themeFillTint="33"/>
          </w:tcPr>
          <w:p w:rsidR="005D7A7A" w:rsidRPr="00FC28A7" w:rsidRDefault="00FC28A7" w:rsidP="00FC28A7">
            <w:pPr>
              <w:jc w:val="center"/>
              <w:rPr>
                <w:rFonts w:asciiTheme="majorHAnsi" w:hAnsiTheme="majorHAnsi"/>
                <w:sz w:val="24"/>
                <w:szCs w:val="24"/>
              </w:rPr>
            </w:pPr>
            <w:r w:rsidRPr="00FC28A7">
              <w:rPr>
                <w:rFonts w:asciiTheme="majorHAnsi" w:hAnsiTheme="majorHAnsi"/>
                <w:sz w:val="24"/>
                <w:szCs w:val="24"/>
              </w:rPr>
              <w:t>21 HH</w:t>
            </w:r>
          </w:p>
        </w:tc>
      </w:tr>
      <w:tr w:rsidR="005D7A7A" w:rsidRPr="00FC28A7" w:rsidTr="005D7A7A">
        <w:tc>
          <w:tcPr>
            <w:tcW w:w="6089" w:type="dxa"/>
            <w:shd w:val="clear" w:color="auto" w:fill="D8D8D8" w:themeFill="text1" w:themeFillTint="33"/>
          </w:tcPr>
          <w:p w:rsidR="005D7A7A" w:rsidRPr="00FC28A7" w:rsidRDefault="005D7A7A" w:rsidP="003E197E">
            <w:pPr>
              <w:rPr>
                <w:rFonts w:asciiTheme="majorHAnsi" w:hAnsiTheme="majorHAnsi"/>
                <w:sz w:val="24"/>
                <w:szCs w:val="24"/>
              </w:rPr>
            </w:pPr>
            <w:r w:rsidRPr="00FC28A7">
              <w:rPr>
                <w:rFonts w:asciiTheme="majorHAnsi" w:hAnsiTheme="majorHAnsi"/>
                <w:sz w:val="24"/>
                <w:szCs w:val="24"/>
              </w:rPr>
              <w:t>Pruebas Unitarias</w:t>
            </w:r>
          </w:p>
        </w:tc>
        <w:tc>
          <w:tcPr>
            <w:tcW w:w="2030" w:type="dxa"/>
            <w:shd w:val="clear" w:color="auto" w:fill="D8D8D8" w:themeFill="text1" w:themeFillTint="33"/>
          </w:tcPr>
          <w:p w:rsidR="005D7A7A" w:rsidRPr="00FC28A7" w:rsidRDefault="005D7A7A" w:rsidP="005D7A7A">
            <w:pPr>
              <w:jc w:val="center"/>
              <w:rPr>
                <w:rFonts w:asciiTheme="majorHAnsi" w:hAnsiTheme="majorHAnsi"/>
                <w:sz w:val="24"/>
                <w:szCs w:val="24"/>
              </w:rPr>
            </w:pPr>
            <w:r w:rsidRPr="00FC28A7">
              <w:rPr>
                <w:rFonts w:asciiTheme="majorHAnsi" w:hAnsiTheme="majorHAnsi"/>
                <w:sz w:val="24"/>
                <w:szCs w:val="24"/>
              </w:rPr>
              <w:t>16 HH</w:t>
            </w:r>
          </w:p>
        </w:tc>
      </w:tr>
      <w:tr w:rsidR="005D7A7A" w:rsidRPr="00FC28A7" w:rsidTr="005D7A7A">
        <w:tc>
          <w:tcPr>
            <w:tcW w:w="6089" w:type="dxa"/>
            <w:shd w:val="clear" w:color="auto" w:fill="D8D8D8" w:themeFill="text1" w:themeFillTint="33"/>
          </w:tcPr>
          <w:p w:rsidR="005D7A7A" w:rsidRPr="00FC28A7" w:rsidRDefault="005D7A7A" w:rsidP="003E197E">
            <w:pPr>
              <w:rPr>
                <w:rFonts w:asciiTheme="majorHAnsi" w:hAnsiTheme="majorHAnsi"/>
                <w:b/>
                <w:sz w:val="24"/>
                <w:szCs w:val="24"/>
              </w:rPr>
            </w:pPr>
            <w:r w:rsidRPr="00FC28A7">
              <w:rPr>
                <w:rFonts w:asciiTheme="majorHAnsi" w:hAnsiTheme="majorHAnsi"/>
                <w:b/>
                <w:sz w:val="24"/>
                <w:szCs w:val="24"/>
              </w:rPr>
              <w:t>TOTAL BACK END</w:t>
            </w:r>
          </w:p>
        </w:tc>
        <w:tc>
          <w:tcPr>
            <w:tcW w:w="2030" w:type="dxa"/>
            <w:shd w:val="clear" w:color="auto" w:fill="D8D8D8" w:themeFill="text1" w:themeFillTint="33"/>
          </w:tcPr>
          <w:p w:rsidR="005D7A7A" w:rsidRPr="00FC28A7" w:rsidRDefault="00FC28A7" w:rsidP="005D7A7A">
            <w:pPr>
              <w:jc w:val="center"/>
              <w:rPr>
                <w:rFonts w:asciiTheme="majorHAnsi" w:hAnsiTheme="majorHAnsi"/>
                <w:b/>
                <w:sz w:val="24"/>
                <w:szCs w:val="24"/>
              </w:rPr>
            </w:pPr>
            <w:r w:rsidRPr="00FC28A7">
              <w:rPr>
                <w:rFonts w:asciiTheme="majorHAnsi" w:hAnsiTheme="majorHAnsi"/>
                <w:b/>
                <w:sz w:val="24"/>
                <w:szCs w:val="24"/>
              </w:rPr>
              <w:t>119 HH</w:t>
            </w:r>
          </w:p>
        </w:tc>
      </w:tr>
      <w:tr w:rsidR="005D7A7A" w:rsidRPr="00FC28A7" w:rsidTr="000D24D9">
        <w:tc>
          <w:tcPr>
            <w:tcW w:w="6089" w:type="dxa"/>
          </w:tcPr>
          <w:p w:rsidR="005D7A7A" w:rsidRPr="00FC28A7" w:rsidRDefault="005D7A7A" w:rsidP="003E197E">
            <w:pPr>
              <w:rPr>
                <w:rFonts w:asciiTheme="majorHAnsi" w:hAnsiTheme="majorHAnsi"/>
                <w:b/>
                <w:sz w:val="32"/>
                <w:szCs w:val="24"/>
              </w:rPr>
            </w:pPr>
            <w:r w:rsidRPr="00FC28A7">
              <w:rPr>
                <w:rFonts w:asciiTheme="majorHAnsi" w:hAnsiTheme="majorHAnsi"/>
                <w:b/>
                <w:sz w:val="32"/>
                <w:szCs w:val="24"/>
              </w:rPr>
              <w:t>TOTAL GENERAL</w:t>
            </w:r>
          </w:p>
        </w:tc>
        <w:tc>
          <w:tcPr>
            <w:tcW w:w="2030" w:type="dxa"/>
          </w:tcPr>
          <w:p w:rsidR="005D7A7A" w:rsidRPr="00FC28A7" w:rsidRDefault="00FC28A7" w:rsidP="005D7A7A">
            <w:pPr>
              <w:jc w:val="center"/>
              <w:rPr>
                <w:rFonts w:asciiTheme="majorHAnsi" w:hAnsiTheme="majorHAnsi"/>
                <w:b/>
                <w:sz w:val="32"/>
                <w:szCs w:val="24"/>
              </w:rPr>
            </w:pPr>
            <w:r w:rsidRPr="00FC28A7">
              <w:rPr>
                <w:rFonts w:asciiTheme="majorHAnsi" w:hAnsiTheme="majorHAnsi"/>
                <w:b/>
                <w:sz w:val="32"/>
                <w:szCs w:val="24"/>
              </w:rPr>
              <w:t>209 HH</w:t>
            </w:r>
          </w:p>
        </w:tc>
      </w:tr>
    </w:tbl>
    <w:p w:rsidR="003E197E" w:rsidRPr="00FC28A7" w:rsidRDefault="003E197E" w:rsidP="003E197E">
      <w:pPr>
        <w:rPr>
          <w:rFonts w:asciiTheme="majorHAnsi" w:hAnsiTheme="majorHAnsi"/>
          <w:sz w:val="24"/>
          <w:szCs w:val="24"/>
        </w:rPr>
      </w:pPr>
      <w:bookmarkStart w:id="10" w:name="_GoBack"/>
      <w:bookmarkEnd w:id="10"/>
    </w:p>
    <w:p w:rsidR="00635D28" w:rsidRPr="00FC28A7" w:rsidRDefault="00635D28" w:rsidP="00C166E5">
      <w:pPr>
        <w:rPr>
          <w:rFonts w:asciiTheme="majorHAnsi" w:hAnsiTheme="majorHAnsi"/>
          <w:sz w:val="24"/>
          <w:szCs w:val="24"/>
        </w:rPr>
      </w:pPr>
    </w:p>
    <w:p w:rsidR="00635D28" w:rsidRPr="00FC28A7" w:rsidRDefault="00635D28" w:rsidP="00C166E5">
      <w:pPr>
        <w:rPr>
          <w:rFonts w:asciiTheme="majorHAnsi" w:hAnsiTheme="majorHAnsi"/>
          <w:sz w:val="24"/>
          <w:szCs w:val="24"/>
        </w:rPr>
      </w:pPr>
    </w:p>
    <w:sectPr w:rsidR="00635D28" w:rsidRPr="00FC28A7" w:rsidSect="008A67F0">
      <w:headerReference w:type="default" r:id="rId13"/>
      <w:footerReference w:type="default" r:id="rId14"/>
      <w:pgSz w:w="12240" w:h="15840" w:code="1"/>
      <w:pgMar w:top="1417" w:right="1701" w:bottom="1417" w:left="241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F43" w:rsidRDefault="00477F43" w:rsidP="00956675">
      <w:pPr>
        <w:spacing w:after="0" w:line="240" w:lineRule="auto"/>
      </w:pPr>
      <w:r>
        <w:separator/>
      </w:r>
    </w:p>
  </w:endnote>
  <w:endnote w:type="continuationSeparator" w:id="0">
    <w:p w:rsidR="00477F43" w:rsidRDefault="00477F43"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 Sans">
    <w:altName w:val="Franklin Gothic Medium Cond"/>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8752" behindDoc="0" locked="0" layoutInCell="1" allowOverlap="1" wp14:anchorId="2B000930" wp14:editId="3B6D5273">
          <wp:simplePos x="0" y="0"/>
          <wp:positionH relativeFrom="column">
            <wp:posOffset>-855345</wp:posOffset>
          </wp:positionH>
          <wp:positionV relativeFrom="paragraph">
            <wp:posOffset>-280035</wp:posOffset>
          </wp:positionV>
          <wp:extent cx="1373505" cy="685800"/>
          <wp:effectExtent l="19050" t="0" r="0" b="0"/>
          <wp:wrapNone/>
          <wp:docPr id="8"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F43" w:rsidRDefault="00477F43" w:rsidP="00956675">
      <w:pPr>
        <w:spacing w:after="0" w:line="240" w:lineRule="auto"/>
      </w:pPr>
      <w:r>
        <w:separator/>
      </w:r>
    </w:p>
  </w:footnote>
  <w:footnote w:type="continuationSeparator" w:id="0">
    <w:p w:rsidR="00477F43" w:rsidRDefault="00477F43"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166662D2" wp14:editId="70E9DD24">
          <wp:simplePos x="0" y="0"/>
          <wp:positionH relativeFrom="column">
            <wp:posOffset>-1327150</wp:posOffset>
          </wp:positionH>
          <wp:positionV relativeFrom="paragraph">
            <wp:posOffset>-137160</wp:posOffset>
          </wp:positionV>
          <wp:extent cx="1264920" cy="403860"/>
          <wp:effectExtent l="0" t="0" r="0" b="0"/>
          <wp:wrapNone/>
          <wp:docPr id="5"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FC28A7" w:rsidRPr="00FC28A7">
                                <w:rPr>
                                  <w:noProof/>
                                  <w:color w:val="3F3F3F" w:themeColor="text1"/>
                                  <w:sz w:val="20"/>
                                </w:rPr>
                                <w:t>4</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FC28A7" w:rsidRPr="00FC28A7">
                          <w:rPr>
                            <w:noProof/>
                            <w:color w:val="3F3F3F" w:themeColor="text1"/>
                            <w:sz w:val="20"/>
                          </w:rPr>
                          <w:t>4</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6CD9CC22" wp14:editId="7A793154">
          <wp:simplePos x="0" y="0"/>
          <wp:positionH relativeFrom="column">
            <wp:posOffset>-1173125</wp:posOffset>
          </wp:positionH>
          <wp:positionV relativeFrom="paragraph">
            <wp:posOffset>3301010</wp:posOffset>
          </wp:positionV>
          <wp:extent cx="7842143" cy="3099661"/>
          <wp:effectExtent l="19050" t="0" r="6457" b="0"/>
          <wp:wrapNone/>
          <wp:docPr id="7"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34A02"/>
    <w:multiLevelType w:val="hybridMultilevel"/>
    <w:tmpl w:val="CDA6DB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0623A92"/>
    <w:multiLevelType w:val="hybridMultilevel"/>
    <w:tmpl w:val="4BF8CD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38D3065"/>
    <w:multiLevelType w:val="hybridMultilevel"/>
    <w:tmpl w:val="6784A74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A920273"/>
    <w:multiLevelType w:val="hybridMultilevel"/>
    <w:tmpl w:val="3FA4CD4A"/>
    <w:lvl w:ilvl="0" w:tplc="5E2C4310">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1B6300"/>
    <w:multiLevelType w:val="hybridMultilevel"/>
    <w:tmpl w:val="F0463216"/>
    <w:lvl w:ilvl="0" w:tplc="7A6E6B96">
      <w:start w:val="1"/>
      <w:numFmt w:val="bullet"/>
      <w:lvlText w:val="-"/>
      <w:lvlJc w:val="left"/>
      <w:pPr>
        <w:ind w:left="720" w:hanging="360"/>
      </w:pPr>
      <w:rPr>
        <w:rFonts w:ascii="Garamond" w:eastAsiaTheme="minorHAnsi" w:hAnsi="Garamond"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29E06BF"/>
    <w:multiLevelType w:val="hybridMultilevel"/>
    <w:tmpl w:val="7E82E0B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135598B"/>
    <w:multiLevelType w:val="hybridMultilevel"/>
    <w:tmpl w:val="F00CA4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BF75B48"/>
    <w:multiLevelType w:val="hybridMultilevel"/>
    <w:tmpl w:val="24C02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67F33"/>
    <w:rsid w:val="00071C0E"/>
    <w:rsid w:val="000B2DB0"/>
    <w:rsid w:val="000B71CC"/>
    <w:rsid w:val="000F74BF"/>
    <w:rsid w:val="00115817"/>
    <w:rsid w:val="00120BA6"/>
    <w:rsid w:val="00125A67"/>
    <w:rsid w:val="001A6BB8"/>
    <w:rsid w:val="002222A6"/>
    <w:rsid w:val="00281B85"/>
    <w:rsid w:val="00281D22"/>
    <w:rsid w:val="00285F95"/>
    <w:rsid w:val="002A3557"/>
    <w:rsid w:val="002B5C9A"/>
    <w:rsid w:val="002B6F57"/>
    <w:rsid w:val="002C7119"/>
    <w:rsid w:val="003079DE"/>
    <w:rsid w:val="00310436"/>
    <w:rsid w:val="003528BB"/>
    <w:rsid w:val="00380AAD"/>
    <w:rsid w:val="00391A62"/>
    <w:rsid w:val="003C4628"/>
    <w:rsid w:val="003C7456"/>
    <w:rsid w:val="003C7503"/>
    <w:rsid w:val="003D2282"/>
    <w:rsid w:val="003D2958"/>
    <w:rsid w:val="003E197E"/>
    <w:rsid w:val="003E5E69"/>
    <w:rsid w:val="0042015C"/>
    <w:rsid w:val="00421F60"/>
    <w:rsid w:val="00464593"/>
    <w:rsid w:val="00477F43"/>
    <w:rsid w:val="0049138A"/>
    <w:rsid w:val="004B01CD"/>
    <w:rsid w:val="004C7232"/>
    <w:rsid w:val="004D27E9"/>
    <w:rsid w:val="00562DA1"/>
    <w:rsid w:val="00585571"/>
    <w:rsid w:val="005C6BDC"/>
    <w:rsid w:val="005D7A7A"/>
    <w:rsid w:val="005E445C"/>
    <w:rsid w:val="005F14FD"/>
    <w:rsid w:val="005F1FC9"/>
    <w:rsid w:val="0060321E"/>
    <w:rsid w:val="00603CA1"/>
    <w:rsid w:val="00630FD9"/>
    <w:rsid w:val="00635D28"/>
    <w:rsid w:val="00676C5F"/>
    <w:rsid w:val="006937DC"/>
    <w:rsid w:val="006A0122"/>
    <w:rsid w:val="006D0325"/>
    <w:rsid w:val="006D64DA"/>
    <w:rsid w:val="006E4F0E"/>
    <w:rsid w:val="007649C7"/>
    <w:rsid w:val="00780F51"/>
    <w:rsid w:val="00781718"/>
    <w:rsid w:val="007A5580"/>
    <w:rsid w:val="007B5DE7"/>
    <w:rsid w:val="007E476C"/>
    <w:rsid w:val="00815CA7"/>
    <w:rsid w:val="008A3AC3"/>
    <w:rsid w:val="008A67F0"/>
    <w:rsid w:val="008B25A5"/>
    <w:rsid w:val="008B49F8"/>
    <w:rsid w:val="008C31F3"/>
    <w:rsid w:val="008C6509"/>
    <w:rsid w:val="009416E0"/>
    <w:rsid w:val="00946989"/>
    <w:rsid w:val="00956675"/>
    <w:rsid w:val="009639C4"/>
    <w:rsid w:val="0096481A"/>
    <w:rsid w:val="00A30609"/>
    <w:rsid w:val="00A31BBF"/>
    <w:rsid w:val="00A3404E"/>
    <w:rsid w:val="00A54BB8"/>
    <w:rsid w:val="00A759CA"/>
    <w:rsid w:val="00A77157"/>
    <w:rsid w:val="00AB3EE0"/>
    <w:rsid w:val="00AB70DD"/>
    <w:rsid w:val="00B2199A"/>
    <w:rsid w:val="00B25639"/>
    <w:rsid w:val="00BD252B"/>
    <w:rsid w:val="00BD283F"/>
    <w:rsid w:val="00C04987"/>
    <w:rsid w:val="00C04D26"/>
    <w:rsid w:val="00C067A3"/>
    <w:rsid w:val="00C136B9"/>
    <w:rsid w:val="00C166E5"/>
    <w:rsid w:val="00C329EC"/>
    <w:rsid w:val="00C44BE4"/>
    <w:rsid w:val="00C71D19"/>
    <w:rsid w:val="00C81A97"/>
    <w:rsid w:val="00C94AC0"/>
    <w:rsid w:val="00CB4C79"/>
    <w:rsid w:val="00CF0834"/>
    <w:rsid w:val="00CF67DA"/>
    <w:rsid w:val="00CF7DB2"/>
    <w:rsid w:val="00D3703E"/>
    <w:rsid w:val="00D6731A"/>
    <w:rsid w:val="00D73508"/>
    <w:rsid w:val="00D8217F"/>
    <w:rsid w:val="00D922DB"/>
    <w:rsid w:val="00DA0246"/>
    <w:rsid w:val="00DB79F0"/>
    <w:rsid w:val="00DC2B96"/>
    <w:rsid w:val="00DD57E5"/>
    <w:rsid w:val="00DF27AC"/>
    <w:rsid w:val="00DF40F6"/>
    <w:rsid w:val="00E16280"/>
    <w:rsid w:val="00E36B18"/>
    <w:rsid w:val="00E52AF0"/>
    <w:rsid w:val="00E66C3D"/>
    <w:rsid w:val="00E70994"/>
    <w:rsid w:val="00EE64FC"/>
    <w:rsid w:val="00EF37B6"/>
    <w:rsid w:val="00EF5B64"/>
    <w:rsid w:val="00F23CEF"/>
    <w:rsid w:val="00F311B7"/>
    <w:rsid w:val="00F83E1B"/>
    <w:rsid w:val="00FA4AC1"/>
    <w:rsid w:val="00FC28A7"/>
    <w:rsid w:val="00FD7DED"/>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4E51A3"/>
  <w15:docId w15:val="{B3A8A1EF-3CE2-4A35-BD69-4A9305BA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table" w:styleId="Tabladecuadrcula1clara-nfasis4">
    <w:name w:val="Grid Table 1 Light Accent 4"/>
    <w:basedOn w:val="Tablanormal"/>
    <w:uiPriority w:val="46"/>
    <w:rsid w:val="003C7456"/>
    <w:pPr>
      <w:spacing w:after="0" w:line="240" w:lineRule="auto"/>
    </w:pPr>
    <w:tblPr>
      <w:tblStyleRowBandSize w:val="1"/>
      <w:tblStyleColBandSize w:val="1"/>
      <w:tblBorders>
        <w:top w:val="single" w:sz="4" w:space="0" w:color="A1D4E1" w:themeColor="accent4" w:themeTint="66"/>
        <w:left w:val="single" w:sz="4" w:space="0" w:color="A1D4E1" w:themeColor="accent4" w:themeTint="66"/>
        <w:bottom w:val="single" w:sz="4" w:space="0" w:color="A1D4E1" w:themeColor="accent4" w:themeTint="66"/>
        <w:right w:val="single" w:sz="4" w:space="0" w:color="A1D4E1" w:themeColor="accent4" w:themeTint="66"/>
        <w:insideH w:val="single" w:sz="4" w:space="0" w:color="A1D4E1" w:themeColor="accent4" w:themeTint="66"/>
        <w:insideV w:val="single" w:sz="4" w:space="0" w:color="A1D4E1" w:themeColor="accent4" w:themeTint="66"/>
      </w:tblBorders>
    </w:tblPr>
    <w:tblStylePr w:type="firstRow">
      <w:rPr>
        <w:b/>
        <w:bCs/>
      </w:rPr>
      <w:tblPr/>
      <w:tcPr>
        <w:tcBorders>
          <w:bottom w:val="single" w:sz="12" w:space="0" w:color="73BFD3" w:themeColor="accent4" w:themeTint="99"/>
        </w:tcBorders>
      </w:tcPr>
    </w:tblStylePr>
    <w:tblStylePr w:type="lastRow">
      <w:rPr>
        <w:b/>
        <w:bCs/>
      </w:rPr>
      <w:tblPr/>
      <w:tcPr>
        <w:tcBorders>
          <w:top w:val="double" w:sz="2" w:space="0" w:color="73BFD3" w:themeColor="accent4" w:themeTint="99"/>
        </w:tcBorders>
      </w:tcPr>
    </w:tblStylePr>
    <w:tblStylePr w:type="firstCol">
      <w:rPr>
        <w:b/>
        <w:bCs/>
      </w:rPr>
    </w:tblStylePr>
    <w:tblStylePr w:type="lastCol">
      <w:rPr>
        <w:b/>
        <w:bCs/>
      </w:rPr>
    </w:tblStylePr>
  </w:style>
  <w:style w:type="paragraph" w:customStyle="1" w:styleId="sdxtexto">
    <w:name w:val="sdx_texto"/>
    <w:link w:val="sdxtextoCar"/>
    <w:autoRedefine/>
    <w:qFormat/>
    <w:rsid w:val="007E476C"/>
    <w:pPr>
      <w:spacing w:after="160" w:line="259" w:lineRule="auto"/>
    </w:pPr>
    <w:rPr>
      <w:rFonts w:ascii="Garamond" w:hAnsi="Garamond" w:cs="Open Sans"/>
      <w:b/>
      <w:sz w:val="24"/>
      <w:szCs w:val="24"/>
    </w:rPr>
  </w:style>
  <w:style w:type="character" w:customStyle="1" w:styleId="sdxtextoCar">
    <w:name w:val="sdx_texto Car"/>
    <w:basedOn w:val="Fuentedeprrafopredeter"/>
    <w:link w:val="sdxtexto"/>
    <w:rsid w:val="007E476C"/>
    <w:rPr>
      <w:rFonts w:ascii="Garamond" w:hAnsi="Garamond" w:cs="Open Sans"/>
      <w:b/>
      <w:sz w:val="24"/>
      <w:szCs w:val="24"/>
    </w:rPr>
  </w:style>
  <w:style w:type="paragraph" w:styleId="Prrafodelista">
    <w:name w:val="List Paragraph"/>
    <w:basedOn w:val="Normal"/>
    <w:uiPriority w:val="34"/>
    <w:qFormat/>
    <w:rsid w:val="000F74BF"/>
    <w:pPr>
      <w:ind w:left="720"/>
      <w:contextualSpacing/>
    </w:pPr>
  </w:style>
  <w:style w:type="paragraph" w:styleId="Fecha">
    <w:name w:val="Date"/>
    <w:basedOn w:val="Normal"/>
    <w:next w:val="Normal"/>
    <w:link w:val="FechaCar"/>
    <w:uiPriority w:val="99"/>
    <w:semiHidden/>
    <w:unhideWhenUsed/>
    <w:rsid w:val="00F83E1B"/>
  </w:style>
  <w:style w:type="character" w:customStyle="1" w:styleId="FechaCar">
    <w:name w:val="Fecha Car"/>
    <w:basedOn w:val="Fuentedeprrafopredeter"/>
    <w:link w:val="Fecha"/>
    <w:uiPriority w:val="99"/>
    <w:semiHidden/>
    <w:rsid w:val="00F83E1B"/>
  </w:style>
  <w:style w:type="character" w:customStyle="1" w:styleId="fontmediumbold">
    <w:name w:val="fontmediumbold"/>
    <w:basedOn w:val="Fuentedeprrafopredeter"/>
    <w:rsid w:val="00464593"/>
  </w:style>
  <w:style w:type="table" w:styleId="Tablaconcuadrcula">
    <w:name w:val="Table Grid"/>
    <w:basedOn w:val="Tablanormal"/>
    <w:uiPriority w:val="59"/>
    <w:rsid w:val="002B5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149629">
      <w:bodyDiv w:val="1"/>
      <w:marLeft w:val="0"/>
      <w:marRight w:val="0"/>
      <w:marTop w:val="0"/>
      <w:marBottom w:val="0"/>
      <w:divBdr>
        <w:top w:val="none" w:sz="0" w:space="0" w:color="auto"/>
        <w:left w:val="none" w:sz="0" w:space="0" w:color="auto"/>
        <w:bottom w:val="none" w:sz="0" w:space="0" w:color="auto"/>
        <w:right w:val="none" w:sz="0" w:space="0" w:color="auto"/>
      </w:divBdr>
      <w:divsChild>
        <w:div w:id="149713118">
          <w:marLeft w:val="0"/>
          <w:marRight w:val="0"/>
          <w:marTop w:val="0"/>
          <w:marBottom w:val="0"/>
          <w:divBdr>
            <w:top w:val="none" w:sz="0" w:space="0" w:color="auto"/>
            <w:left w:val="none" w:sz="0" w:space="0" w:color="auto"/>
            <w:bottom w:val="none" w:sz="0" w:space="0" w:color="auto"/>
            <w:right w:val="none" w:sz="0" w:space="0" w:color="auto"/>
          </w:divBdr>
        </w:div>
        <w:div w:id="304818199">
          <w:marLeft w:val="0"/>
          <w:marRight w:val="0"/>
          <w:marTop w:val="0"/>
          <w:marBottom w:val="0"/>
          <w:divBdr>
            <w:top w:val="none" w:sz="0" w:space="0" w:color="auto"/>
            <w:left w:val="none" w:sz="0" w:space="0" w:color="auto"/>
            <w:bottom w:val="none" w:sz="0" w:space="0" w:color="auto"/>
            <w:right w:val="none" w:sz="0" w:space="0" w:color="auto"/>
          </w:divBdr>
        </w:div>
        <w:div w:id="359402950">
          <w:marLeft w:val="0"/>
          <w:marRight w:val="0"/>
          <w:marTop w:val="0"/>
          <w:marBottom w:val="0"/>
          <w:divBdr>
            <w:top w:val="none" w:sz="0" w:space="0" w:color="auto"/>
            <w:left w:val="none" w:sz="0" w:space="0" w:color="auto"/>
            <w:bottom w:val="none" w:sz="0" w:space="0" w:color="auto"/>
            <w:right w:val="none" w:sz="0" w:space="0" w:color="auto"/>
          </w:divBdr>
        </w:div>
        <w:div w:id="1685206505">
          <w:marLeft w:val="0"/>
          <w:marRight w:val="0"/>
          <w:marTop w:val="0"/>
          <w:marBottom w:val="0"/>
          <w:divBdr>
            <w:top w:val="none" w:sz="0" w:space="0" w:color="auto"/>
            <w:left w:val="none" w:sz="0" w:space="0" w:color="auto"/>
            <w:bottom w:val="none" w:sz="0" w:space="0" w:color="auto"/>
            <w:right w:val="none" w:sz="0" w:space="0" w:color="auto"/>
          </w:divBdr>
        </w:div>
        <w:div w:id="1060059922">
          <w:marLeft w:val="0"/>
          <w:marRight w:val="0"/>
          <w:marTop w:val="0"/>
          <w:marBottom w:val="0"/>
          <w:divBdr>
            <w:top w:val="none" w:sz="0" w:space="0" w:color="auto"/>
            <w:left w:val="none" w:sz="0" w:space="0" w:color="auto"/>
            <w:bottom w:val="none" w:sz="0" w:space="0" w:color="auto"/>
            <w:right w:val="none" w:sz="0" w:space="0" w:color="auto"/>
          </w:divBdr>
        </w:div>
        <w:div w:id="1067874113">
          <w:marLeft w:val="0"/>
          <w:marRight w:val="0"/>
          <w:marTop w:val="0"/>
          <w:marBottom w:val="0"/>
          <w:divBdr>
            <w:top w:val="none" w:sz="0" w:space="0" w:color="auto"/>
            <w:left w:val="none" w:sz="0" w:space="0" w:color="auto"/>
            <w:bottom w:val="none" w:sz="0" w:space="0" w:color="auto"/>
            <w:right w:val="none" w:sz="0" w:space="0" w:color="auto"/>
          </w:divBdr>
        </w:div>
        <w:div w:id="595868861">
          <w:marLeft w:val="0"/>
          <w:marRight w:val="0"/>
          <w:marTop w:val="0"/>
          <w:marBottom w:val="0"/>
          <w:divBdr>
            <w:top w:val="none" w:sz="0" w:space="0" w:color="auto"/>
            <w:left w:val="none" w:sz="0" w:space="0" w:color="auto"/>
            <w:bottom w:val="none" w:sz="0" w:space="0" w:color="auto"/>
            <w:right w:val="none" w:sz="0" w:space="0" w:color="auto"/>
          </w:divBdr>
        </w:div>
        <w:div w:id="1024016471">
          <w:marLeft w:val="0"/>
          <w:marRight w:val="0"/>
          <w:marTop w:val="0"/>
          <w:marBottom w:val="0"/>
          <w:divBdr>
            <w:top w:val="none" w:sz="0" w:space="0" w:color="auto"/>
            <w:left w:val="none" w:sz="0" w:space="0" w:color="auto"/>
            <w:bottom w:val="none" w:sz="0" w:space="0" w:color="auto"/>
            <w:right w:val="none" w:sz="0" w:space="0" w:color="auto"/>
          </w:divBdr>
        </w:div>
        <w:div w:id="1585915373">
          <w:marLeft w:val="0"/>
          <w:marRight w:val="0"/>
          <w:marTop w:val="0"/>
          <w:marBottom w:val="0"/>
          <w:divBdr>
            <w:top w:val="none" w:sz="0" w:space="0" w:color="auto"/>
            <w:left w:val="none" w:sz="0" w:space="0" w:color="auto"/>
            <w:bottom w:val="none" w:sz="0" w:space="0" w:color="auto"/>
            <w:right w:val="none" w:sz="0" w:space="0" w:color="auto"/>
          </w:divBdr>
        </w:div>
        <w:div w:id="394746668">
          <w:marLeft w:val="0"/>
          <w:marRight w:val="0"/>
          <w:marTop w:val="0"/>
          <w:marBottom w:val="0"/>
          <w:divBdr>
            <w:top w:val="none" w:sz="0" w:space="0" w:color="auto"/>
            <w:left w:val="none" w:sz="0" w:space="0" w:color="auto"/>
            <w:bottom w:val="none" w:sz="0" w:space="0" w:color="auto"/>
            <w:right w:val="none" w:sz="0" w:space="0" w:color="auto"/>
          </w:divBdr>
        </w:div>
        <w:div w:id="1390760047">
          <w:marLeft w:val="0"/>
          <w:marRight w:val="0"/>
          <w:marTop w:val="0"/>
          <w:marBottom w:val="0"/>
          <w:divBdr>
            <w:top w:val="none" w:sz="0" w:space="0" w:color="auto"/>
            <w:left w:val="none" w:sz="0" w:space="0" w:color="auto"/>
            <w:bottom w:val="none" w:sz="0" w:space="0" w:color="auto"/>
            <w:right w:val="none" w:sz="0" w:space="0" w:color="auto"/>
          </w:divBdr>
        </w:div>
        <w:div w:id="1242564561">
          <w:marLeft w:val="0"/>
          <w:marRight w:val="0"/>
          <w:marTop w:val="0"/>
          <w:marBottom w:val="0"/>
          <w:divBdr>
            <w:top w:val="none" w:sz="0" w:space="0" w:color="auto"/>
            <w:left w:val="none" w:sz="0" w:space="0" w:color="auto"/>
            <w:bottom w:val="none" w:sz="0" w:space="0" w:color="auto"/>
            <w:right w:val="none" w:sz="0" w:space="0" w:color="auto"/>
          </w:divBdr>
        </w:div>
        <w:div w:id="1510481518">
          <w:marLeft w:val="0"/>
          <w:marRight w:val="0"/>
          <w:marTop w:val="0"/>
          <w:marBottom w:val="0"/>
          <w:divBdr>
            <w:top w:val="none" w:sz="0" w:space="0" w:color="auto"/>
            <w:left w:val="none" w:sz="0" w:space="0" w:color="auto"/>
            <w:bottom w:val="none" w:sz="0" w:space="0" w:color="auto"/>
            <w:right w:val="none" w:sz="0" w:space="0" w:color="auto"/>
          </w:divBdr>
        </w:div>
        <w:div w:id="12268155">
          <w:marLeft w:val="0"/>
          <w:marRight w:val="0"/>
          <w:marTop w:val="0"/>
          <w:marBottom w:val="0"/>
          <w:divBdr>
            <w:top w:val="none" w:sz="0" w:space="0" w:color="auto"/>
            <w:left w:val="none" w:sz="0" w:space="0" w:color="auto"/>
            <w:bottom w:val="none" w:sz="0" w:space="0" w:color="auto"/>
            <w:right w:val="none" w:sz="0" w:space="0" w:color="auto"/>
          </w:divBdr>
        </w:div>
        <w:div w:id="741291043">
          <w:marLeft w:val="0"/>
          <w:marRight w:val="0"/>
          <w:marTop w:val="0"/>
          <w:marBottom w:val="0"/>
          <w:divBdr>
            <w:top w:val="none" w:sz="0" w:space="0" w:color="auto"/>
            <w:left w:val="none" w:sz="0" w:space="0" w:color="auto"/>
            <w:bottom w:val="none" w:sz="0" w:space="0" w:color="auto"/>
            <w:right w:val="none" w:sz="0" w:space="0" w:color="auto"/>
          </w:divBdr>
        </w:div>
        <w:div w:id="1082145033">
          <w:marLeft w:val="0"/>
          <w:marRight w:val="0"/>
          <w:marTop w:val="0"/>
          <w:marBottom w:val="0"/>
          <w:divBdr>
            <w:top w:val="none" w:sz="0" w:space="0" w:color="auto"/>
            <w:left w:val="none" w:sz="0" w:space="0" w:color="auto"/>
            <w:bottom w:val="none" w:sz="0" w:space="0" w:color="auto"/>
            <w:right w:val="none" w:sz="0" w:space="0" w:color="auto"/>
          </w:divBdr>
        </w:div>
      </w:divsChild>
    </w:div>
    <w:div w:id="1075977295">
      <w:bodyDiv w:val="1"/>
      <w:marLeft w:val="0"/>
      <w:marRight w:val="0"/>
      <w:marTop w:val="0"/>
      <w:marBottom w:val="0"/>
      <w:divBdr>
        <w:top w:val="none" w:sz="0" w:space="0" w:color="auto"/>
        <w:left w:val="none" w:sz="0" w:space="0" w:color="auto"/>
        <w:bottom w:val="none" w:sz="0" w:space="0" w:color="auto"/>
        <w:right w:val="none" w:sz="0" w:space="0" w:color="auto"/>
      </w:divBdr>
    </w:div>
    <w:div w:id="1138836097">
      <w:bodyDiv w:val="1"/>
      <w:marLeft w:val="0"/>
      <w:marRight w:val="0"/>
      <w:marTop w:val="0"/>
      <w:marBottom w:val="0"/>
      <w:divBdr>
        <w:top w:val="none" w:sz="0" w:space="0" w:color="auto"/>
        <w:left w:val="none" w:sz="0" w:space="0" w:color="auto"/>
        <w:bottom w:val="none" w:sz="0" w:space="0" w:color="auto"/>
        <w:right w:val="none" w:sz="0" w:space="0" w:color="auto"/>
      </w:divBdr>
    </w:div>
    <w:div w:id="1711494608">
      <w:bodyDiv w:val="1"/>
      <w:marLeft w:val="0"/>
      <w:marRight w:val="0"/>
      <w:marTop w:val="0"/>
      <w:marBottom w:val="0"/>
      <w:divBdr>
        <w:top w:val="none" w:sz="0" w:space="0" w:color="auto"/>
        <w:left w:val="none" w:sz="0" w:space="0" w:color="auto"/>
        <w:bottom w:val="none" w:sz="0" w:space="0" w:color="auto"/>
        <w:right w:val="none" w:sz="0" w:space="0" w:color="auto"/>
      </w:divBdr>
      <w:divsChild>
        <w:div w:id="807359456">
          <w:marLeft w:val="0"/>
          <w:marRight w:val="0"/>
          <w:marTop w:val="0"/>
          <w:marBottom w:val="0"/>
          <w:divBdr>
            <w:top w:val="none" w:sz="0" w:space="0" w:color="auto"/>
            <w:left w:val="none" w:sz="0" w:space="0" w:color="auto"/>
            <w:bottom w:val="none" w:sz="0" w:space="0" w:color="auto"/>
            <w:right w:val="none" w:sz="0" w:space="0" w:color="auto"/>
          </w:divBdr>
          <w:divsChild>
            <w:div w:id="1613592832">
              <w:marLeft w:val="0"/>
              <w:marRight w:val="0"/>
              <w:marTop w:val="0"/>
              <w:marBottom w:val="0"/>
              <w:divBdr>
                <w:top w:val="none" w:sz="0" w:space="0" w:color="auto"/>
                <w:left w:val="none" w:sz="0" w:space="0" w:color="auto"/>
                <w:bottom w:val="none" w:sz="0" w:space="0" w:color="auto"/>
                <w:right w:val="none" w:sz="0" w:space="0" w:color="auto"/>
              </w:divBdr>
            </w:div>
            <w:div w:id="745999133">
              <w:marLeft w:val="0"/>
              <w:marRight w:val="0"/>
              <w:marTop w:val="0"/>
              <w:marBottom w:val="0"/>
              <w:divBdr>
                <w:top w:val="none" w:sz="0" w:space="0" w:color="auto"/>
                <w:left w:val="none" w:sz="0" w:space="0" w:color="auto"/>
                <w:bottom w:val="none" w:sz="0" w:space="0" w:color="auto"/>
                <w:right w:val="none" w:sz="0" w:space="0" w:color="auto"/>
              </w:divBdr>
            </w:div>
            <w:div w:id="1656058712">
              <w:marLeft w:val="0"/>
              <w:marRight w:val="0"/>
              <w:marTop w:val="0"/>
              <w:marBottom w:val="0"/>
              <w:divBdr>
                <w:top w:val="none" w:sz="0" w:space="0" w:color="auto"/>
                <w:left w:val="none" w:sz="0" w:space="0" w:color="auto"/>
                <w:bottom w:val="none" w:sz="0" w:space="0" w:color="auto"/>
                <w:right w:val="none" w:sz="0" w:space="0" w:color="auto"/>
              </w:divBdr>
            </w:div>
          </w:divsChild>
        </w:div>
        <w:div w:id="1797674353">
          <w:marLeft w:val="0"/>
          <w:marRight w:val="0"/>
          <w:marTop w:val="0"/>
          <w:marBottom w:val="0"/>
          <w:divBdr>
            <w:top w:val="none" w:sz="0" w:space="0" w:color="auto"/>
            <w:left w:val="none" w:sz="0" w:space="0" w:color="auto"/>
            <w:bottom w:val="none" w:sz="0" w:space="0" w:color="auto"/>
            <w:right w:val="none" w:sz="0" w:space="0" w:color="auto"/>
          </w:divBdr>
        </w:div>
        <w:div w:id="2052461239">
          <w:marLeft w:val="0"/>
          <w:marRight w:val="0"/>
          <w:marTop w:val="0"/>
          <w:marBottom w:val="0"/>
          <w:divBdr>
            <w:top w:val="none" w:sz="0" w:space="0" w:color="auto"/>
            <w:left w:val="none" w:sz="0" w:space="0" w:color="auto"/>
            <w:bottom w:val="none" w:sz="0" w:space="0" w:color="auto"/>
            <w:right w:val="none" w:sz="0" w:space="0" w:color="auto"/>
          </w:divBdr>
        </w:div>
        <w:div w:id="2115128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N°XXXXX</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66403B877383F4F9D7873AEE5FA9EF1" ma:contentTypeVersion="0" ma:contentTypeDescription="Crear nuevo documento." ma:contentTypeScope="" ma:versionID="6672d033dceffe8e5365db57ba931f4b">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D4E7B-BB5B-4705-A38F-59ACAD53D9C7}">
  <ds:schemaRefs>
    <ds:schemaRef ds:uri="http://schemas.microsoft.com/sharepoint/v3/contenttype/forms"/>
  </ds:schemaRefs>
</ds:datastoreItem>
</file>

<file path=customXml/itemProps3.xml><?xml version="1.0" encoding="utf-8"?>
<ds:datastoreItem xmlns:ds="http://schemas.openxmlformats.org/officeDocument/2006/customXml" ds:itemID="{BBABFE59-CFED-416C-933C-10EC57813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D03CD32-71B7-49D5-983C-FD45E121E37E}">
  <ds:schemaRefs>
    <ds:schemaRef ds:uri="http://schemas.microsoft.com/office/2006/metadata/properties"/>
  </ds:schemaRefs>
</ds:datastoreItem>
</file>

<file path=customXml/itemProps5.xml><?xml version="1.0" encoding="utf-8"?>
<ds:datastoreItem xmlns:ds="http://schemas.openxmlformats.org/officeDocument/2006/customXml" ds:itemID="{D8A73F1B-6C31-4479-9CB9-BEF5CFF6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694</Words>
  <Characters>3820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MANTENIMIENTO EVOLUTIVO</dc:creator>
  <cp:lastModifiedBy>Víctor Coronado</cp:lastModifiedBy>
  <cp:revision>2</cp:revision>
  <dcterms:created xsi:type="dcterms:W3CDTF">2018-03-19T18:51:00Z</dcterms:created>
  <dcterms:modified xsi:type="dcterms:W3CDTF">2018-03-19T18:51:00Z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0x010100866403B877383F4F9D7873AEE5FA9EF1</vt:lpwstr>
  </property>
</Properties>
</file>