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0F" w:rsidRDefault="0092080F" w:rsidP="0092080F">
      <w:pPr>
        <w:pStyle w:val="Ttulo1"/>
      </w:pPr>
      <w:r>
        <w:t>Mantenimiento Evolutivo</w:t>
      </w:r>
    </w:p>
    <w:tbl>
      <w:tblPr>
        <w:tblW w:w="9923"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502"/>
      </w:tblGrid>
      <w:tr w:rsidR="0092080F" w:rsidRPr="006C1842" w:rsidTr="004848DB">
        <w:trPr>
          <w:trHeight w:val="390"/>
        </w:trPr>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rsidTr="004848DB">
        <w:tc>
          <w:tcPr>
            <w:tcW w:w="9923" w:type="dxa"/>
            <w:gridSpan w:val="2"/>
            <w:shd w:val="clear" w:color="auto" w:fill="auto"/>
            <w:vAlign w:val="center"/>
          </w:tcPr>
          <w:p w:rsidR="0092080F" w:rsidRDefault="0092080F" w:rsidP="007A57CC">
            <w:pPr>
              <w:jc w:val="both"/>
              <w:rPr>
                <w:rFonts w:ascii="Garamond" w:hAnsi="Garamond"/>
                <w:b/>
                <w:sz w:val="24"/>
                <w:szCs w:val="24"/>
                <w:lang w:val="es-ES"/>
              </w:rPr>
            </w:pPr>
            <w:r>
              <w:rPr>
                <w:rFonts w:ascii="Garamond" w:hAnsi="Garamond"/>
                <w:b/>
                <w:sz w:val="24"/>
                <w:szCs w:val="24"/>
                <w:lang w:val="es-ES"/>
              </w:rPr>
              <w:t xml:space="preserve">Contratante: </w:t>
            </w:r>
            <w:r w:rsidR="007A57CC">
              <w:rPr>
                <w:rFonts w:ascii="Garamond" w:hAnsi="Garamond"/>
                <w:b/>
                <w:sz w:val="24"/>
                <w:szCs w:val="24"/>
                <w:lang w:val="es-ES"/>
              </w:rPr>
              <w:t>Concón</w:t>
            </w:r>
          </w:p>
        </w:tc>
      </w:tr>
      <w:tr w:rsidR="0092080F" w:rsidRPr="006C1842" w:rsidTr="004848DB">
        <w:tc>
          <w:tcPr>
            <w:tcW w:w="9923" w:type="dxa"/>
            <w:gridSpan w:val="2"/>
            <w:shd w:val="clear" w:color="auto" w:fill="auto"/>
            <w:vAlign w:val="center"/>
          </w:tcPr>
          <w:p w:rsidR="0092080F" w:rsidRDefault="0092080F" w:rsidP="007A57CC">
            <w:pPr>
              <w:jc w:val="both"/>
              <w:rPr>
                <w:rFonts w:ascii="Garamond" w:hAnsi="Garamond"/>
                <w:b/>
                <w:sz w:val="24"/>
                <w:szCs w:val="24"/>
                <w:lang w:val="es-ES"/>
              </w:rPr>
            </w:pPr>
            <w:r>
              <w:rPr>
                <w:rFonts w:ascii="Garamond" w:hAnsi="Garamond"/>
                <w:b/>
                <w:sz w:val="24"/>
                <w:szCs w:val="24"/>
                <w:lang w:val="es-ES"/>
              </w:rPr>
              <w:t xml:space="preserve">Documento Ordinario N°: </w:t>
            </w:r>
            <w:r w:rsidR="007A57CC">
              <w:rPr>
                <w:rFonts w:ascii="Garamond" w:hAnsi="Garamond"/>
                <w:b/>
                <w:sz w:val="24"/>
                <w:szCs w:val="24"/>
                <w:lang w:val="es-ES"/>
              </w:rPr>
              <w:t>No Aplica</w:t>
            </w:r>
          </w:p>
        </w:tc>
      </w:tr>
      <w:tr w:rsidR="0092080F" w:rsidRPr="006C1842" w:rsidTr="004848DB">
        <w:tc>
          <w:tcPr>
            <w:tcW w:w="9923" w:type="dxa"/>
            <w:gridSpan w:val="2"/>
            <w:shd w:val="clear" w:color="auto" w:fill="auto"/>
            <w:vAlign w:val="center"/>
          </w:tcPr>
          <w:p w:rsidR="0092080F" w:rsidRPr="002703A5" w:rsidRDefault="0092080F" w:rsidP="007A57CC">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7A57CC">
              <w:rPr>
                <w:rFonts w:ascii="Garamond" w:hAnsi="Garamond"/>
                <w:b/>
                <w:sz w:val="24"/>
                <w:szCs w:val="24"/>
                <w:lang w:val="es-ES"/>
              </w:rPr>
              <w:t>Eduardo Cantarero y Dr. Harry Willson</w:t>
            </w:r>
          </w:p>
        </w:tc>
      </w:tr>
      <w:tr w:rsidR="0092080F" w:rsidRPr="006C1842" w:rsidTr="004848DB">
        <w:trPr>
          <w:trHeight w:val="1461"/>
        </w:trPr>
        <w:tc>
          <w:tcPr>
            <w:tcW w:w="9923" w:type="dxa"/>
            <w:gridSpan w:val="2"/>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 xml:space="preserve">Sistema Utilizado </w:t>
            </w:r>
          </w:p>
          <w:tbl>
            <w:tblPr>
              <w:tblW w:w="9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04"/>
              <w:gridCol w:w="1307"/>
              <w:gridCol w:w="253"/>
              <w:gridCol w:w="1180"/>
              <w:gridCol w:w="258"/>
              <w:gridCol w:w="1264"/>
              <w:gridCol w:w="253"/>
              <w:gridCol w:w="1575"/>
              <w:gridCol w:w="280"/>
              <w:gridCol w:w="1085"/>
            </w:tblGrid>
            <w:tr w:rsidR="0092080F" w:rsidRPr="002A56B9" w:rsidTr="00E42AFE">
              <w:trPr>
                <w:trHeight w:val="292"/>
              </w:trPr>
              <w:tc>
                <w:tcPr>
                  <w:tcW w:w="1242" w:type="dxa"/>
                  <w:tcBorders>
                    <w:top w:val="nil"/>
                    <w:left w:val="nil"/>
                    <w:bottom w:val="single" w:sz="4" w:space="0" w:color="auto"/>
                    <w:right w:val="nil"/>
                  </w:tcBorders>
                  <w:hideMark/>
                </w:tcPr>
                <w:p w:rsidR="0092080F" w:rsidRPr="000F1B9E" w:rsidRDefault="007A57CC" w:rsidP="00D267E6">
                  <w:pPr>
                    <w:jc w:val="center"/>
                    <w:rPr>
                      <w:rFonts w:ascii="Garamond" w:hAnsi="Garamond"/>
                      <w:b/>
                      <w:sz w:val="18"/>
                      <w:szCs w:val="18"/>
                      <w:lang w:val="es-ES"/>
                    </w:rPr>
                  </w:pPr>
                  <w:r>
                    <w:rPr>
                      <w:rFonts w:ascii="Garamond" w:hAnsi="Garamond"/>
                      <w:b/>
                      <w:sz w:val="18"/>
                      <w:szCs w:val="18"/>
                      <w:lang w:val="es-ES"/>
                    </w:rPr>
                    <w:t>AGENDA MAS</w:t>
                  </w:r>
                </w:p>
              </w:tc>
              <w:tc>
                <w:tcPr>
                  <w:tcW w:w="304" w:type="dxa"/>
                  <w:tcBorders>
                    <w:top w:val="nil"/>
                    <w:left w:val="nil"/>
                    <w:bottom w:val="nil"/>
                    <w:right w:val="nil"/>
                  </w:tcBorders>
                </w:tcPr>
                <w:p w:rsidR="0092080F" w:rsidRPr="000F1B9E" w:rsidRDefault="0092080F" w:rsidP="00D267E6">
                  <w:pPr>
                    <w:jc w:val="center"/>
                    <w:rPr>
                      <w:rFonts w:ascii="Goudy Old Style" w:hAnsi="Goudy Old Style"/>
                      <w:sz w:val="18"/>
                      <w:szCs w:val="18"/>
                      <w:lang w:val="es-ES"/>
                    </w:rPr>
                  </w:pPr>
                </w:p>
              </w:tc>
              <w:tc>
                <w:tcPr>
                  <w:tcW w:w="1307" w:type="dxa"/>
                  <w:tcBorders>
                    <w:top w:val="nil"/>
                    <w:left w:val="nil"/>
                    <w:bottom w:val="single" w:sz="4" w:space="0" w:color="auto"/>
                    <w:right w:val="nil"/>
                  </w:tcBorders>
                  <w:hideMark/>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253" w:type="dxa"/>
                  <w:tcBorders>
                    <w:top w:val="nil"/>
                    <w:left w:val="nil"/>
                    <w:bottom w:val="nil"/>
                    <w:right w:val="nil"/>
                  </w:tcBorders>
                </w:tcPr>
                <w:p w:rsidR="0092080F" w:rsidRPr="000F1B9E" w:rsidRDefault="0092080F" w:rsidP="00D267E6">
                  <w:pPr>
                    <w:jc w:val="center"/>
                    <w:rPr>
                      <w:sz w:val="18"/>
                      <w:szCs w:val="18"/>
                      <w:lang w:val="es-ES"/>
                    </w:rPr>
                  </w:pPr>
                </w:p>
              </w:tc>
              <w:tc>
                <w:tcPr>
                  <w:tcW w:w="1180" w:type="dxa"/>
                  <w:tcBorders>
                    <w:top w:val="nil"/>
                    <w:left w:val="nil"/>
                    <w:bottom w:val="single" w:sz="4" w:space="0" w:color="auto"/>
                    <w:right w:val="nil"/>
                  </w:tcBorders>
                </w:tcPr>
                <w:p w:rsidR="0092080F" w:rsidRPr="000F1B9E" w:rsidRDefault="0092080F" w:rsidP="00D267E6">
                  <w:pPr>
                    <w:jc w:val="center"/>
                    <w:rPr>
                      <w:sz w:val="18"/>
                      <w:szCs w:val="18"/>
                      <w:lang w:val="es-ES"/>
                    </w:rPr>
                  </w:pPr>
                  <w:r w:rsidRPr="000F1B9E">
                    <w:rPr>
                      <w:rFonts w:ascii="Garamond" w:hAnsi="Garamond"/>
                      <w:b/>
                      <w:sz w:val="18"/>
                      <w:szCs w:val="18"/>
                      <w:lang w:val="es-ES"/>
                    </w:rPr>
                    <w:t>MI SALUD</w:t>
                  </w:r>
                </w:p>
              </w:tc>
              <w:tc>
                <w:tcPr>
                  <w:tcW w:w="258" w:type="dxa"/>
                  <w:tcBorders>
                    <w:top w:val="nil"/>
                    <w:left w:val="nil"/>
                    <w:bottom w:val="nil"/>
                    <w:right w:val="nil"/>
                  </w:tcBorders>
                </w:tcPr>
                <w:p w:rsidR="0092080F" w:rsidRPr="000F1B9E" w:rsidRDefault="0092080F" w:rsidP="00D267E6">
                  <w:pPr>
                    <w:jc w:val="center"/>
                    <w:rPr>
                      <w:sz w:val="18"/>
                      <w:szCs w:val="18"/>
                      <w:lang w:val="es-ES"/>
                    </w:rPr>
                  </w:pPr>
                </w:p>
              </w:tc>
              <w:tc>
                <w:tcPr>
                  <w:tcW w:w="1264"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Pr>
                      <w:rFonts w:ascii="Garamond" w:hAnsi="Garamond"/>
                      <w:b/>
                      <w:sz w:val="18"/>
                      <w:szCs w:val="18"/>
                      <w:lang w:val="es-ES"/>
                    </w:rPr>
                    <w:t>IRIS</w:t>
                  </w:r>
                </w:p>
              </w:tc>
              <w:tc>
                <w:tcPr>
                  <w:tcW w:w="253" w:type="dxa"/>
                  <w:tcBorders>
                    <w:top w:val="nil"/>
                    <w:left w:val="nil"/>
                    <w:bottom w:val="nil"/>
                    <w:right w:val="nil"/>
                  </w:tcBorders>
                </w:tcPr>
                <w:p w:rsidR="0092080F" w:rsidRPr="000F1B9E" w:rsidRDefault="0092080F" w:rsidP="00D267E6">
                  <w:pPr>
                    <w:jc w:val="center"/>
                    <w:rPr>
                      <w:sz w:val="18"/>
                      <w:szCs w:val="18"/>
                      <w:lang w:val="es-ES"/>
                    </w:rPr>
                  </w:pPr>
                </w:p>
              </w:tc>
              <w:tc>
                <w:tcPr>
                  <w:tcW w:w="1575"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280" w:type="dxa"/>
                  <w:tcBorders>
                    <w:top w:val="nil"/>
                    <w:left w:val="nil"/>
                    <w:bottom w:val="nil"/>
                    <w:right w:val="nil"/>
                  </w:tcBorders>
                </w:tcPr>
                <w:p w:rsidR="0092080F" w:rsidRPr="000F1B9E" w:rsidRDefault="0092080F" w:rsidP="00D267E6">
                  <w:pPr>
                    <w:jc w:val="center"/>
                    <w:rPr>
                      <w:sz w:val="18"/>
                      <w:szCs w:val="18"/>
                      <w:lang w:val="es-ES"/>
                    </w:rPr>
                  </w:pPr>
                </w:p>
              </w:tc>
              <w:tc>
                <w:tcPr>
                  <w:tcW w:w="1085"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RNI</w:t>
                  </w:r>
                </w:p>
              </w:tc>
            </w:tr>
            <w:tr w:rsidR="0092080F" w:rsidRPr="002A56B9" w:rsidTr="00E42AFE">
              <w:trPr>
                <w:trHeight w:val="347"/>
              </w:trPr>
              <w:tc>
                <w:tcPr>
                  <w:tcW w:w="1242" w:type="dxa"/>
                  <w:tcBorders>
                    <w:top w:val="single" w:sz="4" w:space="0" w:color="auto"/>
                    <w:left w:val="single" w:sz="4" w:space="0" w:color="auto"/>
                    <w:bottom w:val="single" w:sz="4" w:space="0" w:color="auto"/>
                    <w:right w:val="single" w:sz="4" w:space="0" w:color="auto"/>
                  </w:tcBorders>
                  <w:hideMark/>
                </w:tcPr>
                <w:p w:rsidR="0092080F" w:rsidRPr="002A56B9" w:rsidRDefault="007A57CC" w:rsidP="00D267E6">
                  <w:pPr>
                    <w:jc w:val="center"/>
                    <w:rPr>
                      <w:rFonts w:ascii="Goudy Old Style" w:hAnsi="Goudy Old Style"/>
                      <w:sz w:val="24"/>
                      <w:szCs w:val="24"/>
                      <w:lang w:val="es-ES"/>
                    </w:rPr>
                  </w:pPr>
                  <w:r>
                    <w:rPr>
                      <w:rFonts w:ascii="Goudy Old Style" w:hAnsi="Goudy Old Style"/>
                      <w:sz w:val="24"/>
                      <w:szCs w:val="24"/>
                      <w:lang w:val="es-ES"/>
                    </w:rPr>
                    <w:t>x</w:t>
                  </w:r>
                </w:p>
              </w:tc>
              <w:tc>
                <w:tcPr>
                  <w:tcW w:w="304"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14"/>
                      <w:szCs w:val="14"/>
                      <w:lang w:val="es-ES"/>
                    </w:rPr>
                  </w:pPr>
                </w:p>
              </w:tc>
              <w:tc>
                <w:tcPr>
                  <w:tcW w:w="1307"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3"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180"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8"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264"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3"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575"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80"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085"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r>
          </w:tbl>
          <w:p w:rsidR="0092080F" w:rsidRPr="00DB00C9" w:rsidRDefault="0092080F" w:rsidP="00D267E6">
            <w:pPr>
              <w:rPr>
                <w:rFonts w:ascii="Garamond" w:hAnsi="Garamond"/>
                <w:b/>
                <w:sz w:val="24"/>
                <w:szCs w:val="24"/>
                <w:lang w:val="es-ES"/>
              </w:rPr>
            </w:pPr>
          </w:p>
        </w:tc>
      </w:tr>
      <w:tr w:rsidR="0092080F" w:rsidRPr="006C1842" w:rsidTr="004848DB">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rsidTr="004848DB">
        <w:trPr>
          <w:trHeight w:val="2835"/>
        </w:trPr>
        <w:tc>
          <w:tcPr>
            <w:tcW w:w="9923" w:type="dxa"/>
            <w:gridSpan w:val="2"/>
            <w:shd w:val="clear" w:color="auto" w:fill="auto"/>
          </w:tcPr>
          <w:p w:rsidR="007A57CC" w:rsidRDefault="007A57CC" w:rsidP="00FF0ABD">
            <w:pPr>
              <w:rPr>
                <w:rFonts w:ascii="Garamond" w:hAnsi="Garamond"/>
                <w:sz w:val="24"/>
                <w:szCs w:val="24"/>
                <w:lang w:val="es-ES"/>
              </w:rPr>
            </w:pPr>
            <w:r>
              <w:rPr>
                <w:rFonts w:ascii="Garamond" w:hAnsi="Garamond"/>
                <w:sz w:val="24"/>
                <w:szCs w:val="24"/>
                <w:lang w:val="es-ES"/>
              </w:rPr>
              <w:t xml:space="preserve">Se </w:t>
            </w:r>
            <w:r w:rsidRPr="0034452B">
              <w:rPr>
                <w:rFonts w:ascii="Garamond" w:hAnsi="Garamond"/>
                <w:sz w:val="24"/>
                <w:szCs w:val="24"/>
                <w:lang w:val="es-ES"/>
              </w:rPr>
              <w:t xml:space="preserve">solicita que en la </w:t>
            </w:r>
            <w:r>
              <w:rPr>
                <w:rFonts w:ascii="Garamond" w:hAnsi="Garamond"/>
                <w:sz w:val="24"/>
                <w:szCs w:val="24"/>
                <w:lang w:val="es-ES"/>
              </w:rPr>
              <w:t>aplicación web A</w:t>
            </w:r>
            <w:r w:rsidRPr="0034452B">
              <w:rPr>
                <w:rFonts w:ascii="Garamond" w:hAnsi="Garamond"/>
                <w:sz w:val="24"/>
                <w:szCs w:val="24"/>
                <w:lang w:val="es-ES"/>
              </w:rPr>
              <w:t>genda MAS</w:t>
            </w:r>
            <w:r>
              <w:rPr>
                <w:rFonts w:ascii="Garamond" w:hAnsi="Garamond"/>
                <w:sz w:val="24"/>
                <w:szCs w:val="24"/>
                <w:lang w:val="es-ES"/>
              </w:rPr>
              <w:t>,</w:t>
            </w:r>
            <w:r w:rsidRPr="0034452B">
              <w:rPr>
                <w:rFonts w:ascii="Garamond" w:hAnsi="Garamond"/>
                <w:sz w:val="24"/>
                <w:szCs w:val="24"/>
                <w:lang w:val="es-ES"/>
              </w:rPr>
              <w:t xml:space="preserve"> </w:t>
            </w:r>
            <w:r w:rsidR="00FF0ABD">
              <w:rPr>
                <w:rFonts w:ascii="Garamond" w:hAnsi="Garamond"/>
                <w:sz w:val="24"/>
                <w:szCs w:val="24"/>
                <w:lang w:val="es-ES"/>
              </w:rPr>
              <w:t>al editar los datos de contactabilidad no solicite como obligatorio los siguientes campos:</w:t>
            </w:r>
          </w:p>
          <w:p w:rsidR="00FF0ABD" w:rsidRDefault="00FF0ABD" w:rsidP="00FF0ABD">
            <w:pPr>
              <w:rPr>
                <w:rFonts w:ascii="Garamond" w:hAnsi="Garamond"/>
                <w:sz w:val="24"/>
                <w:szCs w:val="24"/>
                <w:lang w:val="es-ES"/>
              </w:rPr>
            </w:pPr>
          </w:p>
          <w:p w:rsidR="00FF0ABD" w:rsidRPr="00FF0ABD" w:rsidRDefault="00FF0ABD" w:rsidP="00FF0ABD">
            <w:pPr>
              <w:pStyle w:val="Prrafodelista"/>
              <w:numPr>
                <w:ilvl w:val="0"/>
                <w:numId w:val="1"/>
              </w:numPr>
              <w:rPr>
                <w:rFonts w:ascii="Garamond" w:hAnsi="Garamond"/>
                <w:sz w:val="24"/>
                <w:szCs w:val="24"/>
                <w:lang w:val="es-ES"/>
              </w:rPr>
            </w:pPr>
            <w:r w:rsidRPr="00FF0ABD">
              <w:rPr>
                <w:rFonts w:ascii="Garamond" w:hAnsi="Garamond"/>
                <w:sz w:val="24"/>
                <w:szCs w:val="24"/>
                <w:lang w:val="es-ES"/>
              </w:rPr>
              <w:t>Correo electrónico</w:t>
            </w:r>
          </w:p>
          <w:p w:rsidR="00FF0ABD" w:rsidRPr="00FF0ABD" w:rsidRDefault="00FF0ABD" w:rsidP="00FF0ABD">
            <w:pPr>
              <w:pStyle w:val="Prrafodelista"/>
              <w:numPr>
                <w:ilvl w:val="0"/>
                <w:numId w:val="1"/>
              </w:numPr>
              <w:rPr>
                <w:rFonts w:ascii="Garamond" w:hAnsi="Garamond"/>
                <w:sz w:val="24"/>
                <w:szCs w:val="24"/>
                <w:lang w:val="es-ES"/>
              </w:rPr>
            </w:pPr>
            <w:r w:rsidRPr="00FF0ABD">
              <w:rPr>
                <w:rFonts w:ascii="Garamond" w:hAnsi="Garamond"/>
                <w:sz w:val="24"/>
                <w:szCs w:val="24"/>
                <w:lang w:val="es-ES"/>
              </w:rPr>
              <w:t>Teléfono fijo</w:t>
            </w:r>
          </w:p>
          <w:p w:rsidR="00FF0ABD" w:rsidRPr="00FF0ABD" w:rsidRDefault="00FF0ABD" w:rsidP="00FF0ABD">
            <w:pPr>
              <w:pStyle w:val="Prrafodelista"/>
              <w:numPr>
                <w:ilvl w:val="0"/>
                <w:numId w:val="1"/>
              </w:numPr>
              <w:rPr>
                <w:rFonts w:ascii="Garamond" w:hAnsi="Garamond"/>
                <w:sz w:val="24"/>
                <w:szCs w:val="24"/>
                <w:lang w:val="es-ES"/>
              </w:rPr>
            </w:pPr>
            <w:r w:rsidRPr="00FF0ABD">
              <w:rPr>
                <w:rFonts w:ascii="Garamond" w:hAnsi="Garamond"/>
                <w:sz w:val="24"/>
                <w:szCs w:val="24"/>
                <w:lang w:val="es-ES"/>
              </w:rPr>
              <w:t>Celular</w:t>
            </w: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Pr="006C1842" w:rsidRDefault="0092080F" w:rsidP="00D267E6">
            <w:pPr>
              <w:rPr>
                <w:rFonts w:ascii="Garamond" w:hAnsi="Garamond"/>
                <w:sz w:val="24"/>
                <w:szCs w:val="24"/>
                <w:lang w:val="es-ES"/>
              </w:rPr>
            </w:pPr>
          </w:p>
        </w:tc>
      </w:tr>
      <w:tr w:rsidR="0092080F" w:rsidRPr="006C1842" w:rsidTr="004848DB">
        <w:trPr>
          <w:trHeight w:val="272"/>
        </w:trPr>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rsidTr="004848DB">
        <w:trPr>
          <w:trHeight w:val="2835"/>
        </w:trPr>
        <w:tc>
          <w:tcPr>
            <w:tcW w:w="9923" w:type="dxa"/>
            <w:gridSpan w:val="2"/>
            <w:shd w:val="clear" w:color="auto" w:fill="auto"/>
          </w:tcPr>
          <w:p w:rsidR="007A57CC" w:rsidRDefault="00FF0ABD" w:rsidP="007A57CC">
            <w:pPr>
              <w:rPr>
                <w:rFonts w:ascii="Garamond" w:hAnsi="Garamond"/>
                <w:sz w:val="24"/>
                <w:szCs w:val="24"/>
                <w:lang w:val="es-ES"/>
              </w:rPr>
            </w:pPr>
            <w:r>
              <w:rPr>
                <w:rFonts w:ascii="Garamond" w:hAnsi="Garamond"/>
                <w:sz w:val="24"/>
                <w:szCs w:val="24"/>
                <w:lang w:val="es-ES"/>
              </w:rPr>
              <w:lastRenderedPageBreak/>
              <w:t>La finalidad es que sea consecuente con el ingreso de citas.</w:t>
            </w:r>
          </w:p>
          <w:p w:rsidR="00FF0ABD" w:rsidRDefault="00FF0ABD" w:rsidP="007A57CC">
            <w:pPr>
              <w:rPr>
                <w:rFonts w:ascii="Garamond" w:hAnsi="Garamond"/>
                <w:sz w:val="24"/>
                <w:szCs w:val="24"/>
                <w:lang w:val="es-ES"/>
              </w:rPr>
            </w:pPr>
            <w:r>
              <w:rPr>
                <w:rFonts w:ascii="Garamond" w:hAnsi="Garamond"/>
                <w:sz w:val="24"/>
                <w:szCs w:val="24"/>
                <w:lang w:val="es-ES"/>
              </w:rPr>
              <w:t>Ya que solo al editar pide esos campos como obligatorios, no al citar.</w:t>
            </w: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rPr>
            </w:pPr>
          </w:p>
          <w:p w:rsidR="00E42AFE" w:rsidRPr="006C1842" w:rsidRDefault="00E42AFE" w:rsidP="00D267E6">
            <w:pPr>
              <w:rPr>
                <w:rFonts w:ascii="Garamond" w:hAnsi="Garamond"/>
                <w:sz w:val="24"/>
                <w:szCs w:val="24"/>
              </w:rPr>
            </w:pPr>
          </w:p>
        </w:tc>
      </w:tr>
      <w:tr w:rsidR="0092080F" w:rsidRPr="006C1842" w:rsidTr="004848DB">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t>Imágenes:</w:t>
            </w:r>
          </w:p>
        </w:tc>
      </w:tr>
      <w:tr w:rsidR="0092080F" w:rsidRPr="006C1842" w:rsidTr="004848DB">
        <w:tc>
          <w:tcPr>
            <w:tcW w:w="9923" w:type="dxa"/>
            <w:gridSpan w:val="2"/>
            <w:shd w:val="clear" w:color="auto" w:fill="auto"/>
          </w:tcPr>
          <w:p w:rsidR="0092080F" w:rsidRDefault="0092080F" w:rsidP="00D267E6">
            <w:pPr>
              <w:rPr>
                <w:rFonts w:ascii="Garamond" w:hAnsi="Garamond"/>
                <w:sz w:val="24"/>
                <w:szCs w:val="24"/>
                <w:lang w:val="es-ES"/>
              </w:rPr>
            </w:pPr>
          </w:p>
          <w:p w:rsidR="00A36D15" w:rsidRDefault="00FF0ABD" w:rsidP="00A36D15">
            <w:pPr>
              <w:spacing w:after="0" w:line="240" w:lineRule="auto"/>
              <w:rPr>
                <w:rFonts w:ascii="Arial" w:eastAsia="Times New Roman" w:hAnsi="Arial" w:cs="Arial"/>
                <w:color w:val="000000"/>
                <w:sz w:val="18"/>
                <w:szCs w:val="18"/>
                <w:lang w:val="es-CL" w:eastAsia="es-CL"/>
              </w:rPr>
            </w:pPr>
            <w:r>
              <w:rPr>
                <w:noProof/>
                <w:lang w:val="es-CL" w:eastAsia="es-CL"/>
              </w:rPr>
              <w:drawing>
                <wp:inline distT="0" distB="0" distL="0" distR="0" wp14:anchorId="53FACDA8" wp14:editId="57B084BD">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FF0ABD" w:rsidRDefault="00FF0ABD" w:rsidP="00A36D15">
            <w:pPr>
              <w:spacing w:after="0" w:line="240" w:lineRule="auto"/>
              <w:rPr>
                <w:rFonts w:ascii="Arial" w:eastAsia="Times New Roman" w:hAnsi="Arial" w:cs="Arial"/>
                <w:color w:val="000000"/>
                <w:sz w:val="18"/>
                <w:szCs w:val="18"/>
                <w:lang w:val="es-CL" w:eastAsia="es-CL"/>
              </w:rPr>
            </w:pPr>
          </w:p>
          <w:p w:rsidR="00FF0ABD" w:rsidRPr="00A36D15" w:rsidRDefault="00FF0ABD" w:rsidP="00A36D15">
            <w:pPr>
              <w:spacing w:after="0" w:line="240" w:lineRule="auto"/>
              <w:rPr>
                <w:rFonts w:ascii="Arial" w:eastAsia="Times New Roman" w:hAnsi="Arial" w:cs="Arial"/>
                <w:color w:val="000000"/>
                <w:sz w:val="18"/>
                <w:szCs w:val="18"/>
                <w:lang w:val="es-CL" w:eastAsia="es-CL"/>
              </w:rPr>
            </w:pPr>
            <w:r>
              <w:rPr>
                <w:noProof/>
                <w:lang w:val="es-CL" w:eastAsia="es-CL"/>
              </w:rPr>
              <w:lastRenderedPageBreak/>
              <w:drawing>
                <wp:inline distT="0" distB="0" distL="0" distR="0" wp14:anchorId="1FB35023" wp14:editId="3D161BBE">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A36D15" w:rsidRDefault="00A36D15" w:rsidP="00A36D15">
            <w:pPr>
              <w:spacing w:after="0" w:line="240" w:lineRule="auto"/>
              <w:rPr>
                <w:rFonts w:ascii="Arial" w:eastAsia="Times New Roman" w:hAnsi="Arial" w:cs="Arial"/>
                <w:color w:val="000000"/>
                <w:sz w:val="18"/>
                <w:szCs w:val="18"/>
                <w:lang w:val="es-CL" w:eastAsia="es-CL"/>
              </w:rPr>
            </w:pPr>
          </w:p>
          <w:p w:rsidR="00A36D15" w:rsidRDefault="00A36D15" w:rsidP="00A36D15">
            <w:pPr>
              <w:spacing w:after="0" w:line="240" w:lineRule="auto"/>
              <w:rPr>
                <w:rFonts w:ascii="Arial" w:eastAsia="Times New Roman" w:hAnsi="Arial" w:cs="Arial"/>
                <w:color w:val="000000"/>
                <w:sz w:val="18"/>
                <w:szCs w:val="18"/>
                <w:lang w:val="es-CL" w:eastAsia="es-CL"/>
              </w:rPr>
            </w:pPr>
          </w:p>
          <w:p w:rsidR="00A36D15" w:rsidRPr="00A36D15" w:rsidRDefault="00A36D15" w:rsidP="00A36D15">
            <w:pPr>
              <w:spacing w:after="0" w:line="240" w:lineRule="auto"/>
              <w:rPr>
                <w:rFonts w:ascii="Arial" w:eastAsia="Times New Roman" w:hAnsi="Arial" w:cs="Arial"/>
                <w:color w:val="000000"/>
                <w:sz w:val="18"/>
                <w:szCs w:val="18"/>
                <w:lang w:val="es-CL" w:eastAsia="es-CL"/>
              </w:rPr>
            </w:pPr>
          </w:p>
          <w:p w:rsidR="00A36D15" w:rsidRPr="00A36D15" w:rsidRDefault="00FF0ABD" w:rsidP="00A36D15">
            <w:pPr>
              <w:spacing w:after="0" w:line="240" w:lineRule="auto"/>
              <w:rPr>
                <w:rFonts w:ascii="Arial" w:eastAsia="Times New Roman" w:hAnsi="Arial" w:cs="Arial"/>
                <w:color w:val="000000"/>
                <w:sz w:val="18"/>
                <w:szCs w:val="18"/>
                <w:lang w:val="es-CL" w:eastAsia="es-CL"/>
              </w:rPr>
            </w:pPr>
            <w:r>
              <w:rPr>
                <w:noProof/>
                <w:lang w:val="es-CL" w:eastAsia="es-CL"/>
              </w:rPr>
              <w:drawing>
                <wp:inline distT="0" distB="0" distL="0" distR="0" wp14:anchorId="385B63B4" wp14:editId="250CB088">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A36D15" w:rsidRPr="00A36D15" w:rsidRDefault="00A36D15" w:rsidP="00A36D15">
            <w:pPr>
              <w:spacing w:after="0" w:line="240" w:lineRule="auto"/>
              <w:rPr>
                <w:rFonts w:ascii="Arial" w:eastAsia="Times New Roman" w:hAnsi="Arial" w:cs="Arial"/>
                <w:color w:val="000000"/>
                <w:sz w:val="18"/>
                <w:szCs w:val="18"/>
                <w:lang w:val="es-CL" w:eastAsia="es-CL"/>
              </w:rPr>
            </w:pPr>
          </w:p>
          <w:p w:rsidR="00A36D15" w:rsidRDefault="00A36D15"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Pr="006C1842" w:rsidRDefault="0092080F" w:rsidP="00D267E6">
            <w:pPr>
              <w:rPr>
                <w:rFonts w:ascii="Garamond" w:hAnsi="Garamond"/>
                <w:sz w:val="24"/>
                <w:szCs w:val="24"/>
                <w:lang w:val="es-ES"/>
              </w:rPr>
            </w:pPr>
          </w:p>
        </w:tc>
      </w:tr>
      <w:tr w:rsidR="0092080F" w:rsidRPr="006C1842" w:rsidTr="004848DB">
        <w:tc>
          <w:tcPr>
            <w:tcW w:w="9923" w:type="dxa"/>
            <w:gridSpan w:val="2"/>
            <w:shd w:val="clear" w:color="auto" w:fill="6DA92D" w:themeFill="text2" w:themeFillShade="BF"/>
          </w:tcPr>
          <w:p w:rsidR="0092080F" w:rsidRPr="00DB00C9" w:rsidRDefault="0092080F" w:rsidP="00F36BBA">
            <w:pPr>
              <w:rPr>
                <w:rFonts w:ascii="Garamond" w:hAnsi="Garamond"/>
                <w:b/>
                <w:sz w:val="24"/>
                <w:szCs w:val="24"/>
                <w:lang w:val="es-ES"/>
              </w:rPr>
            </w:pPr>
            <w:r>
              <w:rPr>
                <w:rFonts w:ascii="Garamond" w:hAnsi="Garamond"/>
                <w:b/>
                <w:color w:val="FFFFFF" w:themeColor="background1"/>
                <w:sz w:val="24"/>
                <w:szCs w:val="24"/>
                <w:lang w:val="es-ES"/>
              </w:rPr>
              <w:lastRenderedPageBreak/>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F36BBA">
              <w:rPr>
                <w:rFonts w:ascii="Garamond" w:hAnsi="Garamond"/>
                <w:b/>
                <w:color w:val="FFFFFF" w:themeColor="background1"/>
                <w:sz w:val="24"/>
                <w:szCs w:val="24"/>
                <w:lang w:val="es-ES"/>
              </w:rPr>
              <w:t>Rayen</w:t>
            </w:r>
            <w:r w:rsidRPr="00DB00C9">
              <w:rPr>
                <w:rFonts w:ascii="Garamond" w:hAnsi="Garamond"/>
                <w:b/>
                <w:color w:val="FFFFFF" w:themeColor="background1"/>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502" w:type="dxa"/>
            <w:shd w:val="clear" w:color="auto" w:fill="auto"/>
          </w:tcPr>
          <w:p w:rsidR="0092080F" w:rsidRPr="006C1842" w:rsidRDefault="0092080F" w:rsidP="00D267E6">
            <w:pPr>
              <w:rPr>
                <w:rFonts w:ascii="Garamond" w:hAnsi="Garamond"/>
                <w:sz w:val="24"/>
                <w:szCs w:val="24"/>
                <w:lang w:val="es-ES"/>
              </w:rPr>
            </w:pPr>
            <w:r>
              <w:rPr>
                <w:rFonts w:ascii="Garamond" w:hAnsi="Garamond"/>
                <w:sz w:val="24"/>
                <w:szCs w:val="24"/>
                <w:lang w:val="es-ES"/>
              </w:rPr>
              <w:t>[</w:t>
            </w:r>
            <w:r w:rsidR="00D60E68">
              <w:rPr>
                <w:rFonts w:ascii="Garamond" w:hAnsi="Garamond"/>
                <w:sz w:val="24"/>
                <w:szCs w:val="24"/>
                <w:lang w:val="es-ES"/>
              </w:rPr>
              <w:t>Si</w:t>
            </w:r>
            <w:r>
              <w:rPr>
                <w:rFonts w:ascii="Garamond" w:hAnsi="Garamond"/>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502" w:type="dxa"/>
            <w:shd w:val="clear" w:color="auto" w:fill="auto"/>
          </w:tcPr>
          <w:p w:rsidR="0092080F" w:rsidRDefault="0092080F" w:rsidP="00D267E6">
            <w:pPr>
              <w:rPr>
                <w:rFonts w:ascii="Garamond" w:hAnsi="Garamond"/>
                <w:sz w:val="24"/>
                <w:szCs w:val="24"/>
                <w:lang w:val="es-ES"/>
              </w:rPr>
            </w:pPr>
            <w:r>
              <w:rPr>
                <w:rFonts w:ascii="Garamond" w:hAnsi="Garamond"/>
                <w:sz w:val="24"/>
                <w:szCs w:val="24"/>
                <w:lang w:val="es-ES"/>
              </w:rPr>
              <w:t>[</w:t>
            </w:r>
            <w:r w:rsidR="00F36BBA">
              <w:rPr>
                <w:rFonts w:ascii="Garamond" w:hAnsi="Garamond"/>
                <w:sz w:val="24"/>
                <w:szCs w:val="24"/>
                <w:lang w:val="es-ES"/>
              </w:rPr>
              <w:t>Si</w:t>
            </w:r>
            <w:r>
              <w:rPr>
                <w:rFonts w:ascii="Garamond" w:hAnsi="Garamond"/>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502" w:type="dxa"/>
            <w:shd w:val="clear" w:color="auto" w:fill="auto"/>
          </w:tcPr>
          <w:p w:rsidR="0092080F" w:rsidRDefault="00D60E68" w:rsidP="00F36BBA">
            <w:pPr>
              <w:rPr>
                <w:rFonts w:ascii="Garamond" w:hAnsi="Garamond"/>
                <w:sz w:val="24"/>
                <w:szCs w:val="24"/>
                <w:lang w:val="es-ES"/>
              </w:rPr>
            </w:pPr>
            <w:r>
              <w:rPr>
                <w:rFonts w:ascii="Garamond" w:hAnsi="Garamond"/>
                <w:sz w:val="24"/>
                <w:szCs w:val="24"/>
                <w:lang w:val="es-ES"/>
              </w:rPr>
              <w:t>[</w:t>
            </w:r>
            <w:r w:rsidR="00F36BBA">
              <w:rPr>
                <w:rFonts w:ascii="Garamond" w:hAnsi="Garamond"/>
                <w:sz w:val="24"/>
                <w:szCs w:val="24"/>
                <w:lang w:val="es-ES"/>
              </w:rPr>
              <w:t>Alto</w:t>
            </w:r>
            <w:r w:rsidR="0092080F">
              <w:rPr>
                <w:rFonts w:ascii="Garamond" w:hAnsi="Garamond"/>
                <w:sz w:val="24"/>
                <w:szCs w:val="24"/>
                <w:lang w:val="es-ES"/>
              </w:rPr>
              <w:t>]</w:t>
            </w:r>
          </w:p>
        </w:tc>
      </w:tr>
      <w:tr w:rsidR="0092080F" w:rsidRPr="006C1842" w:rsidTr="004848DB">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502" w:type="dxa"/>
            <w:shd w:val="clear" w:color="auto" w:fill="auto"/>
          </w:tcPr>
          <w:p w:rsidR="0092080F" w:rsidRPr="006C1842" w:rsidRDefault="0092080F" w:rsidP="00D267E6">
            <w:pPr>
              <w:rPr>
                <w:rFonts w:ascii="Garamond" w:hAnsi="Garamond"/>
                <w:sz w:val="24"/>
                <w:szCs w:val="24"/>
                <w:lang w:val="es-ES"/>
              </w:rPr>
            </w:pPr>
            <w:r>
              <w:rPr>
                <w:rFonts w:ascii="Garamond" w:hAnsi="Garamond"/>
                <w:sz w:val="24"/>
                <w:szCs w:val="24"/>
                <w:lang w:val="es-ES"/>
              </w:rPr>
              <w:t>[En que aporta al sistema]</w:t>
            </w:r>
            <w:r w:rsidR="00D60E68">
              <w:rPr>
                <w:rFonts w:ascii="Garamond" w:hAnsi="Garamond"/>
                <w:sz w:val="24"/>
                <w:szCs w:val="24"/>
                <w:lang w:val="es-ES"/>
              </w:rPr>
              <w:t xml:space="preserve"> </w:t>
            </w:r>
            <w:r w:rsidR="0067018B">
              <w:rPr>
                <w:rFonts w:ascii="Garamond" w:hAnsi="Garamond"/>
                <w:sz w:val="24"/>
                <w:szCs w:val="24"/>
                <w:lang w:val="es-ES"/>
              </w:rPr>
              <w:t>Facilita el uso del sistema</w:t>
            </w:r>
          </w:p>
        </w:tc>
      </w:tr>
      <w:tr w:rsidR="0092080F" w:rsidRPr="006C1842" w:rsidTr="004848DB">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502" w:type="dxa"/>
            <w:shd w:val="clear" w:color="auto" w:fill="auto"/>
          </w:tcPr>
          <w:p w:rsidR="0092080F" w:rsidRDefault="0092080F" w:rsidP="00F36BBA">
            <w:pPr>
              <w:rPr>
                <w:rFonts w:ascii="Garamond" w:hAnsi="Garamond"/>
                <w:sz w:val="24"/>
                <w:szCs w:val="24"/>
                <w:lang w:val="es-ES"/>
              </w:rPr>
            </w:pPr>
            <w:r>
              <w:rPr>
                <w:rFonts w:ascii="Garamond" w:hAnsi="Garamond"/>
                <w:sz w:val="24"/>
                <w:szCs w:val="24"/>
                <w:lang w:val="es-ES"/>
              </w:rPr>
              <w:t>[Indicar donde se necesita la solución]</w:t>
            </w:r>
            <w:r w:rsidR="00D60E68">
              <w:rPr>
                <w:rFonts w:ascii="Garamond" w:hAnsi="Garamond"/>
                <w:sz w:val="24"/>
                <w:szCs w:val="24"/>
                <w:lang w:val="es-ES"/>
              </w:rPr>
              <w:t xml:space="preserve"> </w:t>
            </w:r>
            <w:r w:rsidR="0067018B">
              <w:rPr>
                <w:rFonts w:ascii="Garamond" w:hAnsi="Garamond"/>
                <w:sz w:val="24"/>
                <w:szCs w:val="24"/>
                <w:lang w:val="es-ES"/>
              </w:rPr>
              <w:t>Toda</w:t>
            </w:r>
          </w:p>
        </w:tc>
      </w:tr>
      <w:tr w:rsidR="0092080F" w:rsidRPr="006C1842" w:rsidTr="004848DB">
        <w:trPr>
          <w:trHeight w:val="390"/>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502" w:type="dxa"/>
            <w:shd w:val="clear" w:color="auto" w:fill="auto"/>
          </w:tcPr>
          <w:p w:rsidR="0092080F" w:rsidRPr="006C1842" w:rsidRDefault="0092080F" w:rsidP="00F36BBA">
            <w:pPr>
              <w:rPr>
                <w:rFonts w:ascii="Garamond" w:hAnsi="Garamond"/>
                <w:sz w:val="24"/>
                <w:szCs w:val="24"/>
                <w:lang w:val="es-ES"/>
              </w:rPr>
            </w:pPr>
            <w:r>
              <w:rPr>
                <w:rFonts w:ascii="Garamond" w:hAnsi="Garamond"/>
                <w:sz w:val="24"/>
                <w:szCs w:val="24"/>
                <w:lang w:val="es-ES"/>
              </w:rPr>
              <w:t>[Nombre y Apellido del clínico]</w:t>
            </w:r>
            <w:r w:rsidR="00D60E68">
              <w:rPr>
                <w:rFonts w:ascii="Garamond" w:hAnsi="Garamond"/>
                <w:sz w:val="24"/>
                <w:szCs w:val="24"/>
                <w:lang w:val="es-ES"/>
              </w:rPr>
              <w:t xml:space="preserve">  </w:t>
            </w:r>
            <w:r w:rsidR="0067018B">
              <w:rPr>
                <w:rFonts w:ascii="Garamond" w:hAnsi="Garamond"/>
                <w:sz w:val="24"/>
                <w:szCs w:val="24"/>
                <w:lang w:val="es-ES"/>
              </w:rPr>
              <w:t xml:space="preserve">Marcela Andía </w:t>
            </w:r>
          </w:p>
        </w:tc>
      </w:tr>
      <w:tr w:rsidR="0092080F" w:rsidRPr="000F1B9E" w:rsidTr="004848DB">
        <w:tc>
          <w:tcPr>
            <w:tcW w:w="9923" w:type="dxa"/>
            <w:gridSpan w:val="2"/>
            <w:shd w:val="clear" w:color="auto" w:fill="6DA92D" w:themeFill="text2" w:themeFillShade="BF"/>
          </w:tcPr>
          <w:p w:rsidR="0092080F" w:rsidRPr="000F1B9E" w:rsidRDefault="0092080F" w:rsidP="00F36BBA">
            <w:pPr>
              <w:rPr>
                <w:rFonts w:ascii="Garamond" w:hAnsi="Garamond" w:cs="Open Sans"/>
                <w:b/>
                <w:szCs w:val="20"/>
                <w:lang w:val="es-ES"/>
              </w:rPr>
            </w:pPr>
            <w:r w:rsidRPr="000F1B9E">
              <w:rPr>
                <w:rFonts w:ascii="Garamond" w:hAnsi="Garamond"/>
                <w:b/>
                <w:color w:val="FFFFFF" w:themeColor="background1"/>
                <w:sz w:val="24"/>
                <w:szCs w:val="24"/>
                <w:lang w:val="es-ES"/>
              </w:rPr>
              <w:t>Validación Técnica (Uso Interno</w:t>
            </w:r>
            <w:r>
              <w:rPr>
                <w:rFonts w:ascii="Garamond" w:hAnsi="Garamond"/>
                <w:b/>
                <w:color w:val="FFFFFF" w:themeColor="background1"/>
                <w:sz w:val="24"/>
                <w:szCs w:val="24"/>
                <w:lang w:val="es-ES"/>
              </w:rPr>
              <w:t xml:space="preserve"> </w:t>
            </w:r>
            <w:r w:rsidR="00F36BBA">
              <w:rPr>
                <w:rFonts w:ascii="Garamond" w:hAnsi="Garamond"/>
                <w:b/>
                <w:color w:val="FFFFFF" w:themeColor="background1"/>
                <w:sz w:val="24"/>
                <w:szCs w:val="24"/>
                <w:lang w:val="es-ES"/>
              </w:rPr>
              <w:t>Rayen</w:t>
            </w:r>
            <w:r w:rsidRPr="000F1B9E">
              <w:rPr>
                <w:rFonts w:ascii="Garamond" w:hAnsi="Garamond"/>
                <w:b/>
                <w:color w:val="FFFFFF" w:themeColor="background1"/>
                <w:sz w:val="24"/>
                <w:szCs w:val="24"/>
                <w:lang w:val="es-ES"/>
              </w:rPr>
              <w:t>)</w:t>
            </w:r>
          </w:p>
        </w:tc>
      </w:tr>
      <w:tr w:rsidR="0092080F" w:rsidRPr="000F1B9E" w:rsidTr="004848DB">
        <w:trPr>
          <w:trHeight w:val="297"/>
        </w:trPr>
        <w:tc>
          <w:tcPr>
            <w:tcW w:w="3421" w:type="dxa"/>
            <w:shd w:val="clear" w:color="auto" w:fill="auto"/>
          </w:tcPr>
          <w:p w:rsidR="0092080F" w:rsidRPr="00FD12A4" w:rsidRDefault="0092080F" w:rsidP="00D267E6">
            <w:pPr>
              <w:pStyle w:val="sdxtexto"/>
            </w:pPr>
            <w:r w:rsidRPr="00FD12A4">
              <w:t xml:space="preserve">Es Factible:  </w:t>
            </w:r>
          </w:p>
        </w:tc>
        <w:tc>
          <w:tcPr>
            <w:tcW w:w="6502" w:type="dxa"/>
            <w:shd w:val="clear" w:color="auto" w:fill="auto"/>
          </w:tcPr>
          <w:p w:rsidR="0092080F" w:rsidRPr="00FD12A4" w:rsidRDefault="00D030FF" w:rsidP="00D267E6">
            <w:pPr>
              <w:pStyle w:val="sdxtexto"/>
            </w:pPr>
            <w:r>
              <w:rPr>
                <w:b w:val="0"/>
              </w:rPr>
              <w:t>Si</w:t>
            </w:r>
          </w:p>
        </w:tc>
      </w:tr>
      <w:tr w:rsidR="0092080F" w:rsidRPr="000F1B9E" w:rsidTr="004848DB">
        <w:trPr>
          <w:trHeight w:val="297"/>
        </w:trPr>
        <w:tc>
          <w:tcPr>
            <w:tcW w:w="3421" w:type="dxa"/>
            <w:shd w:val="clear" w:color="auto" w:fill="auto"/>
          </w:tcPr>
          <w:p w:rsidR="0092080F" w:rsidRPr="00FD12A4" w:rsidRDefault="0092080F" w:rsidP="00D267E6">
            <w:pPr>
              <w:pStyle w:val="sdxtexto"/>
            </w:pPr>
            <w:r w:rsidRPr="00FD12A4">
              <w:t>Falta Información</w:t>
            </w:r>
          </w:p>
        </w:tc>
        <w:tc>
          <w:tcPr>
            <w:tcW w:w="6502" w:type="dxa"/>
            <w:shd w:val="clear" w:color="auto" w:fill="auto"/>
          </w:tcPr>
          <w:p w:rsidR="0092080F" w:rsidRPr="00FD12A4" w:rsidRDefault="00D030FF" w:rsidP="00D267E6">
            <w:pPr>
              <w:pStyle w:val="sdxtexto"/>
            </w:pPr>
            <w:r>
              <w:rPr>
                <w:b w:val="0"/>
              </w:rPr>
              <w:t>No</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502" w:type="dxa"/>
            <w:shd w:val="clear" w:color="auto" w:fill="auto"/>
          </w:tcPr>
          <w:p w:rsidR="0092080F" w:rsidRDefault="00D030FF" w:rsidP="00D267E6">
            <w:pPr>
              <w:rPr>
                <w:rFonts w:ascii="Garamond" w:hAnsi="Garamond"/>
                <w:sz w:val="24"/>
                <w:szCs w:val="24"/>
                <w:lang w:val="es-ES"/>
              </w:rPr>
            </w:pPr>
            <w:r>
              <w:rPr>
                <w:rFonts w:ascii="Garamond" w:hAnsi="Garamond"/>
                <w:sz w:val="24"/>
                <w:szCs w:val="24"/>
                <w:lang w:val="es-ES"/>
              </w:rPr>
              <w:t>Quitar validaciones de campos requeridos</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Aspectos que no se incluyen en la solución:</w:t>
            </w:r>
          </w:p>
        </w:tc>
        <w:tc>
          <w:tcPr>
            <w:tcW w:w="6502" w:type="dxa"/>
            <w:shd w:val="clear" w:color="auto" w:fill="auto"/>
          </w:tcPr>
          <w:p w:rsidR="0092080F" w:rsidRDefault="0092080F" w:rsidP="00D267E6">
            <w:pPr>
              <w:rPr>
                <w:rFonts w:ascii="Garamond" w:hAnsi="Garamond"/>
                <w:sz w:val="24"/>
                <w:szCs w:val="24"/>
                <w:lang w:val="es-ES"/>
              </w:rPr>
            </w:pPr>
            <w:r w:rsidRPr="005254AB">
              <w:rPr>
                <w:rFonts w:ascii="Garamond" w:hAnsi="Garamond"/>
                <w:sz w:val="24"/>
                <w:szCs w:val="24"/>
                <w:lang w:val="es-ES"/>
              </w:rPr>
              <w:t>[Enunciar que aspectos funcionales, no serán cubiertos en el desarrollo de la solución]</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502" w:type="dxa"/>
            <w:shd w:val="clear" w:color="auto" w:fill="auto"/>
          </w:tcPr>
          <w:p w:rsidR="0092080F" w:rsidRDefault="00D030FF" w:rsidP="00D267E6">
            <w:pPr>
              <w:rPr>
                <w:rFonts w:ascii="Garamond" w:hAnsi="Garamond"/>
                <w:sz w:val="24"/>
                <w:szCs w:val="24"/>
                <w:lang w:val="es-ES"/>
              </w:rPr>
            </w:pPr>
            <w:r>
              <w:rPr>
                <w:rFonts w:ascii="Garamond" w:hAnsi="Garamond"/>
                <w:sz w:val="24"/>
                <w:szCs w:val="24"/>
                <w:lang w:val="es-ES"/>
              </w:rPr>
              <w:t>Hay que considerar que esto tiene relación con la contactabilidad, la cual de alguna forma se integra mediante RYF, por lo tanto, al dejar estos elementos vacíos en Rayen también quedarán vacios.</w:t>
            </w:r>
            <w:bookmarkStart w:id="0" w:name="_GoBack"/>
            <w:bookmarkEnd w:id="0"/>
          </w:p>
        </w:tc>
      </w:tr>
      <w:tr w:rsidR="0092080F" w:rsidRPr="000F1B9E" w:rsidTr="004848DB">
        <w:trPr>
          <w:trHeight w:val="259"/>
        </w:trPr>
        <w:tc>
          <w:tcPr>
            <w:tcW w:w="3421" w:type="dxa"/>
            <w:shd w:val="clear" w:color="auto" w:fill="auto"/>
          </w:tcPr>
          <w:p w:rsidR="0092080F" w:rsidRPr="00FD12A4" w:rsidRDefault="0092080F" w:rsidP="00D267E6">
            <w:pPr>
              <w:pStyle w:val="sdxtexto"/>
            </w:pPr>
            <w:r w:rsidRPr="00FD12A4">
              <w:t>Observaciones:</w:t>
            </w:r>
          </w:p>
        </w:tc>
        <w:tc>
          <w:tcPr>
            <w:tcW w:w="6502" w:type="dxa"/>
            <w:shd w:val="clear" w:color="auto" w:fill="auto"/>
          </w:tcPr>
          <w:p w:rsidR="0092080F" w:rsidRPr="000F1B9E" w:rsidRDefault="0092080F" w:rsidP="00D267E6">
            <w:pPr>
              <w:pStyle w:val="sdxtexto"/>
            </w:pPr>
            <w:r w:rsidRPr="00E04F14">
              <w:rPr>
                <w:rFonts w:eastAsia="Calibri" w:cs="Times New Roman"/>
                <w:b w:val="0"/>
              </w:rPr>
              <w:t>[Indicar cualquier observación relativa a la solicitud o a la solución]</w:t>
            </w:r>
          </w:p>
        </w:tc>
      </w:tr>
      <w:tr w:rsidR="0092080F" w:rsidRPr="000F1B9E" w:rsidTr="004848DB">
        <w:trPr>
          <w:trHeight w:val="390"/>
        </w:trPr>
        <w:tc>
          <w:tcPr>
            <w:tcW w:w="3421" w:type="dxa"/>
            <w:shd w:val="clear" w:color="auto" w:fill="auto"/>
          </w:tcPr>
          <w:p w:rsidR="0092080F" w:rsidRPr="00FD12A4" w:rsidRDefault="0092080F" w:rsidP="00D267E6">
            <w:pPr>
              <w:pStyle w:val="sdxtexto"/>
            </w:pPr>
            <w:r w:rsidRPr="00FD12A4">
              <w:t>Validado por:</w:t>
            </w:r>
          </w:p>
        </w:tc>
        <w:tc>
          <w:tcPr>
            <w:tcW w:w="6502" w:type="dxa"/>
            <w:shd w:val="clear" w:color="auto" w:fill="auto"/>
          </w:tcPr>
          <w:p w:rsidR="0092080F" w:rsidRPr="00B51C9D" w:rsidRDefault="0092080F" w:rsidP="00D267E6">
            <w:pPr>
              <w:pStyle w:val="sdxtexto"/>
            </w:pPr>
            <w:r w:rsidRPr="00D6744A">
              <w:rPr>
                <w:b w:val="0"/>
              </w:rPr>
              <w:t>[Nombre y Apellido del técnico]</w:t>
            </w:r>
          </w:p>
        </w:tc>
      </w:tr>
    </w:tbl>
    <w:p w:rsidR="0092080F" w:rsidRPr="001A4BC3" w:rsidRDefault="0092080F" w:rsidP="0092080F">
      <w:pPr>
        <w:pStyle w:val="sdxtexto"/>
      </w:pPr>
    </w:p>
    <w:p w:rsidR="00603CA1" w:rsidRPr="00603CA1" w:rsidRDefault="00603CA1" w:rsidP="00603CA1">
      <w:pPr>
        <w:pStyle w:val="Sinespaciado"/>
        <w:jc w:val="center"/>
      </w:pPr>
    </w:p>
    <w:sectPr w:rsidR="00603CA1" w:rsidRPr="00603CA1" w:rsidSect="00603CA1">
      <w:headerReference w:type="default" r:id="rId11"/>
      <w:footerReference w:type="default" r:id="rId12"/>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3B2" w:rsidRDefault="005673B2" w:rsidP="00956675">
      <w:pPr>
        <w:spacing w:after="0" w:line="240" w:lineRule="auto"/>
      </w:pPr>
      <w:r>
        <w:separator/>
      </w:r>
    </w:p>
  </w:endnote>
  <w:endnote w:type="continuationSeparator" w:id="0">
    <w:p w:rsidR="005673B2" w:rsidRDefault="005673B2"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auto"/>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3B2" w:rsidRDefault="005673B2" w:rsidP="00956675">
      <w:pPr>
        <w:spacing w:after="0" w:line="240" w:lineRule="auto"/>
      </w:pPr>
      <w:r>
        <w:separator/>
      </w:r>
    </w:p>
  </w:footnote>
  <w:footnote w:type="continuationSeparator" w:id="0">
    <w:p w:rsidR="005673B2" w:rsidRDefault="005673B2"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D030FF" w:rsidRPr="00D030FF">
                                <w:rPr>
                                  <w:noProof/>
                                  <w:color w:val="3F3F3F" w:themeColor="text1"/>
                                  <w:sz w:val="20"/>
                                </w:rPr>
                                <w:t>3</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D030FF" w:rsidRPr="00D030FF">
                          <w:rPr>
                            <w:noProof/>
                            <w:color w:val="3F3F3F" w:themeColor="text1"/>
                            <w:sz w:val="20"/>
                          </w:rPr>
                          <w:t>3</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5436D"/>
    <w:multiLevelType w:val="hybridMultilevel"/>
    <w:tmpl w:val="D0CE14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66D1B"/>
    <w:rsid w:val="00196101"/>
    <w:rsid w:val="00281D22"/>
    <w:rsid w:val="00406B20"/>
    <w:rsid w:val="00447C08"/>
    <w:rsid w:val="004848DB"/>
    <w:rsid w:val="004E436E"/>
    <w:rsid w:val="005673B2"/>
    <w:rsid w:val="00577405"/>
    <w:rsid w:val="005D7803"/>
    <w:rsid w:val="00603CA1"/>
    <w:rsid w:val="00654C7C"/>
    <w:rsid w:val="0067018B"/>
    <w:rsid w:val="00780F51"/>
    <w:rsid w:val="007A57CC"/>
    <w:rsid w:val="007A5B44"/>
    <w:rsid w:val="007C62EB"/>
    <w:rsid w:val="008A3AC3"/>
    <w:rsid w:val="0092080F"/>
    <w:rsid w:val="00956675"/>
    <w:rsid w:val="009F0613"/>
    <w:rsid w:val="00A151D6"/>
    <w:rsid w:val="00A36D15"/>
    <w:rsid w:val="00AF5A9B"/>
    <w:rsid w:val="00B06F76"/>
    <w:rsid w:val="00B13CFC"/>
    <w:rsid w:val="00C45A5E"/>
    <w:rsid w:val="00D030FF"/>
    <w:rsid w:val="00D60E68"/>
    <w:rsid w:val="00DC26D9"/>
    <w:rsid w:val="00E42AFE"/>
    <w:rsid w:val="00F36BBA"/>
    <w:rsid w:val="00FA4AC1"/>
    <w:rsid w:val="00FF0ABD"/>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C87C5D"/>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paragraph" w:styleId="Prrafodelista">
    <w:name w:val="List Paragraph"/>
    <w:basedOn w:val="Normal"/>
    <w:uiPriority w:val="34"/>
    <w:qFormat/>
    <w:rsid w:val="00FF0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053996">
      <w:bodyDiv w:val="1"/>
      <w:marLeft w:val="0"/>
      <w:marRight w:val="0"/>
      <w:marTop w:val="0"/>
      <w:marBottom w:val="0"/>
      <w:divBdr>
        <w:top w:val="none" w:sz="0" w:space="0" w:color="auto"/>
        <w:left w:val="none" w:sz="0" w:space="0" w:color="auto"/>
        <w:bottom w:val="none" w:sz="0" w:space="0" w:color="auto"/>
        <w:right w:val="none" w:sz="0" w:space="0" w:color="auto"/>
      </w:divBdr>
      <w:divsChild>
        <w:div w:id="1798258793">
          <w:marLeft w:val="0"/>
          <w:marRight w:val="0"/>
          <w:marTop w:val="0"/>
          <w:marBottom w:val="0"/>
          <w:divBdr>
            <w:top w:val="none" w:sz="0" w:space="0" w:color="auto"/>
            <w:left w:val="none" w:sz="0" w:space="0" w:color="auto"/>
            <w:bottom w:val="none" w:sz="0" w:space="0" w:color="auto"/>
            <w:right w:val="none" w:sz="0" w:space="0" w:color="auto"/>
          </w:divBdr>
        </w:div>
        <w:div w:id="300042621">
          <w:marLeft w:val="0"/>
          <w:marRight w:val="0"/>
          <w:marTop w:val="0"/>
          <w:marBottom w:val="0"/>
          <w:divBdr>
            <w:top w:val="none" w:sz="0" w:space="0" w:color="auto"/>
            <w:left w:val="none" w:sz="0" w:space="0" w:color="auto"/>
            <w:bottom w:val="none" w:sz="0" w:space="0" w:color="auto"/>
            <w:right w:val="none" w:sz="0" w:space="0" w:color="auto"/>
          </w:divBdr>
        </w:div>
        <w:div w:id="1776825262">
          <w:marLeft w:val="0"/>
          <w:marRight w:val="0"/>
          <w:marTop w:val="0"/>
          <w:marBottom w:val="0"/>
          <w:divBdr>
            <w:top w:val="none" w:sz="0" w:space="0" w:color="auto"/>
            <w:left w:val="none" w:sz="0" w:space="0" w:color="auto"/>
            <w:bottom w:val="none" w:sz="0" w:space="0" w:color="auto"/>
            <w:right w:val="none" w:sz="0" w:space="0" w:color="auto"/>
          </w:divBdr>
        </w:div>
      </w:divsChild>
    </w:div>
    <w:div w:id="2024697049">
      <w:bodyDiv w:val="1"/>
      <w:marLeft w:val="0"/>
      <w:marRight w:val="0"/>
      <w:marTop w:val="0"/>
      <w:marBottom w:val="0"/>
      <w:divBdr>
        <w:top w:val="none" w:sz="0" w:space="0" w:color="auto"/>
        <w:left w:val="none" w:sz="0" w:space="0" w:color="auto"/>
        <w:bottom w:val="none" w:sz="0" w:space="0" w:color="auto"/>
        <w:right w:val="none" w:sz="0" w:space="0" w:color="auto"/>
      </w:divBdr>
      <w:divsChild>
        <w:div w:id="1119111152">
          <w:marLeft w:val="0"/>
          <w:marRight w:val="0"/>
          <w:marTop w:val="0"/>
          <w:marBottom w:val="0"/>
          <w:divBdr>
            <w:top w:val="none" w:sz="0" w:space="0" w:color="auto"/>
            <w:left w:val="none" w:sz="0" w:space="0" w:color="auto"/>
            <w:bottom w:val="none" w:sz="0" w:space="0" w:color="auto"/>
            <w:right w:val="none" w:sz="0" w:space="0" w:color="auto"/>
          </w:divBdr>
        </w:div>
        <w:div w:id="1311985333">
          <w:marLeft w:val="0"/>
          <w:marRight w:val="0"/>
          <w:marTop w:val="0"/>
          <w:marBottom w:val="0"/>
          <w:divBdr>
            <w:top w:val="none" w:sz="0" w:space="0" w:color="auto"/>
            <w:left w:val="none" w:sz="0" w:space="0" w:color="auto"/>
            <w:bottom w:val="none" w:sz="0" w:space="0" w:color="auto"/>
            <w:right w:val="none" w:sz="0" w:space="0" w:color="auto"/>
          </w:divBdr>
        </w:div>
        <w:div w:id="522943532">
          <w:marLeft w:val="0"/>
          <w:marRight w:val="0"/>
          <w:marTop w:val="0"/>
          <w:marBottom w:val="0"/>
          <w:divBdr>
            <w:top w:val="none" w:sz="0" w:space="0" w:color="auto"/>
            <w:left w:val="none" w:sz="0" w:space="0" w:color="auto"/>
            <w:bottom w:val="none" w:sz="0" w:space="0" w:color="auto"/>
            <w:right w:val="none" w:sz="0" w:space="0" w:color="auto"/>
          </w:divBdr>
        </w:div>
        <w:div w:id="1138575662">
          <w:marLeft w:val="0"/>
          <w:marRight w:val="0"/>
          <w:marTop w:val="0"/>
          <w:marBottom w:val="0"/>
          <w:divBdr>
            <w:top w:val="none" w:sz="0" w:space="0" w:color="auto"/>
            <w:left w:val="none" w:sz="0" w:space="0" w:color="auto"/>
            <w:bottom w:val="none" w:sz="0" w:space="0" w:color="auto"/>
            <w:right w:val="none" w:sz="0" w:space="0" w:color="auto"/>
          </w:divBdr>
        </w:div>
        <w:div w:id="385876942">
          <w:marLeft w:val="0"/>
          <w:marRight w:val="0"/>
          <w:marTop w:val="0"/>
          <w:marBottom w:val="0"/>
          <w:divBdr>
            <w:top w:val="none" w:sz="0" w:space="0" w:color="auto"/>
            <w:left w:val="none" w:sz="0" w:space="0" w:color="auto"/>
            <w:bottom w:val="none" w:sz="0" w:space="0" w:color="auto"/>
            <w:right w:val="none" w:sz="0" w:space="0" w:color="auto"/>
          </w:divBdr>
        </w:div>
        <w:div w:id="1913931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CE581A-143E-4B57-904A-7DA72AB3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249</Words>
  <Characters>1374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2018-05-02T15:51:00Z</dcterms:created>
  <dcterms:modified xsi:type="dcterms:W3CDTF">2018-05-02T15:51:00Z</dcterms:modified>
</cp:coreProperties>
</file>